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36EB" w:rsidRPr="00F63B91" w:rsidRDefault="005C36EB" w:rsidP="005C36EB">
      <w:pPr>
        <w:jc w:val="both"/>
        <w:rPr>
          <w:rFonts w:ascii="Arial" w:hAnsi="Arial" w:cs="Arial"/>
          <w:color w:val="000000" w:themeColor="text1"/>
          <w:sz w:val="28"/>
          <w:szCs w:val="28"/>
        </w:rPr>
      </w:pPr>
      <w:r w:rsidRPr="00F63B91">
        <w:rPr>
          <w:rFonts w:ascii="Arial" w:hAnsi="Arial" w:cs="Arial"/>
          <w:color w:val="000000" w:themeColor="text1"/>
          <w:sz w:val="28"/>
          <w:szCs w:val="28"/>
        </w:rPr>
        <w:t>Utopía</w:t>
      </w:r>
    </w:p>
    <w:p w:rsidR="005C36EB" w:rsidRPr="00F63B91" w:rsidRDefault="005C36EB" w:rsidP="005C36EB">
      <w:pPr>
        <w:jc w:val="both"/>
        <w:rPr>
          <w:rFonts w:ascii="Arial" w:hAnsi="Arial" w:cs="Arial"/>
          <w:color w:val="000000" w:themeColor="text1"/>
        </w:rPr>
      </w:pPr>
    </w:p>
    <w:p w:rsidR="005C36EB" w:rsidRPr="00F63B91" w:rsidRDefault="00265732" w:rsidP="00265732">
      <w:pPr>
        <w:jc w:val="center"/>
        <w:rPr>
          <w:rFonts w:ascii="Arial" w:hAnsi="Arial" w:cs="Arial"/>
          <w:b/>
          <w:color w:val="000000" w:themeColor="text1"/>
          <w:sz w:val="36"/>
          <w:szCs w:val="36"/>
        </w:rPr>
      </w:pPr>
      <w:r w:rsidRPr="00F63B91">
        <w:rPr>
          <w:rFonts w:ascii="Arial" w:hAnsi="Arial" w:cs="Arial"/>
          <w:b/>
          <w:color w:val="000000" w:themeColor="text1"/>
          <w:sz w:val="36"/>
          <w:szCs w:val="36"/>
        </w:rPr>
        <w:t>Morena y los morenos</w:t>
      </w:r>
    </w:p>
    <w:p w:rsidR="005C36EB" w:rsidRPr="00F63B91" w:rsidRDefault="005C36EB" w:rsidP="005C36EB">
      <w:pPr>
        <w:jc w:val="both"/>
        <w:rPr>
          <w:rFonts w:ascii="Arial" w:hAnsi="Arial" w:cs="Arial"/>
          <w:color w:val="000000" w:themeColor="text1"/>
        </w:rPr>
      </w:pPr>
    </w:p>
    <w:p w:rsidR="005C36EB" w:rsidRPr="00F63B91" w:rsidRDefault="005C36EB" w:rsidP="005C36EB">
      <w:pPr>
        <w:jc w:val="both"/>
        <w:rPr>
          <w:rFonts w:ascii="Arial" w:hAnsi="Arial" w:cs="Arial"/>
          <w:b/>
          <w:color w:val="000000" w:themeColor="text1"/>
        </w:rPr>
      </w:pPr>
      <w:r w:rsidRPr="00F63B91">
        <w:rPr>
          <w:rFonts w:ascii="Arial" w:hAnsi="Arial" w:cs="Arial"/>
          <w:b/>
          <w:color w:val="000000" w:themeColor="text1"/>
        </w:rPr>
        <w:t>Eduardo Ibarra Aguirre</w:t>
      </w:r>
    </w:p>
    <w:p w:rsidR="005C36EB" w:rsidRPr="00F63B91" w:rsidRDefault="005C36EB" w:rsidP="005C36EB">
      <w:pPr>
        <w:jc w:val="both"/>
        <w:rPr>
          <w:rFonts w:ascii="Arial" w:hAnsi="Arial" w:cs="Arial"/>
          <w:color w:val="000000" w:themeColor="text1"/>
        </w:rPr>
      </w:pPr>
    </w:p>
    <w:p w:rsidR="00CA2DE2" w:rsidRPr="00F63B91" w:rsidRDefault="008556D5" w:rsidP="008556D5">
      <w:pPr>
        <w:jc w:val="both"/>
        <w:rPr>
          <w:rFonts w:ascii="Arial" w:hAnsi="Arial" w:cs="Arial"/>
          <w:color w:val="000000" w:themeColor="text1"/>
        </w:rPr>
      </w:pPr>
      <w:r w:rsidRPr="00F63B91">
        <w:rPr>
          <w:rFonts w:ascii="Arial" w:hAnsi="Arial" w:cs="Arial"/>
          <w:color w:val="000000" w:themeColor="text1"/>
        </w:rPr>
        <w:t>La decisión de la sala superior del Tribunal Electoral del Poder Judicial de la Federación de validar, el día 26, la elección de Alfonso Ramírez Cuéllar como presidente interino de Morena, después de considerar que fue legal la convocatoria para realiza</w:t>
      </w:r>
      <w:r w:rsidR="000B2116" w:rsidRPr="00F63B91">
        <w:rPr>
          <w:rFonts w:ascii="Arial" w:hAnsi="Arial" w:cs="Arial"/>
          <w:color w:val="000000" w:themeColor="text1"/>
        </w:rPr>
        <w:t>r</w:t>
      </w:r>
      <w:r w:rsidRPr="00F63B91">
        <w:rPr>
          <w:rFonts w:ascii="Arial" w:hAnsi="Arial" w:cs="Arial"/>
          <w:color w:val="000000" w:themeColor="text1"/>
        </w:rPr>
        <w:t xml:space="preserve"> el Congreso N</w:t>
      </w:r>
      <w:r w:rsidR="00CA2DE2" w:rsidRPr="00F63B91">
        <w:rPr>
          <w:rFonts w:ascii="Arial" w:hAnsi="Arial" w:cs="Arial"/>
          <w:color w:val="000000" w:themeColor="text1"/>
        </w:rPr>
        <w:t>acional Extraordinario de enero</w:t>
      </w:r>
      <w:r w:rsidRPr="00F63B91">
        <w:rPr>
          <w:rFonts w:ascii="Arial" w:hAnsi="Arial" w:cs="Arial"/>
          <w:color w:val="000000" w:themeColor="text1"/>
        </w:rPr>
        <w:t xml:space="preserve"> donde fue nombrado, que hubo quórum, así como ordenar </w:t>
      </w:r>
      <w:r w:rsidR="00CA2DE2" w:rsidRPr="00F63B91">
        <w:rPr>
          <w:rFonts w:ascii="Arial" w:hAnsi="Arial" w:cs="Arial"/>
          <w:color w:val="000000" w:themeColor="text1"/>
        </w:rPr>
        <w:t>la</w:t>
      </w:r>
      <w:r w:rsidRPr="00F63B91">
        <w:rPr>
          <w:rFonts w:ascii="Arial" w:hAnsi="Arial" w:cs="Arial"/>
          <w:color w:val="000000" w:themeColor="text1"/>
        </w:rPr>
        <w:t xml:space="preserve"> utiliza</w:t>
      </w:r>
      <w:r w:rsidR="00CA2DE2" w:rsidRPr="00F63B91">
        <w:rPr>
          <w:rFonts w:ascii="Arial" w:hAnsi="Arial" w:cs="Arial"/>
          <w:color w:val="000000" w:themeColor="text1"/>
        </w:rPr>
        <w:t>ción de</w:t>
      </w:r>
      <w:r w:rsidRPr="00F63B91">
        <w:rPr>
          <w:rFonts w:ascii="Arial" w:hAnsi="Arial" w:cs="Arial"/>
          <w:color w:val="000000" w:themeColor="text1"/>
        </w:rPr>
        <w:t xml:space="preserve"> una encuesta para la elección de su próximo dirigente nacional,</w:t>
      </w:r>
      <w:r w:rsidR="00CA2DE2" w:rsidRPr="00F63B91">
        <w:rPr>
          <w:rFonts w:ascii="Arial" w:hAnsi="Arial" w:cs="Arial"/>
          <w:color w:val="000000" w:themeColor="text1"/>
        </w:rPr>
        <w:t xml:space="preserve"> coloca al partido más joven e influyente de México en la perspectiva de superar una disputa que libran </w:t>
      </w:r>
      <w:r w:rsidR="000B2116" w:rsidRPr="00F63B91">
        <w:rPr>
          <w:rFonts w:ascii="Arial" w:hAnsi="Arial" w:cs="Arial"/>
          <w:color w:val="000000" w:themeColor="text1"/>
        </w:rPr>
        <w:t>varias</w:t>
      </w:r>
      <w:r w:rsidR="00CA2DE2" w:rsidRPr="00F63B91">
        <w:rPr>
          <w:rFonts w:ascii="Arial" w:hAnsi="Arial" w:cs="Arial"/>
          <w:color w:val="000000" w:themeColor="text1"/>
        </w:rPr>
        <w:t xml:space="preserve"> corrientes con la vista puesta en sus intereses grupales para las elecciones de medio término de 2021 y las generales de 2024.</w:t>
      </w:r>
    </w:p>
    <w:p w:rsidR="00607F8E" w:rsidRPr="00F63B91" w:rsidRDefault="00CA2DE2" w:rsidP="00511501">
      <w:pPr>
        <w:ind w:firstLine="708"/>
        <w:jc w:val="both"/>
        <w:rPr>
          <w:rFonts w:ascii="Arial" w:hAnsi="Arial" w:cs="Arial"/>
          <w:color w:val="000000" w:themeColor="text1"/>
        </w:rPr>
      </w:pPr>
      <w:r w:rsidRPr="00F63B91">
        <w:rPr>
          <w:rFonts w:ascii="Arial" w:hAnsi="Arial" w:cs="Arial"/>
          <w:color w:val="000000" w:themeColor="text1"/>
        </w:rPr>
        <w:t xml:space="preserve">De paso, el TEPJF dio la razón al presidente Andrés Manuel al sugerir en su momento que </w:t>
      </w:r>
      <w:r w:rsidR="00A4323B" w:rsidRPr="00F63B91">
        <w:rPr>
          <w:rFonts w:ascii="Arial" w:hAnsi="Arial" w:cs="Arial"/>
          <w:color w:val="000000" w:themeColor="text1"/>
        </w:rPr>
        <w:t xml:space="preserve">el </w:t>
      </w:r>
      <w:r w:rsidRPr="00F63B91">
        <w:rPr>
          <w:rFonts w:ascii="Arial" w:hAnsi="Arial" w:cs="Arial"/>
          <w:color w:val="000000" w:themeColor="text1"/>
        </w:rPr>
        <w:t>nuev</w:t>
      </w:r>
      <w:r w:rsidR="00A4323B" w:rsidRPr="00F63B91">
        <w:rPr>
          <w:rFonts w:ascii="Arial" w:hAnsi="Arial" w:cs="Arial"/>
          <w:color w:val="000000" w:themeColor="text1"/>
        </w:rPr>
        <w:t>o</w:t>
      </w:r>
      <w:r w:rsidRPr="00F63B91">
        <w:rPr>
          <w:rFonts w:ascii="Arial" w:hAnsi="Arial" w:cs="Arial"/>
          <w:color w:val="000000" w:themeColor="text1"/>
        </w:rPr>
        <w:t xml:space="preserve"> </w:t>
      </w:r>
      <w:r w:rsidR="000B2116" w:rsidRPr="00F63B91">
        <w:rPr>
          <w:rFonts w:ascii="Arial" w:hAnsi="Arial" w:cs="Arial"/>
          <w:color w:val="000000" w:themeColor="text1"/>
        </w:rPr>
        <w:t xml:space="preserve">dirigente </w:t>
      </w:r>
      <w:r w:rsidRPr="00F63B91">
        <w:rPr>
          <w:rFonts w:ascii="Arial" w:hAnsi="Arial" w:cs="Arial"/>
          <w:color w:val="000000" w:themeColor="text1"/>
        </w:rPr>
        <w:t xml:space="preserve">de los </w:t>
      </w:r>
      <w:r w:rsidRPr="00F63B91">
        <w:rPr>
          <w:rFonts w:ascii="Arial" w:hAnsi="Arial" w:cs="Arial"/>
          <w:i/>
          <w:color w:val="000000" w:themeColor="text1"/>
        </w:rPr>
        <w:t>morenos</w:t>
      </w:r>
      <w:r w:rsidRPr="00F63B91">
        <w:rPr>
          <w:rFonts w:ascii="Arial" w:hAnsi="Arial" w:cs="Arial"/>
          <w:color w:val="000000" w:themeColor="text1"/>
        </w:rPr>
        <w:t xml:space="preserve"> fuera elect</w:t>
      </w:r>
      <w:r w:rsidR="00A4323B" w:rsidRPr="00F63B91">
        <w:rPr>
          <w:rFonts w:ascii="Arial" w:hAnsi="Arial" w:cs="Arial"/>
          <w:color w:val="000000" w:themeColor="text1"/>
        </w:rPr>
        <w:t>o</w:t>
      </w:r>
      <w:r w:rsidRPr="00F63B91">
        <w:rPr>
          <w:rFonts w:ascii="Arial" w:hAnsi="Arial" w:cs="Arial"/>
          <w:color w:val="000000" w:themeColor="text1"/>
        </w:rPr>
        <w:t xml:space="preserve"> por encuesta, lo que desoyeron las partes del ruidoso conflicto donde nunca apareci</w:t>
      </w:r>
      <w:r w:rsidR="00A4323B" w:rsidRPr="00F63B91">
        <w:rPr>
          <w:rFonts w:ascii="Arial" w:hAnsi="Arial" w:cs="Arial"/>
          <w:color w:val="000000" w:themeColor="text1"/>
        </w:rPr>
        <w:t xml:space="preserve">eron </w:t>
      </w:r>
      <w:r w:rsidRPr="00F63B91">
        <w:rPr>
          <w:rFonts w:ascii="Arial" w:hAnsi="Arial" w:cs="Arial"/>
          <w:color w:val="000000" w:themeColor="text1"/>
        </w:rPr>
        <w:t>diferencias políticas o ideológicas, y en las que sujetos impresentables como</w:t>
      </w:r>
      <w:r w:rsidR="00607F8E" w:rsidRPr="00F63B91">
        <w:rPr>
          <w:rFonts w:ascii="Arial" w:hAnsi="Arial" w:cs="Arial"/>
          <w:color w:val="000000" w:themeColor="text1"/>
        </w:rPr>
        <w:t xml:space="preserve"> Alejandro Rojas Díaz Durán </w:t>
      </w:r>
      <w:r w:rsidR="00A4323B" w:rsidRPr="00F63B91">
        <w:rPr>
          <w:rFonts w:ascii="Arial" w:hAnsi="Arial" w:cs="Arial"/>
          <w:color w:val="000000" w:themeColor="text1"/>
        </w:rPr>
        <w:t>f</w:t>
      </w:r>
      <w:r w:rsidR="00607F8E" w:rsidRPr="00F63B91">
        <w:rPr>
          <w:rFonts w:ascii="Arial" w:hAnsi="Arial" w:cs="Arial"/>
          <w:color w:val="000000" w:themeColor="text1"/>
        </w:rPr>
        <w:t>riv</w:t>
      </w:r>
      <w:r w:rsidR="00A4323B" w:rsidRPr="00F63B91">
        <w:rPr>
          <w:rFonts w:ascii="Arial" w:hAnsi="Arial" w:cs="Arial"/>
          <w:color w:val="000000" w:themeColor="text1"/>
        </w:rPr>
        <w:t>o</w:t>
      </w:r>
      <w:r w:rsidR="00607F8E" w:rsidRPr="00F63B91">
        <w:rPr>
          <w:rFonts w:ascii="Arial" w:hAnsi="Arial" w:cs="Arial"/>
          <w:color w:val="000000" w:themeColor="text1"/>
        </w:rPr>
        <w:t>liz</w:t>
      </w:r>
      <w:r w:rsidR="00A4323B" w:rsidRPr="00F63B91">
        <w:rPr>
          <w:rFonts w:ascii="Arial" w:hAnsi="Arial" w:cs="Arial"/>
          <w:color w:val="000000" w:themeColor="text1"/>
        </w:rPr>
        <w:t>ó</w:t>
      </w:r>
      <w:r w:rsidRPr="00F63B91">
        <w:rPr>
          <w:rFonts w:ascii="Arial" w:hAnsi="Arial" w:cs="Arial"/>
          <w:color w:val="000000" w:themeColor="text1"/>
        </w:rPr>
        <w:t xml:space="preserve"> el litigio</w:t>
      </w:r>
      <w:r w:rsidR="00A4323B" w:rsidRPr="00F63B91">
        <w:rPr>
          <w:rFonts w:ascii="Arial" w:hAnsi="Arial" w:cs="Arial"/>
          <w:color w:val="000000" w:themeColor="text1"/>
        </w:rPr>
        <w:t>.</w:t>
      </w:r>
    </w:p>
    <w:p w:rsidR="00684417" w:rsidRPr="00F63B91" w:rsidRDefault="00511501" w:rsidP="00511501">
      <w:pPr>
        <w:ind w:firstLine="708"/>
        <w:jc w:val="both"/>
        <w:rPr>
          <w:rFonts w:ascii="Arial" w:hAnsi="Arial" w:cs="Arial"/>
          <w:color w:val="000000" w:themeColor="text1"/>
        </w:rPr>
      </w:pPr>
      <w:r w:rsidRPr="00F63B91">
        <w:rPr>
          <w:rFonts w:ascii="Arial" w:hAnsi="Arial" w:cs="Arial"/>
          <w:color w:val="000000" w:themeColor="text1"/>
        </w:rPr>
        <w:t>L</w:t>
      </w:r>
      <w:r w:rsidR="00607F8E" w:rsidRPr="00F63B91">
        <w:rPr>
          <w:rFonts w:ascii="Arial" w:hAnsi="Arial" w:cs="Arial"/>
          <w:color w:val="000000" w:themeColor="text1"/>
        </w:rPr>
        <w:t xml:space="preserve">a </w:t>
      </w:r>
      <w:r w:rsidRPr="00F63B91">
        <w:rPr>
          <w:rFonts w:ascii="Arial" w:hAnsi="Arial" w:cs="Arial"/>
          <w:color w:val="000000" w:themeColor="text1"/>
        </w:rPr>
        <w:t>materia</w:t>
      </w:r>
      <w:r w:rsidR="00607F8E" w:rsidRPr="00F63B91">
        <w:rPr>
          <w:rFonts w:ascii="Arial" w:hAnsi="Arial" w:cs="Arial"/>
          <w:color w:val="000000" w:themeColor="text1"/>
        </w:rPr>
        <w:t xml:space="preserve"> sobre la que el TEPJF tomó las decisiones por seis votos a favor y uno en contra, </w:t>
      </w:r>
      <w:r w:rsidRPr="00F63B91">
        <w:rPr>
          <w:rFonts w:ascii="Arial" w:hAnsi="Arial" w:cs="Arial"/>
          <w:color w:val="000000" w:themeColor="text1"/>
        </w:rPr>
        <w:t xml:space="preserve">también evidencia </w:t>
      </w:r>
      <w:r w:rsidR="00607F8E" w:rsidRPr="00F63B91">
        <w:rPr>
          <w:rFonts w:ascii="Arial" w:hAnsi="Arial" w:cs="Arial"/>
          <w:color w:val="000000" w:themeColor="text1"/>
        </w:rPr>
        <w:t xml:space="preserve">el error cometido por el candidato presidencial </w:t>
      </w:r>
      <w:r w:rsidR="000B2116" w:rsidRPr="00F63B91">
        <w:rPr>
          <w:rFonts w:ascii="Arial" w:hAnsi="Arial" w:cs="Arial"/>
          <w:color w:val="000000" w:themeColor="text1"/>
        </w:rPr>
        <w:t>López Obrador</w:t>
      </w:r>
      <w:r w:rsidR="00607F8E" w:rsidRPr="00F63B91">
        <w:rPr>
          <w:rFonts w:ascii="Arial" w:hAnsi="Arial" w:cs="Arial"/>
          <w:color w:val="000000" w:themeColor="text1"/>
        </w:rPr>
        <w:t xml:space="preserve"> al dejar a finales de 2017 a la secretaria general </w:t>
      </w:r>
      <w:proofErr w:type="spellStart"/>
      <w:r w:rsidR="00607F8E" w:rsidRPr="00F63B91">
        <w:rPr>
          <w:rFonts w:ascii="Arial" w:hAnsi="Arial" w:cs="Arial"/>
          <w:color w:val="000000" w:themeColor="text1"/>
        </w:rPr>
        <w:t>Yeidckol</w:t>
      </w:r>
      <w:proofErr w:type="spellEnd"/>
      <w:r w:rsidR="00607F8E" w:rsidRPr="00F63B91">
        <w:rPr>
          <w:rFonts w:ascii="Arial" w:hAnsi="Arial" w:cs="Arial"/>
          <w:color w:val="000000" w:themeColor="text1"/>
        </w:rPr>
        <w:t xml:space="preserve"> </w:t>
      </w:r>
      <w:proofErr w:type="spellStart"/>
      <w:r w:rsidR="00607F8E" w:rsidRPr="00F63B91">
        <w:rPr>
          <w:rFonts w:ascii="Arial" w:hAnsi="Arial" w:cs="Arial"/>
          <w:color w:val="000000" w:themeColor="text1"/>
        </w:rPr>
        <w:t>Polevnsky</w:t>
      </w:r>
      <w:proofErr w:type="spellEnd"/>
      <w:r w:rsidR="00607F8E" w:rsidRPr="00F63B91">
        <w:rPr>
          <w:rFonts w:ascii="Arial" w:hAnsi="Arial" w:cs="Arial"/>
          <w:color w:val="000000" w:themeColor="text1"/>
        </w:rPr>
        <w:t xml:space="preserve"> (</w:t>
      </w:r>
      <w:proofErr w:type="spellStart"/>
      <w:r w:rsidR="00607F8E" w:rsidRPr="00F63B91">
        <w:rPr>
          <w:rFonts w:ascii="Arial" w:hAnsi="Arial" w:cs="Arial"/>
          <w:color w:val="000000" w:themeColor="text1"/>
        </w:rPr>
        <w:t>Citlali</w:t>
      </w:r>
      <w:proofErr w:type="spellEnd"/>
      <w:r w:rsidR="00607F8E" w:rsidRPr="00F63B91">
        <w:rPr>
          <w:rFonts w:ascii="Arial" w:hAnsi="Arial" w:cs="Arial"/>
          <w:color w:val="000000" w:themeColor="text1"/>
        </w:rPr>
        <w:t xml:space="preserve"> Ibáñez) en funciones de presidenta. Los errores en política siempre se pagan y </w:t>
      </w:r>
      <w:r w:rsidRPr="00F63B91">
        <w:rPr>
          <w:rFonts w:ascii="Arial" w:hAnsi="Arial" w:cs="Arial"/>
          <w:color w:val="000000" w:themeColor="text1"/>
        </w:rPr>
        <w:t xml:space="preserve">el ahora presidente de México no contó durante meses con el apoyo del partido en momentos de aguda confrontación mediática, como cajas de resonancia de los partidos de oposición y los poderosos padrinazgos plutocráticos que los acompañan y que </w:t>
      </w:r>
      <w:r w:rsidR="000B2116" w:rsidRPr="00F63B91">
        <w:rPr>
          <w:rFonts w:ascii="Arial" w:hAnsi="Arial" w:cs="Arial"/>
          <w:color w:val="000000" w:themeColor="text1"/>
        </w:rPr>
        <w:t>AMLO</w:t>
      </w:r>
      <w:r w:rsidRPr="00F63B91">
        <w:rPr>
          <w:rFonts w:ascii="Arial" w:hAnsi="Arial" w:cs="Arial"/>
          <w:color w:val="000000" w:themeColor="text1"/>
        </w:rPr>
        <w:t xml:space="preserve"> sintetiza en el término </w:t>
      </w:r>
      <w:r w:rsidRPr="00F63B91">
        <w:rPr>
          <w:rFonts w:ascii="Arial" w:hAnsi="Arial" w:cs="Arial"/>
          <w:i/>
          <w:color w:val="000000" w:themeColor="text1"/>
        </w:rPr>
        <w:t>conservadores</w:t>
      </w:r>
      <w:r w:rsidRPr="00F63B91">
        <w:rPr>
          <w:rFonts w:ascii="Arial" w:hAnsi="Arial" w:cs="Arial"/>
          <w:color w:val="000000" w:themeColor="text1"/>
        </w:rPr>
        <w:t xml:space="preserve"> o </w:t>
      </w:r>
      <w:proofErr w:type="spellStart"/>
      <w:r w:rsidRPr="00F63B91">
        <w:rPr>
          <w:rFonts w:ascii="Arial" w:hAnsi="Arial" w:cs="Arial"/>
          <w:i/>
          <w:color w:val="000000" w:themeColor="text1"/>
        </w:rPr>
        <w:t>neoporfiristas</w:t>
      </w:r>
      <w:proofErr w:type="spellEnd"/>
      <w:r w:rsidRPr="00F63B91">
        <w:rPr>
          <w:rFonts w:ascii="Arial" w:hAnsi="Arial" w:cs="Arial"/>
          <w:i/>
          <w:color w:val="000000" w:themeColor="text1"/>
        </w:rPr>
        <w:t>,</w:t>
      </w:r>
      <w:r w:rsidRPr="00F63B91">
        <w:rPr>
          <w:rFonts w:ascii="Arial" w:hAnsi="Arial" w:cs="Arial"/>
          <w:color w:val="000000" w:themeColor="text1"/>
        </w:rPr>
        <w:t xml:space="preserve"> lo que suscita la irritación desmedida de los denunciados.</w:t>
      </w:r>
    </w:p>
    <w:p w:rsidR="00684417" w:rsidRPr="00F63B91" w:rsidRDefault="000B2116" w:rsidP="00684417">
      <w:pPr>
        <w:ind w:firstLine="708"/>
        <w:jc w:val="both"/>
        <w:rPr>
          <w:rFonts w:ascii="Arial" w:hAnsi="Arial" w:cs="Arial"/>
          <w:color w:val="000000" w:themeColor="text1"/>
        </w:rPr>
      </w:pPr>
      <w:r w:rsidRPr="00F63B91">
        <w:rPr>
          <w:rFonts w:ascii="Arial" w:hAnsi="Arial" w:cs="Arial"/>
          <w:color w:val="000000" w:themeColor="text1"/>
        </w:rPr>
        <w:t>A</w:t>
      </w:r>
      <w:r w:rsidR="00684417" w:rsidRPr="00F63B91">
        <w:rPr>
          <w:rFonts w:ascii="Arial" w:hAnsi="Arial" w:cs="Arial"/>
          <w:color w:val="000000" w:themeColor="text1"/>
        </w:rPr>
        <w:t xml:space="preserve"> la exitosa </w:t>
      </w:r>
      <w:r w:rsidR="00607F8E" w:rsidRPr="00F63B91">
        <w:rPr>
          <w:rFonts w:ascii="Arial" w:hAnsi="Arial" w:cs="Arial"/>
          <w:color w:val="000000" w:themeColor="text1"/>
        </w:rPr>
        <w:t xml:space="preserve">empresaria </w:t>
      </w:r>
      <w:proofErr w:type="spellStart"/>
      <w:r w:rsidR="00684417" w:rsidRPr="00F63B91">
        <w:rPr>
          <w:rFonts w:ascii="Arial" w:hAnsi="Arial" w:cs="Arial"/>
          <w:color w:val="000000" w:themeColor="text1"/>
        </w:rPr>
        <w:t>Yeidckol</w:t>
      </w:r>
      <w:proofErr w:type="spellEnd"/>
      <w:r w:rsidR="00684417" w:rsidRPr="00F63B91">
        <w:rPr>
          <w:rFonts w:ascii="Arial" w:hAnsi="Arial" w:cs="Arial"/>
          <w:color w:val="000000" w:themeColor="text1"/>
        </w:rPr>
        <w:t xml:space="preserve"> o </w:t>
      </w:r>
      <w:proofErr w:type="spellStart"/>
      <w:r w:rsidR="00684417" w:rsidRPr="00F63B91">
        <w:rPr>
          <w:rFonts w:ascii="Arial" w:hAnsi="Arial" w:cs="Arial"/>
          <w:color w:val="000000" w:themeColor="text1"/>
        </w:rPr>
        <w:t>Citlali</w:t>
      </w:r>
      <w:proofErr w:type="spellEnd"/>
      <w:r w:rsidR="00684417" w:rsidRPr="00F63B91">
        <w:rPr>
          <w:rFonts w:ascii="Arial" w:hAnsi="Arial" w:cs="Arial"/>
          <w:color w:val="000000" w:themeColor="text1"/>
        </w:rPr>
        <w:t xml:space="preserve"> no le fue tan mal con la decisión inapelable del TEPJF, pues ejercerá como secretaria general, tendrá cuatro secretarías en el Comité Ejecutivo y desde ya dicta cát</w:t>
      </w:r>
      <w:r w:rsidR="00607F8E" w:rsidRPr="00F63B91">
        <w:rPr>
          <w:rFonts w:ascii="Arial" w:hAnsi="Arial" w:cs="Arial"/>
          <w:color w:val="000000" w:themeColor="text1"/>
        </w:rPr>
        <w:t>edra</w:t>
      </w:r>
      <w:r w:rsidR="00684417" w:rsidRPr="00F63B91">
        <w:rPr>
          <w:rFonts w:ascii="Arial" w:hAnsi="Arial" w:cs="Arial"/>
          <w:color w:val="000000" w:themeColor="text1"/>
        </w:rPr>
        <w:t xml:space="preserve"> como </w:t>
      </w:r>
      <w:r w:rsidR="006D0675" w:rsidRPr="00F63B91">
        <w:rPr>
          <w:rFonts w:ascii="Arial" w:hAnsi="Arial" w:cs="Arial"/>
          <w:color w:val="000000" w:themeColor="text1"/>
        </w:rPr>
        <w:t>lideresa</w:t>
      </w:r>
      <w:r w:rsidR="00684417" w:rsidRPr="00F63B91">
        <w:rPr>
          <w:rFonts w:ascii="Arial" w:hAnsi="Arial" w:cs="Arial"/>
          <w:color w:val="000000" w:themeColor="text1"/>
        </w:rPr>
        <w:t xml:space="preserve"> al postular que “hubo mano negra y amenazas contra los magistrados de reducirles su periodo de gestión en el tribunal” con el fin de que adoptaran dicha decisión.</w:t>
      </w:r>
    </w:p>
    <w:p w:rsidR="000F447F" w:rsidRPr="00F63B91" w:rsidRDefault="00684417" w:rsidP="000F447F">
      <w:pPr>
        <w:ind w:firstLine="708"/>
        <w:jc w:val="both"/>
        <w:rPr>
          <w:rFonts w:ascii="Arial" w:hAnsi="Arial" w:cs="Arial"/>
          <w:color w:val="000000" w:themeColor="text1"/>
        </w:rPr>
      </w:pPr>
      <w:r w:rsidRPr="00F63B91">
        <w:rPr>
          <w:rFonts w:ascii="Arial" w:hAnsi="Arial" w:cs="Arial"/>
          <w:color w:val="000000" w:themeColor="text1"/>
        </w:rPr>
        <w:t xml:space="preserve">El único mexicano que tiene capacidad y fuerza para un despropósito de tal tamaño despacha en Palacio Nacional, pero la muy valiente </w:t>
      </w:r>
      <w:proofErr w:type="spellStart"/>
      <w:r w:rsidR="000F447F" w:rsidRPr="00F63B91">
        <w:rPr>
          <w:rFonts w:ascii="Arial" w:hAnsi="Arial" w:cs="Arial"/>
          <w:color w:val="000000" w:themeColor="text1"/>
        </w:rPr>
        <w:t>Polevnsky</w:t>
      </w:r>
      <w:proofErr w:type="spellEnd"/>
      <w:r w:rsidR="000F447F" w:rsidRPr="00F63B91">
        <w:rPr>
          <w:rFonts w:ascii="Arial" w:hAnsi="Arial" w:cs="Arial"/>
          <w:color w:val="000000" w:themeColor="text1"/>
        </w:rPr>
        <w:t xml:space="preserve"> </w:t>
      </w:r>
      <w:proofErr w:type="spellStart"/>
      <w:r w:rsidR="000F447F" w:rsidRPr="00F63B91">
        <w:rPr>
          <w:rFonts w:ascii="Arial" w:hAnsi="Arial" w:cs="Arial"/>
          <w:color w:val="000000" w:themeColor="text1"/>
        </w:rPr>
        <w:t>Gurwitz</w:t>
      </w:r>
      <w:proofErr w:type="spellEnd"/>
      <w:r w:rsidR="000F447F" w:rsidRPr="00F63B91">
        <w:rPr>
          <w:rFonts w:ascii="Arial" w:hAnsi="Arial" w:cs="Arial"/>
          <w:color w:val="000000" w:themeColor="text1"/>
        </w:rPr>
        <w:t xml:space="preserve"> (Ibáñez</w:t>
      </w:r>
      <w:r w:rsidRPr="00F63B91">
        <w:rPr>
          <w:rFonts w:ascii="Arial" w:hAnsi="Arial" w:cs="Arial"/>
          <w:color w:val="000000" w:themeColor="text1"/>
        </w:rPr>
        <w:t xml:space="preserve"> </w:t>
      </w:r>
      <w:r w:rsidR="000F447F" w:rsidRPr="00F63B91">
        <w:rPr>
          <w:rFonts w:ascii="Arial" w:hAnsi="Arial" w:cs="Arial"/>
          <w:color w:val="000000" w:themeColor="text1"/>
        </w:rPr>
        <w:t>Camacho) no se atrevió ni remotamente a sugerirlo, aunque s</w:t>
      </w:r>
      <w:r w:rsidR="00F526A4" w:rsidRPr="00F63B91">
        <w:rPr>
          <w:rFonts w:ascii="Arial" w:hAnsi="Arial" w:cs="Arial"/>
          <w:color w:val="000000" w:themeColor="text1"/>
        </w:rPr>
        <w:t>í</w:t>
      </w:r>
      <w:r w:rsidR="000F447F" w:rsidRPr="00F63B91">
        <w:rPr>
          <w:rFonts w:ascii="Arial" w:hAnsi="Arial" w:cs="Arial"/>
          <w:color w:val="000000" w:themeColor="text1"/>
        </w:rPr>
        <w:t xml:space="preserve"> amenaza con viajar por el país “con la tarea de denunciar las irregularidades del proceso, ya que me parece aberrante empinar (</w:t>
      </w:r>
      <w:r w:rsidR="000F447F" w:rsidRPr="00F63B91">
        <w:rPr>
          <w:rFonts w:ascii="Arial" w:hAnsi="Arial" w:cs="Arial"/>
          <w:i/>
          <w:color w:val="000000" w:themeColor="text1"/>
        </w:rPr>
        <w:t>sic</w:t>
      </w:r>
      <w:r w:rsidR="000F447F" w:rsidRPr="00F63B91">
        <w:rPr>
          <w:rFonts w:ascii="Arial" w:hAnsi="Arial" w:cs="Arial"/>
          <w:color w:val="000000" w:themeColor="text1"/>
        </w:rPr>
        <w:t>) a los magistrados a votar por algo a todas luces ilegal”.</w:t>
      </w:r>
    </w:p>
    <w:p w:rsidR="000F447F" w:rsidRPr="00F63B91" w:rsidRDefault="000F447F" w:rsidP="000F447F">
      <w:pPr>
        <w:ind w:firstLine="708"/>
        <w:jc w:val="both"/>
        <w:rPr>
          <w:rFonts w:ascii="Arial" w:hAnsi="Arial" w:cs="Arial"/>
          <w:color w:val="000000" w:themeColor="text1"/>
        </w:rPr>
      </w:pPr>
      <w:r w:rsidRPr="00F63B91">
        <w:rPr>
          <w:rFonts w:ascii="Arial" w:hAnsi="Arial" w:cs="Arial"/>
          <w:color w:val="000000" w:themeColor="text1"/>
        </w:rPr>
        <w:t xml:space="preserve">En tanto que para el presidente interino de Morena, Ramírez Cuéllar, el fallo del TEPJF “representa el cierre definitivo de una etapa de pleitos y controversias judiciales”. Para nosotros, auguró, lo que viene es la unidad cada día más fuerte. Olvidar ya las controversias y marchar del lado de las transformaciones. Va a ser </w:t>
      </w:r>
      <w:r w:rsidR="006D0675" w:rsidRPr="00F63B91">
        <w:rPr>
          <w:rFonts w:ascii="Arial" w:hAnsi="Arial" w:cs="Arial"/>
          <w:color w:val="000000" w:themeColor="text1"/>
        </w:rPr>
        <w:t>la</w:t>
      </w:r>
      <w:r w:rsidRPr="00F63B91">
        <w:rPr>
          <w:rFonts w:ascii="Arial" w:hAnsi="Arial" w:cs="Arial"/>
          <w:color w:val="000000" w:themeColor="text1"/>
        </w:rPr>
        <w:t xml:space="preserve"> nueva etapa del partido, vamos a rescatar la grandeza de Morena vinculándonos a las causas y necesidades de la sociedad.</w:t>
      </w:r>
    </w:p>
    <w:p w:rsidR="00684417" w:rsidRPr="00F63B91" w:rsidRDefault="00742678" w:rsidP="000F447F">
      <w:pPr>
        <w:ind w:firstLine="708"/>
        <w:jc w:val="both"/>
        <w:rPr>
          <w:rFonts w:ascii="Arial" w:hAnsi="Arial" w:cs="Arial"/>
          <w:color w:val="000000" w:themeColor="text1"/>
        </w:rPr>
      </w:pPr>
      <w:r w:rsidRPr="00F63B91">
        <w:rPr>
          <w:rFonts w:ascii="Arial" w:hAnsi="Arial" w:cs="Arial"/>
          <w:color w:val="000000" w:themeColor="text1"/>
        </w:rPr>
        <w:lastRenderedPageBreak/>
        <w:t xml:space="preserve">No les queda de otra ni </w:t>
      </w:r>
      <w:r w:rsidR="006D0675" w:rsidRPr="00F63B91">
        <w:rPr>
          <w:rFonts w:ascii="Arial" w:hAnsi="Arial" w:cs="Arial"/>
          <w:color w:val="000000" w:themeColor="text1"/>
        </w:rPr>
        <w:t xml:space="preserve">tampoco </w:t>
      </w:r>
      <w:r w:rsidRPr="00F63B91">
        <w:rPr>
          <w:rFonts w:ascii="Arial" w:hAnsi="Arial" w:cs="Arial"/>
          <w:color w:val="000000" w:themeColor="text1"/>
        </w:rPr>
        <w:t xml:space="preserve">mucho tiempo a los antagonistas </w:t>
      </w:r>
      <w:r w:rsidRPr="00F63B91">
        <w:rPr>
          <w:rFonts w:ascii="Arial" w:hAnsi="Arial" w:cs="Arial"/>
          <w:i/>
          <w:color w:val="000000" w:themeColor="text1"/>
        </w:rPr>
        <w:t>morenos,</w:t>
      </w:r>
      <w:r w:rsidRPr="00F63B91">
        <w:rPr>
          <w:rFonts w:ascii="Arial" w:hAnsi="Arial" w:cs="Arial"/>
          <w:color w:val="000000" w:themeColor="text1"/>
        </w:rPr>
        <w:t xml:space="preserve"> la primera cita importante con las urnas está a 17 meses, los procesos electorales de Coahuila e Hidalgo a la vuelta de la esquina, pero sobre todo es sumamente irresponsable no acompañar a</w:t>
      </w:r>
      <w:r w:rsidR="006D0675" w:rsidRPr="00F63B91">
        <w:rPr>
          <w:rFonts w:ascii="Arial" w:hAnsi="Arial" w:cs="Arial"/>
          <w:color w:val="000000" w:themeColor="text1"/>
        </w:rPr>
        <w:t xml:space="preserve"> Obrador</w:t>
      </w:r>
      <w:r w:rsidRPr="00F63B91">
        <w:rPr>
          <w:rFonts w:ascii="Arial" w:hAnsi="Arial" w:cs="Arial"/>
          <w:color w:val="000000" w:themeColor="text1"/>
        </w:rPr>
        <w:t xml:space="preserve"> con una propuesta de partido y una visión de futuro propias </w:t>
      </w:r>
      <w:r w:rsidR="006D0675" w:rsidRPr="00F63B91">
        <w:rPr>
          <w:rFonts w:ascii="Arial" w:hAnsi="Arial" w:cs="Arial"/>
          <w:color w:val="000000" w:themeColor="text1"/>
        </w:rPr>
        <w:t>–</w:t>
      </w:r>
      <w:r w:rsidRPr="00F63B91">
        <w:rPr>
          <w:rFonts w:ascii="Arial" w:hAnsi="Arial" w:cs="Arial"/>
          <w:color w:val="000000" w:themeColor="text1"/>
        </w:rPr>
        <w:t>a definir en la reflexión y el debate partidistas</w:t>
      </w:r>
      <w:r w:rsidR="006D0675" w:rsidRPr="00F63B91">
        <w:rPr>
          <w:rFonts w:ascii="Arial" w:hAnsi="Arial" w:cs="Arial"/>
          <w:color w:val="000000" w:themeColor="text1"/>
        </w:rPr>
        <w:t>–</w:t>
      </w:r>
      <w:r w:rsidRPr="00F63B91">
        <w:rPr>
          <w:rFonts w:ascii="Arial" w:hAnsi="Arial" w:cs="Arial"/>
          <w:color w:val="000000" w:themeColor="text1"/>
        </w:rPr>
        <w:t>, en las tareas transformadoras que realiza con aciertos y desaciertos, ciertamente</w:t>
      </w:r>
      <w:r w:rsidR="00265732" w:rsidRPr="00F63B91">
        <w:rPr>
          <w:rFonts w:ascii="Arial" w:hAnsi="Arial" w:cs="Arial"/>
          <w:color w:val="000000" w:themeColor="text1"/>
        </w:rPr>
        <w:t xml:space="preserve">, el presidente </w:t>
      </w:r>
      <w:r w:rsidR="006D0675" w:rsidRPr="00F63B91">
        <w:rPr>
          <w:rFonts w:ascii="Arial" w:hAnsi="Arial" w:cs="Arial"/>
          <w:color w:val="000000" w:themeColor="text1"/>
        </w:rPr>
        <w:t xml:space="preserve">de todos los </w:t>
      </w:r>
      <w:r w:rsidR="00265732" w:rsidRPr="00F63B91">
        <w:rPr>
          <w:rFonts w:ascii="Arial" w:hAnsi="Arial" w:cs="Arial"/>
          <w:color w:val="000000" w:themeColor="text1"/>
        </w:rPr>
        <w:t>mexicano</w:t>
      </w:r>
      <w:r w:rsidR="006D0675" w:rsidRPr="00F63B91">
        <w:rPr>
          <w:rFonts w:ascii="Arial" w:hAnsi="Arial" w:cs="Arial"/>
          <w:color w:val="000000" w:themeColor="text1"/>
        </w:rPr>
        <w:t>s</w:t>
      </w:r>
      <w:r w:rsidR="00265732" w:rsidRPr="00F63B91">
        <w:rPr>
          <w:rFonts w:ascii="Arial" w:hAnsi="Arial" w:cs="Arial"/>
          <w:color w:val="000000" w:themeColor="text1"/>
        </w:rPr>
        <w:t>.</w:t>
      </w:r>
      <w:r w:rsidRPr="00F63B91">
        <w:rPr>
          <w:rFonts w:ascii="Arial" w:hAnsi="Arial" w:cs="Arial"/>
          <w:color w:val="000000" w:themeColor="text1"/>
        </w:rPr>
        <w:t xml:space="preserve">  </w:t>
      </w:r>
      <w:r w:rsidR="000F447F" w:rsidRPr="00F63B91">
        <w:rPr>
          <w:rFonts w:ascii="Arial" w:hAnsi="Arial" w:cs="Arial"/>
          <w:color w:val="000000" w:themeColor="text1"/>
        </w:rPr>
        <w:t xml:space="preserve"> </w:t>
      </w:r>
    </w:p>
    <w:p w:rsidR="005C36EB" w:rsidRPr="00F63B91" w:rsidRDefault="005C36EB" w:rsidP="005C36EB">
      <w:pPr>
        <w:jc w:val="center"/>
        <w:rPr>
          <w:rFonts w:ascii="Arial" w:hAnsi="Arial" w:cs="Arial"/>
          <w:b/>
          <w:color w:val="000000" w:themeColor="text1"/>
        </w:rPr>
      </w:pPr>
      <w:r w:rsidRPr="00F63B91">
        <w:rPr>
          <w:rFonts w:ascii="Arial" w:hAnsi="Arial" w:cs="Arial"/>
          <w:b/>
          <w:color w:val="000000" w:themeColor="text1"/>
        </w:rPr>
        <w:t>Acuse de recibo</w:t>
      </w:r>
    </w:p>
    <w:p w:rsidR="005C36EB" w:rsidRPr="00F63B91" w:rsidRDefault="005C36EB" w:rsidP="005C36EB">
      <w:pPr>
        <w:jc w:val="both"/>
        <w:rPr>
          <w:rFonts w:ascii="Arial" w:hAnsi="Arial" w:cs="Arial"/>
          <w:color w:val="000000" w:themeColor="text1"/>
        </w:rPr>
      </w:pPr>
      <w:r w:rsidRPr="00F63B91">
        <w:rPr>
          <w:rFonts w:ascii="Arial" w:hAnsi="Arial" w:cs="Arial"/>
          <w:color w:val="000000" w:themeColor="text1"/>
        </w:rPr>
        <w:t xml:space="preserve">“Eduardo: Creo que el gobierno legítimo de la República debió detener y procesar al general Carlos Gaytán Ochoa, cuyo llamamiento al golpe de Estado fue aplaudido por todos los asistentes a la reunión aquella de altos mandos, la que fue encabezada por el C. Secretario de la Defensa Nacional. No entiendo por qué AMLO dio las gracias a los aplaudidores. Humberto </w:t>
      </w:r>
      <w:proofErr w:type="spellStart"/>
      <w:r w:rsidRPr="00F63B91">
        <w:rPr>
          <w:rFonts w:ascii="Arial" w:hAnsi="Arial" w:cs="Arial"/>
          <w:color w:val="000000" w:themeColor="text1"/>
        </w:rPr>
        <w:t>Musacchio</w:t>
      </w:r>
      <w:proofErr w:type="spellEnd"/>
      <w:r w:rsidRPr="00F63B91">
        <w:rPr>
          <w:rFonts w:ascii="Arial" w:hAnsi="Arial" w:cs="Arial"/>
          <w:color w:val="000000" w:themeColor="text1"/>
        </w:rPr>
        <w:t>”. La opinión es acerca de:</w:t>
      </w:r>
    </w:p>
    <w:p w:rsidR="005C36EB" w:rsidRPr="00F63B91" w:rsidRDefault="00A34D0B" w:rsidP="005C36EB">
      <w:pPr>
        <w:jc w:val="both"/>
        <w:rPr>
          <w:rFonts w:ascii="Arial" w:hAnsi="Arial" w:cs="Arial"/>
          <w:color w:val="000000" w:themeColor="text1"/>
        </w:rPr>
      </w:pPr>
      <w:hyperlink r:id="rId4" w:tooltip="https://www.sdpnoticias.com/columnas/eduardo-ibarra-utopia-el-canto-de-las-sirenas.html" w:history="1">
        <w:r w:rsidR="005C36EB" w:rsidRPr="00F63B91">
          <w:rPr>
            <w:rFonts w:ascii="Arial" w:hAnsi="Arial" w:cs="Arial"/>
            <w:color w:val="000000" w:themeColor="text1"/>
            <w:u w:val="single"/>
          </w:rPr>
          <w:t>https://www.sdpnoticias.com/columnas/eduardo-ibarra-utopia-el-canto-de-las-sirenas.html</w:t>
        </w:r>
      </w:hyperlink>
      <w:r w:rsidR="005C36EB" w:rsidRPr="00F63B91">
        <w:rPr>
          <w:rFonts w:ascii="Arial" w:hAnsi="Arial" w:cs="Arial"/>
          <w:color w:val="000000" w:themeColor="text1"/>
        </w:rPr>
        <w:t xml:space="preserve"> (...) Otra, ésta de </w:t>
      </w:r>
      <w:r w:rsidR="005C36EB" w:rsidRPr="00F63B91">
        <w:rPr>
          <w:rFonts w:ascii="Arial" w:hAnsi="Arial" w:cs="Arial"/>
          <w:i/>
          <w:color w:val="000000" w:themeColor="text1"/>
        </w:rPr>
        <w:t>Tere</w:t>
      </w:r>
      <w:r w:rsidR="005C36EB" w:rsidRPr="00F63B91">
        <w:rPr>
          <w:rFonts w:ascii="Arial" w:hAnsi="Arial" w:cs="Arial"/>
          <w:color w:val="000000" w:themeColor="text1"/>
        </w:rPr>
        <w:t xml:space="preserve"> Gil: “El mílite conservador de hace cuatro meses, que desde mi punto de vista fue poco diplomático </w:t>
      </w:r>
      <w:proofErr w:type="gramStart"/>
      <w:r w:rsidR="005C36EB" w:rsidRPr="00F63B91">
        <w:rPr>
          <w:rFonts w:ascii="Arial" w:hAnsi="Arial" w:cs="Arial"/>
          <w:color w:val="000000" w:themeColor="text1"/>
        </w:rPr>
        <w:t>–¿</w:t>
      </w:r>
      <w:proofErr w:type="gramEnd"/>
      <w:r w:rsidR="00F526A4" w:rsidRPr="00F63B91">
        <w:rPr>
          <w:rFonts w:ascii="Arial" w:hAnsi="Arial" w:cs="Arial"/>
          <w:color w:val="000000" w:themeColor="text1"/>
        </w:rPr>
        <w:t>L</w:t>
      </w:r>
      <w:r w:rsidR="005C36EB" w:rsidRPr="00F63B91">
        <w:rPr>
          <w:rFonts w:ascii="Arial" w:hAnsi="Arial" w:cs="Arial"/>
          <w:color w:val="000000" w:themeColor="text1"/>
        </w:rPr>
        <w:t>es puedes pedir eso a ciertos militares?</w:t>
      </w:r>
      <w:r w:rsidRPr="00F63B91">
        <w:rPr>
          <w:rFonts w:ascii="Arial" w:hAnsi="Arial" w:cs="Arial"/>
          <w:color w:val="000000" w:themeColor="text1"/>
        </w:rPr>
        <w:t>–</w:t>
      </w:r>
      <w:r w:rsidR="005C36EB" w:rsidRPr="00F63B91">
        <w:rPr>
          <w:rFonts w:ascii="Arial" w:hAnsi="Arial" w:cs="Arial"/>
          <w:color w:val="000000" w:themeColor="text1"/>
        </w:rPr>
        <w:t xml:space="preserve">, debe de haber vivido en otro mundo. Cuando habla de los frágiles contrapesos actuales, tal vez imaginó una separación perfecta de los tres poderes y que su jefe el señor Calderón, cumplía fielmente la teoría </w:t>
      </w:r>
      <w:proofErr w:type="spellStart"/>
      <w:r w:rsidR="005C36EB" w:rsidRPr="00F63B91">
        <w:rPr>
          <w:rFonts w:ascii="Arial" w:hAnsi="Arial" w:cs="Arial"/>
          <w:color w:val="000000" w:themeColor="text1"/>
        </w:rPr>
        <w:t>montesquiana</w:t>
      </w:r>
      <w:proofErr w:type="spellEnd"/>
      <w:r w:rsidR="005C36EB" w:rsidRPr="00F63B91">
        <w:rPr>
          <w:rFonts w:ascii="Arial" w:hAnsi="Arial" w:cs="Arial"/>
          <w:color w:val="000000" w:themeColor="text1"/>
        </w:rPr>
        <w:t>”… Don Catarino Ibarra Torres falleció hace 60 años. Nativo de Gómez Palacio, Durango, fue reportero y jefe de redacción de El Popular, de Parras, Coahuila, y sindicalista; militante del Partido Socialista Fronterizo y comerciante de alimentos y bebidas, en Matamoros, Tamaulipas. A partir de sus nueve hijos con Graciela Aguirre Chávez, hija única, sus descendientes suman 160 que viven y trabajan en Estados Unidos y México… Concluyó “C</w:t>
      </w:r>
      <w:r w:rsidR="005C36EB" w:rsidRPr="00F63B91">
        <w:rPr>
          <w:rFonts w:ascii="Arial" w:hAnsi="Arial" w:cs="Arial"/>
          <w:bCs/>
          <w:color w:val="000000" w:themeColor="text1"/>
          <w:kern w:val="36"/>
        </w:rPr>
        <w:t xml:space="preserve">onfrontaciones. Problemas de la crítica de arte a propósito del trabajo de Raquel </w:t>
      </w:r>
      <w:proofErr w:type="spellStart"/>
      <w:r w:rsidR="005C36EB" w:rsidRPr="00F63B91">
        <w:rPr>
          <w:rFonts w:ascii="Arial" w:hAnsi="Arial" w:cs="Arial"/>
          <w:bCs/>
          <w:color w:val="000000" w:themeColor="text1"/>
          <w:kern w:val="36"/>
        </w:rPr>
        <w:t>Tibol</w:t>
      </w:r>
      <w:proofErr w:type="spellEnd"/>
      <w:r w:rsidR="005C36EB" w:rsidRPr="00F63B91">
        <w:rPr>
          <w:rFonts w:ascii="Arial" w:hAnsi="Arial" w:cs="Arial"/>
          <w:bCs/>
          <w:color w:val="000000" w:themeColor="text1"/>
          <w:kern w:val="36"/>
        </w:rPr>
        <w:t xml:space="preserve">”, </w:t>
      </w:r>
      <w:hyperlink r:id="rId5" w:history="1">
        <w:r w:rsidR="005C36EB" w:rsidRPr="00F63B91">
          <w:rPr>
            <w:rStyle w:val="Hipervnculo"/>
            <w:rFonts w:ascii="Arial" w:hAnsi="Arial" w:cs="Arial"/>
            <w:color w:val="000000" w:themeColor="text1"/>
          </w:rPr>
          <w:t>http://www.esteticas.unam.mx/encuentro-raquel-tibol</w:t>
        </w:r>
      </w:hyperlink>
    </w:p>
    <w:p w:rsidR="0054656D" w:rsidRPr="00F63B91" w:rsidRDefault="00A34D0B" w:rsidP="005C36EB">
      <w:pPr>
        <w:jc w:val="both"/>
        <w:rPr>
          <w:rFonts w:ascii="Arial" w:hAnsi="Arial" w:cs="Arial"/>
          <w:bCs/>
          <w:color w:val="000000" w:themeColor="text1"/>
        </w:rPr>
      </w:pPr>
      <w:hyperlink r:id="rId6" w:history="1">
        <w:r w:rsidR="005C36EB" w:rsidRPr="00F63B91">
          <w:rPr>
            <w:rStyle w:val="Hipervnculo"/>
            <w:rFonts w:ascii="Arial" w:hAnsi="Arial" w:cs="Arial"/>
            <w:color w:val="000000" w:themeColor="text1"/>
            <w:sz w:val="16"/>
            <w:szCs w:val="16"/>
            <w:u w:val="none"/>
          </w:rPr>
          <w:t>http://www.forumenlinea.com/</w:t>
        </w:r>
      </w:hyperlink>
      <w:r w:rsidR="005C36EB" w:rsidRPr="00F63B91">
        <w:rPr>
          <w:rFonts w:ascii="Arial" w:hAnsi="Arial" w:cs="Arial"/>
          <w:color w:val="000000" w:themeColor="text1"/>
          <w:sz w:val="16"/>
          <w:szCs w:val="16"/>
        </w:rPr>
        <w:t xml:space="preserve">    </w:t>
      </w:r>
      <w:hyperlink r:id="rId7" w:history="1">
        <w:r w:rsidR="005C36EB" w:rsidRPr="00F63B91">
          <w:rPr>
            <w:rFonts w:ascii="Arial" w:hAnsi="Arial" w:cs="Arial"/>
            <w:color w:val="000000" w:themeColor="text1"/>
            <w:sz w:val="16"/>
            <w:szCs w:val="16"/>
            <w:lang w:val="en-US"/>
          </w:rPr>
          <w:t>https://www.facebook.com/forumenlinea</w:t>
        </w:r>
      </w:hyperlink>
      <w:r w:rsidR="005C36EB" w:rsidRPr="00F63B91">
        <w:rPr>
          <w:rFonts w:ascii="Arial" w:hAnsi="Arial" w:cs="Arial"/>
          <w:color w:val="000000" w:themeColor="text1"/>
          <w:sz w:val="16"/>
          <w:szCs w:val="16"/>
        </w:rPr>
        <w:t xml:space="preserve">    </w:t>
      </w:r>
      <w:hyperlink r:id="rId8" w:history="1">
        <w:r w:rsidR="005C36EB" w:rsidRPr="00F63B91">
          <w:rPr>
            <w:rFonts w:ascii="Arial" w:hAnsi="Arial" w:cs="Arial"/>
            <w:color w:val="000000" w:themeColor="text1"/>
            <w:sz w:val="16"/>
            <w:szCs w:val="16"/>
          </w:rPr>
          <w:t>forum@forumenlinea.com</w:t>
        </w:r>
      </w:hyperlink>
      <w:r w:rsidR="005C36EB" w:rsidRPr="00F63B91">
        <w:rPr>
          <w:rFonts w:ascii="Arial" w:hAnsi="Arial" w:cs="Arial"/>
          <w:color w:val="000000" w:themeColor="text1"/>
          <w:sz w:val="16"/>
          <w:szCs w:val="16"/>
        </w:rPr>
        <w:t xml:space="preserve">    </w:t>
      </w:r>
      <w:hyperlink r:id="rId9" w:anchor="%21/IbarraAguirreEd" w:tgtFrame="_blank" w:history="1">
        <w:r w:rsidR="005C36EB" w:rsidRPr="00F63B91">
          <w:rPr>
            <w:rFonts w:ascii="Arial" w:hAnsi="Arial" w:cs="Arial"/>
            <w:color w:val="000000" w:themeColor="text1"/>
            <w:sz w:val="16"/>
            <w:szCs w:val="16"/>
          </w:rPr>
          <w:t>@</w:t>
        </w:r>
        <w:proofErr w:type="spellStart"/>
        <w:r w:rsidR="005C36EB" w:rsidRPr="00F63B91">
          <w:rPr>
            <w:rFonts w:ascii="Arial" w:hAnsi="Arial" w:cs="Arial"/>
            <w:color w:val="000000" w:themeColor="text1"/>
            <w:sz w:val="16"/>
            <w:szCs w:val="16"/>
          </w:rPr>
          <w:t>IbarraAguirreEd</w:t>
        </w:r>
        <w:proofErr w:type="spellEnd"/>
      </w:hyperlink>
      <w:bookmarkStart w:id="0" w:name="_GoBack"/>
      <w:bookmarkEnd w:id="0"/>
    </w:p>
    <w:sectPr w:rsidR="0054656D" w:rsidRPr="00F63B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6EB"/>
    <w:rsid w:val="000B2116"/>
    <w:rsid w:val="000F447F"/>
    <w:rsid w:val="00241AC1"/>
    <w:rsid w:val="00265732"/>
    <w:rsid w:val="004A4DA0"/>
    <w:rsid w:val="00511501"/>
    <w:rsid w:val="0054656D"/>
    <w:rsid w:val="005C36EB"/>
    <w:rsid w:val="00607F8E"/>
    <w:rsid w:val="00684417"/>
    <w:rsid w:val="006D0675"/>
    <w:rsid w:val="00742678"/>
    <w:rsid w:val="008556D5"/>
    <w:rsid w:val="00A34D0B"/>
    <w:rsid w:val="00A4323B"/>
    <w:rsid w:val="00CA2DE2"/>
    <w:rsid w:val="00F526A4"/>
    <w:rsid w:val="00F63B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B73E0B-7DAB-4CAF-B150-EFF71DB89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6E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C36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esteticas.unam.mx/encuentro-raquel-tibol" TargetMode="External"/><Relationship Id="rId10" Type="http://schemas.openxmlformats.org/officeDocument/2006/relationships/fontTable" Target="fontTable.xml"/><Relationship Id="rId4" Type="http://schemas.openxmlformats.org/officeDocument/2006/relationships/hyperlink" Target="https://www.sdpnoticias.com/columnas/eduardo-ibarra-utopia-el-canto-de-las-sirenas.html"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802</Words>
  <Characters>4304</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2020-02-27T16:09:00Z</dcterms:created>
  <dcterms:modified xsi:type="dcterms:W3CDTF">2020-03-02T17:35:00Z</dcterms:modified>
</cp:coreProperties>
</file>