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C9E" w:rsidRPr="00854277" w:rsidRDefault="00DA5C9E" w:rsidP="00FA4C8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5427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A5C9E" w:rsidRPr="00854277" w:rsidRDefault="00DA5C9E" w:rsidP="00FA4C83">
      <w:pPr>
        <w:jc w:val="both"/>
        <w:rPr>
          <w:rFonts w:ascii="Arial" w:hAnsi="Arial" w:cs="Arial"/>
          <w:color w:val="000000" w:themeColor="text1"/>
        </w:rPr>
      </w:pPr>
    </w:p>
    <w:p w:rsidR="00DA5C9E" w:rsidRPr="00854277" w:rsidRDefault="0078453E" w:rsidP="0078453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54277">
        <w:rPr>
          <w:rFonts w:ascii="Arial" w:hAnsi="Arial" w:cs="Arial"/>
          <w:b/>
          <w:color w:val="000000" w:themeColor="text1"/>
          <w:sz w:val="36"/>
          <w:szCs w:val="36"/>
        </w:rPr>
        <w:t>Diez mexicanas cada día</w:t>
      </w:r>
    </w:p>
    <w:p w:rsidR="00DA5C9E" w:rsidRPr="00854277" w:rsidRDefault="00DA5C9E" w:rsidP="00FA4C83">
      <w:pPr>
        <w:jc w:val="both"/>
        <w:rPr>
          <w:rFonts w:ascii="Arial" w:hAnsi="Arial" w:cs="Arial"/>
          <w:color w:val="000000" w:themeColor="text1"/>
        </w:rPr>
      </w:pPr>
    </w:p>
    <w:p w:rsidR="00DA5C9E" w:rsidRPr="00854277" w:rsidRDefault="00DA5C9E" w:rsidP="00FA4C83">
      <w:pPr>
        <w:jc w:val="both"/>
        <w:rPr>
          <w:rFonts w:ascii="Arial" w:hAnsi="Arial" w:cs="Arial"/>
          <w:b/>
          <w:color w:val="000000" w:themeColor="text1"/>
        </w:rPr>
      </w:pPr>
      <w:r w:rsidRPr="00854277">
        <w:rPr>
          <w:rFonts w:ascii="Arial" w:hAnsi="Arial" w:cs="Arial"/>
          <w:b/>
          <w:color w:val="000000" w:themeColor="text1"/>
        </w:rPr>
        <w:t>Eduardo Ibarra Aguirre</w:t>
      </w:r>
    </w:p>
    <w:p w:rsidR="00DA5C9E" w:rsidRPr="00854277" w:rsidRDefault="00DA5C9E" w:rsidP="00FA4C83">
      <w:pPr>
        <w:jc w:val="both"/>
        <w:rPr>
          <w:rFonts w:ascii="Arial" w:hAnsi="Arial" w:cs="Arial"/>
          <w:color w:val="000000" w:themeColor="text1"/>
        </w:rPr>
      </w:pPr>
    </w:p>
    <w:p w:rsidR="00BB3407" w:rsidRPr="00854277" w:rsidRDefault="00BB3407" w:rsidP="00FA4C83">
      <w:pPr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>“Cuando menos” 6 mil carpetas de mujeres están sin investigar y, en consecuencia, los presuntos responsables permanecen en la impunidad, estima la Comisión Nacional para Prevenir y Erradicar la Violencia contra las Mujeres</w:t>
      </w:r>
      <w:r w:rsidR="0078453E" w:rsidRPr="00854277">
        <w:rPr>
          <w:rFonts w:ascii="Arial" w:hAnsi="Arial" w:cs="Arial"/>
          <w:color w:val="000000" w:themeColor="text1"/>
        </w:rPr>
        <w:t>. D</w:t>
      </w:r>
      <w:r w:rsidRPr="00854277">
        <w:rPr>
          <w:rFonts w:ascii="Arial" w:hAnsi="Arial" w:cs="Arial"/>
          <w:color w:val="000000" w:themeColor="text1"/>
        </w:rPr>
        <w:t xml:space="preserve">e acuerdo con </w:t>
      </w:r>
      <w:r w:rsidR="0086009B" w:rsidRPr="00854277">
        <w:rPr>
          <w:rFonts w:ascii="Arial" w:hAnsi="Arial" w:cs="Arial"/>
          <w:color w:val="000000" w:themeColor="text1"/>
        </w:rPr>
        <w:t xml:space="preserve">datos </w:t>
      </w:r>
      <w:r w:rsidRPr="00854277">
        <w:rPr>
          <w:rFonts w:ascii="Arial" w:hAnsi="Arial" w:cs="Arial"/>
          <w:color w:val="000000" w:themeColor="text1"/>
        </w:rPr>
        <w:t>de la Organización de las Naciones Unidas la violencia cobra la vida de 10 mujeres mexicanas cada día.</w:t>
      </w:r>
    </w:p>
    <w:p w:rsidR="0086009B" w:rsidRPr="00854277" w:rsidRDefault="0086009B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>Son dos datos duros que por sí mismos pintan la extraordinaria magnitud del problema cultural, político, educativo</w:t>
      </w:r>
      <w:r w:rsidR="007173CD" w:rsidRPr="00854277">
        <w:rPr>
          <w:rFonts w:ascii="Arial" w:hAnsi="Arial" w:cs="Arial"/>
          <w:color w:val="000000" w:themeColor="text1"/>
        </w:rPr>
        <w:t>,</w:t>
      </w:r>
      <w:r w:rsidRPr="00854277">
        <w:rPr>
          <w:rFonts w:ascii="Arial" w:hAnsi="Arial" w:cs="Arial"/>
          <w:color w:val="000000" w:themeColor="text1"/>
        </w:rPr>
        <w:t xml:space="preserve"> social</w:t>
      </w:r>
      <w:r w:rsidR="00593374" w:rsidRPr="00854277">
        <w:rPr>
          <w:rFonts w:ascii="Arial" w:hAnsi="Arial" w:cs="Arial"/>
          <w:color w:val="000000" w:themeColor="text1"/>
        </w:rPr>
        <w:t>, religioso</w:t>
      </w:r>
      <w:r w:rsidR="007173CD" w:rsidRPr="00854277">
        <w:rPr>
          <w:rFonts w:ascii="Arial" w:hAnsi="Arial" w:cs="Arial"/>
          <w:color w:val="000000" w:themeColor="text1"/>
        </w:rPr>
        <w:t xml:space="preserve"> y mediático</w:t>
      </w:r>
      <w:r w:rsidRPr="00854277">
        <w:rPr>
          <w:rFonts w:ascii="Arial" w:hAnsi="Arial" w:cs="Arial"/>
          <w:color w:val="000000" w:themeColor="text1"/>
        </w:rPr>
        <w:t xml:space="preserve"> de la violencia contra las mujeres y que tiene como punto de partida el hogar y la familia.</w:t>
      </w:r>
    </w:p>
    <w:p w:rsidR="0086009B" w:rsidRPr="00854277" w:rsidRDefault="0086009B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>La secretaria de Gobernación lo asume sin regateos. El Estado mexicano llegó tarde para hacer frente a la violencia contra las mujeres</w:t>
      </w:r>
      <w:r w:rsidR="00593374" w:rsidRPr="00854277">
        <w:rPr>
          <w:rFonts w:ascii="Arial" w:hAnsi="Arial" w:cs="Arial"/>
          <w:color w:val="000000" w:themeColor="text1"/>
        </w:rPr>
        <w:t>; r</w:t>
      </w:r>
      <w:r w:rsidRPr="00854277">
        <w:rPr>
          <w:rFonts w:ascii="Arial" w:hAnsi="Arial" w:cs="Arial"/>
          <w:color w:val="000000" w:themeColor="text1"/>
        </w:rPr>
        <w:t xml:space="preserve">econocemos que </w:t>
      </w:r>
      <w:r w:rsidR="00593374" w:rsidRPr="00854277">
        <w:rPr>
          <w:rFonts w:ascii="Arial" w:hAnsi="Arial" w:cs="Arial"/>
          <w:color w:val="000000" w:themeColor="text1"/>
        </w:rPr>
        <w:t>“</w:t>
      </w:r>
      <w:r w:rsidRPr="00854277">
        <w:rPr>
          <w:rFonts w:ascii="Arial" w:hAnsi="Arial" w:cs="Arial"/>
          <w:color w:val="000000" w:themeColor="text1"/>
        </w:rPr>
        <w:t xml:space="preserve">han existido limitaciones, que las políticas públicas no han tenido articulación en muchas ocasiones ni la eficacia necesaria para enfrentar el grave problema”. </w:t>
      </w:r>
      <w:r w:rsidR="00593374" w:rsidRPr="00854277">
        <w:rPr>
          <w:rFonts w:ascii="Arial" w:hAnsi="Arial" w:cs="Arial"/>
          <w:color w:val="000000" w:themeColor="text1"/>
        </w:rPr>
        <w:t>P</w:t>
      </w:r>
      <w:r w:rsidRPr="00854277">
        <w:rPr>
          <w:rFonts w:ascii="Arial" w:hAnsi="Arial" w:cs="Arial"/>
          <w:color w:val="000000" w:themeColor="text1"/>
        </w:rPr>
        <w:t>ropuso Olga Sánchez Cordero “elevar el tema a máxima prioridad nacional” y como elemento clave recomendó “la búsqueda inmediata de cualquier mujer reportada como desaparecida, medie o no una denuncia en fiscalías”.</w:t>
      </w:r>
    </w:p>
    <w:p w:rsidR="00F04F50" w:rsidRPr="00854277" w:rsidRDefault="00593374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>D</w:t>
      </w:r>
      <w:r w:rsidR="0086009B" w:rsidRPr="00854277">
        <w:rPr>
          <w:rFonts w:ascii="Arial" w:hAnsi="Arial" w:cs="Arial"/>
          <w:color w:val="000000" w:themeColor="text1"/>
        </w:rPr>
        <w:t>espués de</w:t>
      </w:r>
      <w:r w:rsidRPr="00854277">
        <w:rPr>
          <w:rFonts w:ascii="Arial" w:hAnsi="Arial" w:cs="Arial"/>
          <w:color w:val="000000" w:themeColor="text1"/>
        </w:rPr>
        <w:t>l</w:t>
      </w:r>
      <w:r w:rsidR="0086009B" w:rsidRPr="00854277">
        <w:rPr>
          <w:rFonts w:ascii="Arial" w:hAnsi="Arial" w:cs="Arial"/>
          <w:color w:val="000000" w:themeColor="text1"/>
        </w:rPr>
        <w:t xml:space="preserve"> </w:t>
      </w:r>
      <w:r w:rsidR="00F04F50" w:rsidRPr="00854277">
        <w:rPr>
          <w:rFonts w:ascii="Arial" w:hAnsi="Arial" w:cs="Arial"/>
          <w:color w:val="000000" w:themeColor="text1"/>
        </w:rPr>
        <w:t>abominable asesinato de Fátima, la niña de siete años de edad</w:t>
      </w:r>
      <w:r w:rsidR="007173CD" w:rsidRPr="00854277">
        <w:rPr>
          <w:rFonts w:ascii="Arial" w:hAnsi="Arial" w:cs="Arial"/>
          <w:color w:val="000000" w:themeColor="text1"/>
        </w:rPr>
        <w:t xml:space="preserve">, y las reacciones suscitadas en diversos ámbitos </w:t>
      </w:r>
      <w:r w:rsidRPr="00854277">
        <w:rPr>
          <w:rFonts w:ascii="Arial" w:hAnsi="Arial" w:cs="Arial"/>
          <w:color w:val="000000" w:themeColor="text1"/>
        </w:rPr>
        <w:t xml:space="preserve">y </w:t>
      </w:r>
      <w:r w:rsidR="007173CD" w:rsidRPr="00854277">
        <w:rPr>
          <w:rFonts w:ascii="Arial" w:hAnsi="Arial" w:cs="Arial"/>
          <w:color w:val="000000" w:themeColor="text1"/>
        </w:rPr>
        <w:t>que involucran a mujeres y hombres</w:t>
      </w:r>
      <w:r w:rsidR="00F04F50" w:rsidRPr="00854277">
        <w:rPr>
          <w:rFonts w:ascii="Arial" w:hAnsi="Arial" w:cs="Arial"/>
          <w:color w:val="000000" w:themeColor="text1"/>
        </w:rPr>
        <w:t xml:space="preserve"> podría</w:t>
      </w:r>
      <w:r w:rsidR="007173CD" w:rsidRPr="00854277">
        <w:rPr>
          <w:rFonts w:ascii="Arial" w:hAnsi="Arial" w:cs="Arial"/>
          <w:color w:val="000000" w:themeColor="text1"/>
        </w:rPr>
        <w:t>, insisto podría,</w:t>
      </w:r>
      <w:r w:rsidR="00F04F50" w:rsidRPr="00854277">
        <w:rPr>
          <w:rFonts w:ascii="Arial" w:hAnsi="Arial" w:cs="Arial"/>
          <w:color w:val="000000" w:themeColor="text1"/>
        </w:rPr>
        <w:t xml:space="preserve"> marcarse un antes y un después en la conducta del Estado </w:t>
      </w:r>
      <w:r w:rsidR="007173CD" w:rsidRPr="00854277">
        <w:rPr>
          <w:rFonts w:ascii="Arial" w:hAnsi="Arial" w:cs="Arial"/>
          <w:color w:val="000000" w:themeColor="text1"/>
        </w:rPr>
        <w:t>–que incluye a la sociedad</w:t>
      </w:r>
      <w:r w:rsidR="00242BA5" w:rsidRPr="00854277">
        <w:rPr>
          <w:rFonts w:ascii="Arial" w:hAnsi="Arial" w:cs="Arial"/>
          <w:color w:val="000000" w:themeColor="text1"/>
        </w:rPr>
        <w:t>, conforme</w:t>
      </w:r>
      <w:r w:rsidR="007173CD" w:rsidRPr="00854277">
        <w:rPr>
          <w:rFonts w:ascii="Arial" w:hAnsi="Arial" w:cs="Arial"/>
          <w:color w:val="000000" w:themeColor="text1"/>
        </w:rPr>
        <w:t xml:space="preserve"> a la definición más extendida– </w:t>
      </w:r>
      <w:r w:rsidR="00F04F50" w:rsidRPr="00854277">
        <w:rPr>
          <w:rFonts w:ascii="Arial" w:hAnsi="Arial" w:cs="Arial"/>
          <w:color w:val="000000" w:themeColor="text1"/>
        </w:rPr>
        <w:t>mexicano ante el feminicidio en creciente y peligroso incremento.</w:t>
      </w:r>
    </w:p>
    <w:p w:rsidR="0045540B" w:rsidRPr="00854277" w:rsidRDefault="007173CD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 xml:space="preserve">Así lo permite visualizar la reacción en cadena que suscitó el compromiso presidencial formulado la mañana del jueves 20, de respetar la iniciativa de “Un día sin nosotras” </w:t>
      </w:r>
      <w:r w:rsidR="0045540B" w:rsidRPr="00854277">
        <w:rPr>
          <w:rFonts w:ascii="Arial" w:hAnsi="Arial" w:cs="Arial"/>
          <w:color w:val="000000" w:themeColor="text1"/>
        </w:rPr>
        <w:t xml:space="preserve">el 9 de marzo, enseguida del Día Internacional de la Mujer, </w:t>
      </w:r>
      <w:r w:rsidRPr="00854277">
        <w:rPr>
          <w:rFonts w:ascii="Arial" w:hAnsi="Arial" w:cs="Arial"/>
          <w:color w:val="000000" w:themeColor="text1"/>
        </w:rPr>
        <w:t>brindando todas las facilidades para su exitosa cumplimentación sin que medie ning</w:t>
      </w:r>
      <w:r w:rsidR="0045540B" w:rsidRPr="00854277">
        <w:rPr>
          <w:rFonts w:ascii="Arial" w:hAnsi="Arial" w:cs="Arial"/>
          <w:color w:val="000000" w:themeColor="text1"/>
        </w:rPr>
        <w:t>una sanción o represalia, ningún tipo de descuento</w:t>
      </w:r>
      <w:r w:rsidRPr="00854277">
        <w:rPr>
          <w:rFonts w:ascii="Arial" w:hAnsi="Arial" w:cs="Arial"/>
          <w:color w:val="000000" w:themeColor="text1"/>
        </w:rPr>
        <w:t xml:space="preserve"> salaria</w:t>
      </w:r>
      <w:r w:rsidR="0045540B" w:rsidRPr="00854277">
        <w:rPr>
          <w:rFonts w:ascii="Arial" w:hAnsi="Arial" w:cs="Arial"/>
          <w:color w:val="000000" w:themeColor="text1"/>
        </w:rPr>
        <w:t>l</w:t>
      </w:r>
      <w:r w:rsidRPr="00854277">
        <w:rPr>
          <w:rFonts w:ascii="Arial" w:hAnsi="Arial" w:cs="Arial"/>
          <w:color w:val="000000" w:themeColor="text1"/>
        </w:rPr>
        <w:t xml:space="preserve"> por ejercer el derecho al paro</w:t>
      </w:r>
      <w:r w:rsidR="0045540B" w:rsidRPr="00854277">
        <w:rPr>
          <w:rFonts w:ascii="Arial" w:hAnsi="Arial" w:cs="Arial"/>
          <w:color w:val="000000" w:themeColor="text1"/>
        </w:rPr>
        <w:t xml:space="preserve"> nacional.</w:t>
      </w:r>
    </w:p>
    <w:p w:rsidR="007C3E69" w:rsidRPr="00854277" w:rsidRDefault="0045540B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>Gobiernos de los estados, órganos autónomos, los poderes Legislativo y parcialmente el Judicial, así como alcaldías</w:t>
      </w:r>
      <w:r w:rsidR="00593374" w:rsidRPr="00854277">
        <w:rPr>
          <w:rFonts w:ascii="Arial" w:hAnsi="Arial" w:cs="Arial"/>
          <w:color w:val="000000" w:themeColor="text1"/>
        </w:rPr>
        <w:t xml:space="preserve"> y partidos que se oponen dogmáticamente a la maternidad voluntaria,</w:t>
      </w:r>
      <w:r w:rsidRPr="00854277">
        <w:rPr>
          <w:rFonts w:ascii="Arial" w:hAnsi="Arial" w:cs="Arial"/>
          <w:color w:val="000000" w:themeColor="text1"/>
        </w:rPr>
        <w:t xml:space="preserve"> replicaron la conducta del presidente Andrés Manuel hasta llegar a la muy plausible propuesta del gobernador de Baja California Sur,</w:t>
      </w:r>
      <w:r w:rsidR="007C3E69" w:rsidRPr="00854277">
        <w:rPr>
          <w:rFonts w:ascii="Arial" w:hAnsi="Arial" w:cs="Arial"/>
          <w:color w:val="000000" w:themeColor="text1"/>
        </w:rPr>
        <w:t xml:space="preserve"> el panista Carlos Mendoza Davis</w:t>
      </w:r>
      <w:r w:rsidRPr="00854277">
        <w:rPr>
          <w:rFonts w:ascii="Arial" w:hAnsi="Arial" w:cs="Arial"/>
          <w:color w:val="000000" w:themeColor="text1"/>
        </w:rPr>
        <w:t xml:space="preserve"> ya como presidente de la Confederación Nacional de Gobernadores, a López Obrador de visita de trabajo en La Paz, para </w:t>
      </w:r>
      <w:r w:rsidR="007C3E69" w:rsidRPr="00854277">
        <w:rPr>
          <w:rFonts w:ascii="Arial" w:hAnsi="Arial" w:cs="Arial"/>
          <w:color w:val="000000" w:themeColor="text1"/>
        </w:rPr>
        <w:t>realiza</w:t>
      </w:r>
      <w:r w:rsidR="006E63FF">
        <w:rPr>
          <w:rFonts w:ascii="Arial" w:hAnsi="Arial" w:cs="Arial"/>
          <w:color w:val="000000" w:themeColor="text1"/>
        </w:rPr>
        <w:t>r</w:t>
      </w:r>
      <w:r w:rsidR="007C3E69" w:rsidRPr="00854277">
        <w:rPr>
          <w:rFonts w:ascii="Arial" w:hAnsi="Arial" w:cs="Arial"/>
          <w:color w:val="000000" w:themeColor="text1"/>
        </w:rPr>
        <w:t xml:space="preserve"> una reunión urgente “</w:t>
      </w:r>
      <w:r w:rsidRPr="00854277">
        <w:rPr>
          <w:rFonts w:ascii="Arial" w:hAnsi="Arial" w:cs="Arial"/>
          <w:color w:val="000000" w:themeColor="text1"/>
        </w:rPr>
        <w:t>para dar una respuesta contundente de Estado y homologar el tipo penal de feminicidio</w:t>
      </w:r>
      <w:r w:rsidR="007C3E69" w:rsidRPr="00854277">
        <w:rPr>
          <w:rFonts w:ascii="Arial" w:hAnsi="Arial" w:cs="Arial"/>
          <w:color w:val="000000" w:themeColor="text1"/>
        </w:rPr>
        <w:t>”</w:t>
      </w:r>
      <w:r w:rsidRPr="00854277">
        <w:rPr>
          <w:rFonts w:ascii="Arial" w:hAnsi="Arial" w:cs="Arial"/>
          <w:color w:val="000000" w:themeColor="text1"/>
        </w:rPr>
        <w:t>.</w:t>
      </w:r>
    </w:p>
    <w:p w:rsidR="0045540B" w:rsidRPr="00854277" w:rsidRDefault="0045540B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 xml:space="preserve">La respuesta presidencial </w:t>
      </w:r>
      <w:r w:rsidR="007C3E69" w:rsidRPr="00854277">
        <w:rPr>
          <w:rFonts w:ascii="Arial" w:hAnsi="Arial" w:cs="Arial"/>
          <w:color w:val="000000" w:themeColor="text1"/>
        </w:rPr>
        <w:t>no se hizo esperar</w:t>
      </w:r>
      <w:r w:rsidRPr="00854277">
        <w:rPr>
          <w:rFonts w:ascii="Arial" w:hAnsi="Arial" w:cs="Arial"/>
          <w:color w:val="000000" w:themeColor="text1"/>
        </w:rPr>
        <w:t xml:space="preserve">: </w:t>
      </w:r>
      <w:r w:rsidR="006E63FF">
        <w:rPr>
          <w:rFonts w:ascii="Arial" w:hAnsi="Arial" w:cs="Arial"/>
          <w:color w:val="000000" w:themeColor="text1"/>
        </w:rPr>
        <w:t>“</w:t>
      </w:r>
      <w:r w:rsidR="007C3E69" w:rsidRPr="00854277">
        <w:rPr>
          <w:rFonts w:ascii="Arial" w:hAnsi="Arial" w:cs="Arial"/>
          <w:color w:val="000000" w:themeColor="text1"/>
        </w:rPr>
        <w:t>Es m</w:t>
      </w:r>
      <w:r w:rsidRPr="00854277">
        <w:rPr>
          <w:rFonts w:ascii="Arial" w:hAnsi="Arial" w:cs="Arial"/>
          <w:color w:val="000000" w:themeColor="text1"/>
        </w:rPr>
        <w:t>uy importante hacer una alianza, como estamos obligados a hacerlo para lograr la paz</w:t>
      </w:r>
      <w:r w:rsidR="007C3E69" w:rsidRPr="00854277">
        <w:rPr>
          <w:rFonts w:ascii="Arial" w:hAnsi="Arial" w:cs="Arial"/>
          <w:color w:val="000000" w:themeColor="text1"/>
        </w:rPr>
        <w:t>”</w:t>
      </w:r>
      <w:r w:rsidR="0078453E" w:rsidRPr="00854277">
        <w:rPr>
          <w:rFonts w:ascii="Arial" w:hAnsi="Arial" w:cs="Arial"/>
          <w:color w:val="000000" w:themeColor="text1"/>
        </w:rPr>
        <w:t>. Y</w:t>
      </w:r>
      <w:r w:rsidR="007C3E69" w:rsidRPr="00854277">
        <w:rPr>
          <w:rFonts w:ascii="Arial" w:hAnsi="Arial" w:cs="Arial"/>
          <w:color w:val="000000" w:themeColor="text1"/>
        </w:rPr>
        <w:t xml:space="preserve"> propuso </w:t>
      </w:r>
      <w:r w:rsidRPr="00854277">
        <w:rPr>
          <w:rFonts w:ascii="Arial" w:hAnsi="Arial" w:cs="Arial"/>
          <w:color w:val="000000" w:themeColor="text1"/>
        </w:rPr>
        <w:t xml:space="preserve">“No darle ninguna oportunidad a la violencia y, de manera especial, rechazar, repudiar, impedir, castigar todo lo que tiene que ver con la violencia hacia las mujeres, sobre todo el feminicidio", </w:t>
      </w:r>
      <w:r w:rsidR="00593374" w:rsidRPr="00854277">
        <w:rPr>
          <w:rFonts w:ascii="Arial" w:hAnsi="Arial" w:cs="Arial"/>
          <w:color w:val="000000" w:themeColor="text1"/>
        </w:rPr>
        <w:t xml:space="preserve">que </w:t>
      </w:r>
      <w:r w:rsidR="007C3E69" w:rsidRPr="00854277">
        <w:rPr>
          <w:rFonts w:ascii="Arial" w:hAnsi="Arial" w:cs="Arial"/>
          <w:color w:val="000000" w:themeColor="text1"/>
        </w:rPr>
        <w:t>escucharon sólo 15 gobernadores presentes de un total 3</w:t>
      </w:r>
      <w:r w:rsidR="00727FEC" w:rsidRPr="00854277">
        <w:rPr>
          <w:rFonts w:ascii="Arial" w:hAnsi="Arial" w:cs="Arial"/>
          <w:color w:val="000000" w:themeColor="text1"/>
        </w:rPr>
        <w:t>2</w:t>
      </w:r>
      <w:r w:rsidR="007C3E69" w:rsidRPr="00854277">
        <w:rPr>
          <w:rFonts w:ascii="Arial" w:hAnsi="Arial" w:cs="Arial"/>
          <w:color w:val="000000" w:themeColor="text1"/>
        </w:rPr>
        <w:t>.</w:t>
      </w:r>
    </w:p>
    <w:p w:rsidR="00727FEC" w:rsidRPr="00854277" w:rsidRDefault="0033712B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lastRenderedPageBreak/>
        <w:t>Darle vida a</w:t>
      </w:r>
      <w:r w:rsidR="00727FEC" w:rsidRPr="00854277">
        <w:rPr>
          <w:rFonts w:ascii="Arial" w:hAnsi="Arial" w:cs="Arial"/>
          <w:color w:val="000000" w:themeColor="text1"/>
        </w:rPr>
        <w:t xml:space="preserve"> </w:t>
      </w:r>
      <w:r w:rsidRPr="00854277">
        <w:rPr>
          <w:rFonts w:ascii="Arial" w:hAnsi="Arial" w:cs="Arial"/>
          <w:color w:val="000000" w:themeColor="text1"/>
        </w:rPr>
        <w:t xml:space="preserve">“un antes y un después” estará </w:t>
      </w:r>
      <w:r w:rsidR="00727FEC" w:rsidRPr="00854277">
        <w:rPr>
          <w:rFonts w:ascii="Arial" w:hAnsi="Arial" w:cs="Arial"/>
          <w:color w:val="000000" w:themeColor="text1"/>
        </w:rPr>
        <w:t xml:space="preserve">en </w:t>
      </w:r>
      <w:r w:rsidRPr="00854277">
        <w:rPr>
          <w:rFonts w:ascii="Arial" w:hAnsi="Arial" w:cs="Arial"/>
          <w:color w:val="000000" w:themeColor="text1"/>
        </w:rPr>
        <w:t xml:space="preserve">estrecha dependencia </w:t>
      </w:r>
      <w:r w:rsidR="007C3E69" w:rsidRPr="00854277">
        <w:rPr>
          <w:rFonts w:ascii="Arial" w:hAnsi="Arial" w:cs="Arial"/>
          <w:color w:val="000000" w:themeColor="text1"/>
        </w:rPr>
        <w:t xml:space="preserve">del curso que tome la alianza propuesta por la </w:t>
      </w:r>
      <w:proofErr w:type="spellStart"/>
      <w:r w:rsidR="007C3E69" w:rsidRPr="00854277">
        <w:rPr>
          <w:rFonts w:ascii="Arial" w:hAnsi="Arial" w:cs="Arial"/>
          <w:color w:val="000000" w:themeColor="text1"/>
        </w:rPr>
        <w:t>Conago</w:t>
      </w:r>
      <w:proofErr w:type="spellEnd"/>
      <w:r w:rsidR="007C3E69" w:rsidRPr="00854277">
        <w:rPr>
          <w:rFonts w:ascii="Arial" w:hAnsi="Arial" w:cs="Arial"/>
          <w:color w:val="000000" w:themeColor="text1"/>
        </w:rPr>
        <w:t xml:space="preserve"> al presidente, las formuladas por doña Olga y</w:t>
      </w:r>
      <w:r w:rsidRPr="00854277">
        <w:rPr>
          <w:rFonts w:ascii="Arial" w:hAnsi="Arial" w:cs="Arial"/>
          <w:color w:val="000000" w:themeColor="text1"/>
        </w:rPr>
        <w:t xml:space="preserve"> </w:t>
      </w:r>
      <w:r w:rsidR="0078453E" w:rsidRPr="00854277">
        <w:rPr>
          <w:rFonts w:ascii="Arial" w:hAnsi="Arial" w:cs="Arial"/>
          <w:color w:val="000000" w:themeColor="text1"/>
        </w:rPr>
        <w:t xml:space="preserve">las </w:t>
      </w:r>
      <w:r w:rsidRPr="00854277">
        <w:rPr>
          <w:rFonts w:ascii="Arial" w:hAnsi="Arial" w:cs="Arial"/>
          <w:color w:val="000000" w:themeColor="text1"/>
        </w:rPr>
        <w:t>exigencia</w:t>
      </w:r>
      <w:r w:rsidR="0078453E" w:rsidRPr="00854277">
        <w:rPr>
          <w:rFonts w:ascii="Arial" w:hAnsi="Arial" w:cs="Arial"/>
          <w:color w:val="000000" w:themeColor="text1"/>
        </w:rPr>
        <w:t>s</w:t>
      </w:r>
      <w:r w:rsidRPr="00854277">
        <w:rPr>
          <w:rFonts w:ascii="Arial" w:hAnsi="Arial" w:cs="Arial"/>
          <w:color w:val="000000" w:themeColor="text1"/>
        </w:rPr>
        <w:t xml:space="preserve"> puntuales de</w:t>
      </w:r>
      <w:r w:rsidR="00970E9E" w:rsidRPr="00854277">
        <w:rPr>
          <w:rFonts w:ascii="Arial" w:hAnsi="Arial" w:cs="Arial"/>
          <w:color w:val="000000" w:themeColor="text1"/>
        </w:rPr>
        <w:t>l centenar de</w:t>
      </w:r>
      <w:r w:rsidRPr="00854277">
        <w:rPr>
          <w:rFonts w:ascii="Arial" w:hAnsi="Arial" w:cs="Arial"/>
          <w:color w:val="000000" w:themeColor="text1"/>
        </w:rPr>
        <w:t xml:space="preserve"> organismos que según CIMAC Noticias exigen “Hechos, no palabras” (facilitar las condiciones para que como nunca un paro nacional sea exitoso ¿son palabras</w:t>
      </w:r>
      <w:r w:rsidR="00727FEC" w:rsidRPr="00854277">
        <w:rPr>
          <w:rFonts w:ascii="Arial" w:hAnsi="Arial" w:cs="Arial"/>
          <w:color w:val="000000" w:themeColor="text1"/>
        </w:rPr>
        <w:t>?</w:t>
      </w:r>
      <w:r w:rsidRPr="00854277">
        <w:rPr>
          <w:rFonts w:ascii="Arial" w:hAnsi="Arial" w:cs="Arial"/>
          <w:color w:val="000000" w:themeColor="text1"/>
        </w:rPr>
        <w:t xml:space="preserve">), </w:t>
      </w:r>
      <w:r w:rsidR="00970E9E" w:rsidRPr="00854277">
        <w:rPr>
          <w:rFonts w:ascii="Arial" w:hAnsi="Arial" w:cs="Arial"/>
          <w:color w:val="000000" w:themeColor="text1"/>
        </w:rPr>
        <w:t xml:space="preserve">como el Plan Emergente para garantizar la integridad, la Seguridad y la Vida de las Mujeres y las Niñas en México, y el Acuerdo Nacional entre Mujeres y Hombres, pero </w:t>
      </w:r>
      <w:r w:rsidR="00727FEC" w:rsidRPr="00854277">
        <w:rPr>
          <w:rFonts w:ascii="Arial" w:hAnsi="Arial" w:cs="Arial"/>
          <w:color w:val="000000" w:themeColor="text1"/>
        </w:rPr>
        <w:t xml:space="preserve">que indebidamente </w:t>
      </w:r>
      <w:r w:rsidR="0078453E" w:rsidRPr="00854277">
        <w:rPr>
          <w:rFonts w:ascii="Arial" w:hAnsi="Arial" w:cs="Arial"/>
          <w:color w:val="000000" w:themeColor="text1"/>
        </w:rPr>
        <w:t>todavía</w:t>
      </w:r>
      <w:r w:rsidR="00727FEC" w:rsidRPr="00854277">
        <w:rPr>
          <w:rFonts w:ascii="Arial" w:hAnsi="Arial" w:cs="Arial"/>
          <w:color w:val="000000" w:themeColor="text1"/>
        </w:rPr>
        <w:t xml:space="preserve"> no son </w:t>
      </w:r>
      <w:r w:rsidR="00970E9E" w:rsidRPr="00854277">
        <w:rPr>
          <w:rFonts w:ascii="Arial" w:hAnsi="Arial" w:cs="Arial"/>
          <w:color w:val="000000" w:themeColor="text1"/>
        </w:rPr>
        <w:t>publicad</w:t>
      </w:r>
      <w:r w:rsidR="00727FEC" w:rsidRPr="00854277">
        <w:rPr>
          <w:rFonts w:ascii="Arial" w:hAnsi="Arial" w:cs="Arial"/>
          <w:color w:val="000000" w:themeColor="text1"/>
        </w:rPr>
        <w:t>os</w:t>
      </w:r>
      <w:r w:rsidR="00970E9E" w:rsidRPr="00854277">
        <w:rPr>
          <w:rFonts w:ascii="Arial" w:hAnsi="Arial" w:cs="Arial"/>
          <w:color w:val="000000" w:themeColor="text1"/>
        </w:rPr>
        <w:t xml:space="preserve"> </w:t>
      </w:r>
      <w:r w:rsidR="00727FEC" w:rsidRPr="00854277">
        <w:rPr>
          <w:rFonts w:ascii="Arial" w:hAnsi="Arial" w:cs="Arial"/>
          <w:color w:val="000000" w:themeColor="text1"/>
        </w:rPr>
        <w:t xml:space="preserve">en el </w:t>
      </w:r>
      <w:r w:rsidR="00970E9E" w:rsidRPr="00854277">
        <w:rPr>
          <w:rFonts w:ascii="Arial" w:hAnsi="Arial" w:cs="Arial"/>
          <w:color w:val="000000" w:themeColor="text1"/>
        </w:rPr>
        <w:t>D</w:t>
      </w:r>
      <w:r w:rsidR="00727FEC" w:rsidRPr="00854277">
        <w:rPr>
          <w:rFonts w:ascii="Arial" w:hAnsi="Arial" w:cs="Arial"/>
          <w:color w:val="000000" w:themeColor="text1"/>
        </w:rPr>
        <w:t>iario</w:t>
      </w:r>
      <w:r w:rsidR="00970E9E" w:rsidRPr="00854277">
        <w:rPr>
          <w:rFonts w:ascii="Arial" w:hAnsi="Arial" w:cs="Arial"/>
          <w:color w:val="000000" w:themeColor="text1"/>
        </w:rPr>
        <w:t xml:space="preserve"> O</w:t>
      </w:r>
      <w:r w:rsidR="006E63FF">
        <w:rPr>
          <w:rFonts w:ascii="Arial" w:hAnsi="Arial" w:cs="Arial"/>
          <w:color w:val="000000" w:themeColor="text1"/>
        </w:rPr>
        <w:t>ficial de la Federación.</w:t>
      </w:r>
    </w:p>
    <w:p w:rsidR="00FA4C83" w:rsidRPr="00854277" w:rsidRDefault="00970E9E" w:rsidP="00FA4C83">
      <w:pPr>
        <w:ind w:firstLine="708"/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 xml:space="preserve">Sólo si se trascienden los desplantes </w:t>
      </w:r>
      <w:r w:rsidR="00727FEC" w:rsidRPr="00854277">
        <w:rPr>
          <w:rFonts w:ascii="Arial" w:hAnsi="Arial" w:cs="Arial"/>
          <w:color w:val="000000" w:themeColor="text1"/>
        </w:rPr>
        <w:t xml:space="preserve">de violencia </w:t>
      </w:r>
      <w:r w:rsidRPr="00854277">
        <w:rPr>
          <w:rFonts w:ascii="Arial" w:hAnsi="Arial" w:cs="Arial"/>
          <w:color w:val="000000" w:themeColor="text1"/>
        </w:rPr>
        <w:t>y las rijosidades, si se construyen caminos en forma mancomunada</w:t>
      </w:r>
      <w:r w:rsidR="00FA4C83" w:rsidRPr="00854277">
        <w:rPr>
          <w:rFonts w:ascii="Arial" w:hAnsi="Arial" w:cs="Arial"/>
          <w:color w:val="000000" w:themeColor="text1"/>
        </w:rPr>
        <w:t xml:space="preserve"> será posible el indispensable viraje en </w:t>
      </w:r>
      <w:proofErr w:type="gramStart"/>
      <w:r w:rsidR="00FA4C83" w:rsidRPr="00854277">
        <w:rPr>
          <w:rFonts w:ascii="Arial" w:hAnsi="Arial" w:cs="Arial"/>
          <w:color w:val="000000" w:themeColor="text1"/>
        </w:rPr>
        <w:t>la</w:t>
      </w:r>
      <w:proofErr w:type="gramEnd"/>
      <w:r w:rsidR="00FA4C83" w:rsidRPr="00854277">
        <w:rPr>
          <w:rFonts w:ascii="Arial" w:hAnsi="Arial" w:cs="Arial"/>
          <w:color w:val="000000" w:themeColor="text1"/>
        </w:rPr>
        <w:t xml:space="preserve"> conducta de los mexicanos hacia la violencia contra las mujeres.</w:t>
      </w:r>
    </w:p>
    <w:p w:rsidR="00DA5C9E" w:rsidRPr="00854277" w:rsidRDefault="00DA5C9E" w:rsidP="00FA4C83">
      <w:pPr>
        <w:ind w:firstLine="708"/>
        <w:jc w:val="center"/>
        <w:rPr>
          <w:rFonts w:ascii="Arial" w:hAnsi="Arial" w:cs="Arial"/>
          <w:b/>
          <w:color w:val="000000" w:themeColor="text1"/>
        </w:rPr>
      </w:pPr>
      <w:r w:rsidRPr="00854277">
        <w:rPr>
          <w:rFonts w:ascii="Arial" w:hAnsi="Arial" w:cs="Arial"/>
          <w:b/>
          <w:color w:val="000000" w:themeColor="text1"/>
        </w:rPr>
        <w:t>Acuse de recibo</w:t>
      </w:r>
    </w:p>
    <w:p w:rsidR="00DA5C9E" w:rsidRPr="00854277" w:rsidRDefault="00DA5C9E" w:rsidP="00FA4C83">
      <w:pPr>
        <w:jc w:val="both"/>
        <w:rPr>
          <w:rFonts w:ascii="Arial" w:hAnsi="Arial" w:cs="Arial"/>
          <w:color w:val="000000" w:themeColor="text1"/>
        </w:rPr>
      </w:pPr>
      <w:r w:rsidRPr="00854277">
        <w:rPr>
          <w:rFonts w:ascii="Arial" w:hAnsi="Arial" w:cs="Arial"/>
          <w:color w:val="000000" w:themeColor="text1"/>
        </w:rPr>
        <w:t xml:space="preserve">Apunta Moisés Edwin Barreda </w:t>
      </w:r>
      <w:r w:rsidR="006E63FF">
        <w:rPr>
          <w:rFonts w:ascii="Arial" w:hAnsi="Arial" w:cs="Arial"/>
          <w:color w:val="000000" w:themeColor="text1"/>
        </w:rPr>
        <w:t>“</w:t>
      </w:r>
      <w:r w:rsidR="006C0456" w:rsidRPr="00854277">
        <w:rPr>
          <w:rFonts w:ascii="Arial" w:hAnsi="Arial" w:cs="Arial"/>
          <w:color w:val="000000" w:themeColor="text1"/>
        </w:rPr>
        <w:t>(…)</w:t>
      </w:r>
      <w:r w:rsidRPr="00854277">
        <w:rPr>
          <w:rFonts w:ascii="Arial" w:hAnsi="Arial" w:cs="Arial"/>
          <w:color w:val="000000" w:themeColor="text1"/>
        </w:rPr>
        <w:t xml:space="preserve"> no sólo el criminal </w:t>
      </w:r>
      <w:proofErr w:type="spellStart"/>
      <w:r w:rsidRPr="00854277">
        <w:rPr>
          <w:rFonts w:ascii="Arial" w:hAnsi="Arial" w:cs="Arial"/>
          <w:color w:val="000000" w:themeColor="text1"/>
        </w:rPr>
        <w:t>Borolas</w:t>
      </w:r>
      <w:proofErr w:type="spellEnd"/>
      <w:r w:rsidRPr="00854277">
        <w:rPr>
          <w:rFonts w:ascii="Arial" w:hAnsi="Arial" w:cs="Arial"/>
          <w:color w:val="000000" w:themeColor="text1"/>
        </w:rPr>
        <w:t xml:space="preserve"> tiene derecho a barbaridades, aunque las mías no son del calibre de las que cometió ese sujeto durante su régimen espurio y criminal. Olvidaba felicitarte por tu utopía 2222. Lo hago con inmenso gusto y envidia”... “Unos minutos bastan para entender el porqué de tanta ira de las feministas. Abran la liga y si les parece bien, difúndanlo. Humberto </w:t>
      </w:r>
      <w:r w:rsidR="00727FEC" w:rsidRPr="00854277">
        <w:rPr>
          <w:rFonts w:ascii="Arial" w:hAnsi="Arial" w:cs="Arial"/>
          <w:color w:val="000000" w:themeColor="text1"/>
        </w:rPr>
        <w:t>(</w:t>
      </w:r>
      <w:r w:rsidRPr="00854277">
        <w:rPr>
          <w:rFonts w:ascii="Arial" w:hAnsi="Arial" w:cs="Arial"/>
          <w:color w:val="000000" w:themeColor="text1"/>
        </w:rPr>
        <w:t>Musacchio</w:t>
      </w:r>
      <w:r w:rsidR="00727FEC" w:rsidRPr="00854277">
        <w:rPr>
          <w:rFonts w:ascii="Arial" w:hAnsi="Arial" w:cs="Arial"/>
          <w:color w:val="000000" w:themeColor="text1"/>
        </w:rPr>
        <w:t>)</w:t>
      </w:r>
      <w:r w:rsidRPr="00854277">
        <w:rPr>
          <w:rFonts w:ascii="Arial" w:hAnsi="Arial" w:cs="Arial"/>
          <w:color w:val="000000" w:themeColor="text1"/>
        </w:rPr>
        <w:t>”…</w:t>
      </w:r>
      <w:hyperlink r:id="rId4" w:tgtFrame="_blank" w:history="1">
        <w:r w:rsidRPr="00854277">
          <w:rPr>
            <w:rFonts w:ascii="Arial" w:hAnsi="Arial" w:cs="Arial"/>
            <w:color w:val="000000" w:themeColor="text1"/>
            <w:u w:val="single"/>
          </w:rPr>
          <w:t>https://twitter.com/dana_corres/status/1230490068214853632?s=12</w:t>
        </w:r>
      </w:hyperlink>
      <w:r w:rsidRPr="00854277">
        <w:rPr>
          <w:rFonts w:ascii="Arial" w:hAnsi="Arial" w:cs="Arial"/>
          <w:color w:val="000000" w:themeColor="text1"/>
        </w:rPr>
        <w:t>... Un</w:t>
      </w:r>
      <w:r w:rsidR="00727FEC" w:rsidRPr="00854277">
        <w:rPr>
          <w:rFonts w:ascii="Arial" w:hAnsi="Arial" w:cs="Arial"/>
          <w:color w:val="000000" w:themeColor="text1"/>
        </w:rPr>
        <w:t>a decena</w:t>
      </w:r>
      <w:r w:rsidRPr="00854277">
        <w:rPr>
          <w:rFonts w:ascii="Arial" w:hAnsi="Arial" w:cs="Arial"/>
          <w:color w:val="000000" w:themeColor="text1"/>
        </w:rPr>
        <w:t xml:space="preserve"> de </w:t>
      </w:r>
      <w:r w:rsidR="00727FEC" w:rsidRPr="00854277">
        <w:rPr>
          <w:rFonts w:ascii="Arial" w:hAnsi="Arial" w:cs="Arial"/>
          <w:color w:val="000000" w:themeColor="text1"/>
        </w:rPr>
        <w:t xml:space="preserve">portadores del VIH </w:t>
      </w:r>
      <w:proofErr w:type="spellStart"/>
      <w:r w:rsidR="00727FEC" w:rsidRPr="00854277">
        <w:rPr>
          <w:rFonts w:ascii="Arial" w:hAnsi="Arial" w:cs="Arial"/>
          <w:color w:val="000000" w:themeColor="text1"/>
        </w:rPr>
        <w:t>vandaliz</w:t>
      </w:r>
      <w:r w:rsidR="006C0456" w:rsidRPr="00854277">
        <w:rPr>
          <w:rFonts w:ascii="Arial" w:hAnsi="Arial" w:cs="Arial"/>
          <w:color w:val="000000" w:themeColor="text1"/>
        </w:rPr>
        <w:t>ar</w:t>
      </w:r>
      <w:r w:rsidR="00727FEC" w:rsidRPr="00854277">
        <w:rPr>
          <w:rFonts w:ascii="Arial" w:hAnsi="Arial" w:cs="Arial"/>
          <w:color w:val="000000" w:themeColor="text1"/>
        </w:rPr>
        <w:t>on</w:t>
      </w:r>
      <w:proofErr w:type="spellEnd"/>
      <w:r w:rsidR="00727FEC" w:rsidRPr="00854277">
        <w:rPr>
          <w:rFonts w:ascii="Arial" w:hAnsi="Arial" w:cs="Arial"/>
          <w:color w:val="000000" w:themeColor="text1"/>
        </w:rPr>
        <w:t xml:space="preserve"> el edificio del IM</w:t>
      </w:r>
      <w:r w:rsidR="006C0456" w:rsidRPr="00854277">
        <w:rPr>
          <w:rFonts w:ascii="Arial" w:hAnsi="Arial" w:cs="Arial"/>
          <w:color w:val="000000" w:themeColor="text1"/>
        </w:rPr>
        <w:t>S</w:t>
      </w:r>
      <w:r w:rsidR="00727FEC" w:rsidRPr="00854277">
        <w:rPr>
          <w:rFonts w:ascii="Arial" w:hAnsi="Arial" w:cs="Arial"/>
          <w:color w:val="000000" w:themeColor="text1"/>
        </w:rPr>
        <w:t>S</w:t>
      </w:r>
      <w:r w:rsidR="006C0456" w:rsidRPr="00854277">
        <w:rPr>
          <w:rFonts w:ascii="Arial" w:hAnsi="Arial" w:cs="Arial"/>
          <w:color w:val="000000" w:themeColor="text1"/>
        </w:rPr>
        <w:t xml:space="preserve"> el viernes 21; otros</w:t>
      </w:r>
      <w:r w:rsidRPr="00854277">
        <w:rPr>
          <w:rFonts w:ascii="Arial" w:hAnsi="Arial" w:cs="Arial"/>
          <w:color w:val="000000" w:themeColor="text1"/>
        </w:rPr>
        <w:t xml:space="preserve"> </w:t>
      </w:r>
      <w:r w:rsidR="006C0456" w:rsidRPr="00854277">
        <w:rPr>
          <w:rFonts w:ascii="Arial" w:hAnsi="Arial" w:cs="Arial"/>
          <w:color w:val="000000" w:themeColor="text1"/>
        </w:rPr>
        <w:t xml:space="preserve">marcharon </w:t>
      </w:r>
      <w:r w:rsidRPr="00854277">
        <w:rPr>
          <w:rFonts w:ascii="Arial" w:hAnsi="Arial" w:cs="Arial"/>
          <w:color w:val="000000" w:themeColor="text1"/>
        </w:rPr>
        <w:t xml:space="preserve">por Paseo de la Reforma </w:t>
      </w:r>
      <w:r w:rsidR="006C0456" w:rsidRPr="00854277">
        <w:rPr>
          <w:rFonts w:ascii="Arial" w:hAnsi="Arial" w:cs="Arial"/>
          <w:color w:val="000000" w:themeColor="text1"/>
        </w:rPr>
        <w:t xml:space="preserve">y </w:t>
      </w:r>
      <w:r w:rsidR="00727FEC" w:rsidRPr="00854277">
        <w:rPr>
          <w:rFonts w:ascii="Arial" w:hAnsi="Arial" w:cs="Arial"/>
          <w:color w:val="000000" w:themeColor="text1"/>
        </w:rPr>
        <w:t>d</w:t>
      </w:r>
      <w:r w:rsidRPr="00854277">
        <w:rPr>
          <w:rFonts w:ascii="Arial" w:hAnsi="Arial" w:cs="Arial"/>
          <w:color w:val="000000" w:themeColor="text1"/>
        </w:rPr>
        <w:t>estru</w:t>
      </w:r>
      <w:r w:rsidR="00242BA5" w:rsidRPr="00854277">
        <w:rPr>
          <w:rFonts w:ascii="Arial" w:hAnsi="Arial" w:cs="Arial"/>
          <w:color w:val="000000" w:themeColor="text1"/>
        </w:rPr>
        <w:t>y</w:t>
      </w:r>
      <w:r w:rsidR="006C0456" w:rsidRPr="00854277">
        <w:rPr>
          <w:rFonts w:ascii="Arial" w:hAnsi="Arial" w:cs="Arial"/>
          <w:color w:val="000000" w:themeColor="text1"/>
        </w:rPr>
        <w:t>e</w:t>
      </w:r>
      <w:r w:rsidR="00727FEC" w:rsidRPr="00854277">
        <w:rPr>
          <w:rFonts w:ascii="Arial" w:hAnsi="Arial" w:cs="Arial"/>
          <w:color w:val="000000" w:themeColor="text1"/>
        </w:rPr>
        <w:t>r</w:t>
      </w:r>
      <w:r w:rsidR="006C0456" w:rsidRPr="00854277">
        <w:rPr>
          <w:rFonts w:ascii="Arial" w:hAnsi="Arial" w:cs="Arial"/>
          <w:color w:val="000000" w:themeColor="text1"/>
        </w:rPr>
        <w:t>on</w:t>
      </w:r>
      <w:r w:rsidRPr="00854277">
        <w:rPr>
          <w:rFonts w:ascii="Arial" w:hAnsi="Arial" w:cs="Arial"/>
          <w:color w:val="000000" w:themeColor="text1"/>
        </w:rPr>
        <w:t xml:space="preserve"> los cristales de las sucursales bancarias</w:t>
      </w:r>
      <w:r w:rsidR="00727FEC" w:rsidRPr="00854277">
        <w:rPr>
          <w:rFonts w:ascii="Arial" w:hAnsi="Arial" w:cs="Arial"/>
          <w:color w:val="000000" w:themeColor="text1"/>
        </w:rPr>
        <w:t xml:space="preserve"> </w:t>
      </w:r>
      <w:r w:rsidRPr="00854277">
        <w:rPr>
          <w:rFonts w:ascii="Arial" w:hAnsi="Arial" w:cs="Arial"/>
          <w:color w:val="000000" w:themeColor="text1"/>
        </w:rPr>
        <w:t xml:space="preserve">porque “Nos matan por el puto dinero” y “Preparemos la ofensiva final”. ¿También fue la ira? O es la incapacidad para contener </w:t>
      </w:r>
      <w:r w:rsidR="006C0456" w:rsidRPr="00854277">
        <w:rPr>
          <w:rFonts w:ascii="Arial" w:hAnsi="Arial" w:cs="Arial"/>
          <w:color w:val="000000" w:themeColor="text1"/>
        </w:rPr>
        <w:t xml:space="preserve">a los que </w:t>
      </w:r>
      <w:r w:rsidRPr="00854277">
        <w:rPr>
          <w:rFonts w:ascii="Arial" w:hAnsi="Arial" w:cs="Arial"/>
          <w:color w:val="000000" w:themeColor="text1"/>
        </w:rPr>
        <w:t>atropell</w:t>
      </w:r>
      <w:r w:rsidR="006C0456" w:rsidRPr="00854277">
        <w:rPr>
          <w:rFonts w:ascii="Arial" w:hAnsi="Arial" w:cs="Arial"/>
          <w:color w:val="000000" w:themeColor="text1"/>
        </w:rPr>
        <w:t>an</w:t>
      </w:r>
      <w:r w:rsidRPr="00854277">
        <w:rPr>
          <w:rFonts w:ascii="Arial" w:hAnsi="Arial" w:cs="Arial"/>
          <w:color w:val="000000" w:themeColor="text1"/>
        </w:rPr>
        <w:t xml:space="preserve"> los derechos de terceros y la </w:t>
      </w:r>
      <w:r w:rsidRPr="00854277">
        <w:rPr>
          <w:rFonts w:ascii="Arial" w:hAnsi="Arial" w:cs="Arial"/>
          <w:i/>
          <w:color w:val="000000" w:themeColor="text1"/>
        </w:rPr>
        <w:t>provocación</w:t>
      </w:r>
      <w:r w:rsidRPr="00854277">
        <w:rPr>
          <w:rFonts w:ascii="Arial" w:hAnsi="Arial" w:cs="Arial"/>
          <w:color w:val="000000" w:themeColor="text1"/>
        </w:rPr>
        <w:t xml:space="preserve"> auspiciada por quien sabe quién frente a los gobiernos capitalino y federal… Lea usted: </w:t>
      </w:r>
      <w:r w:rsidRPr="00854277">
        <w:rPr>
          <w:rFonts w:ascii="Arial" w:eastAsiaTheme="minorHAnsi" w:hAnsi="Arial" w:cs="Arial"/>
          <w:color w:val="000000" w:themeColor="text1"/>
          <w:lang w:eastAsia="en-US"/>
        </w:rPr>
        <w:t xml:space="preserve">México, el T-MEC y el comercio con China; Micro potencias de desarrollo: El caso Oaxaca (Jorge </w:t>
      </w:r>
      <w:proofErr w:type="spellStart"/>
      <w:r w:rsidRPr="00854277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85427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854277" w:rsidRPr="00854277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6C0456" w:rsidRPr="00854277">
        <w:rPr>
          <w:rFonts w:ascii="Arial" w:hAnsi="Arial" w:cs="Arial"/>
          <w:color w:val="000000" w:themeColor="text1"/>
        </w:rPr>
        <w:t xml:space="preserve">La ruta </w:t>
      </w:r>
      <w:proofErr w:type="spellStart"/>
      <w:r w:rsidR="006C0456" w:rsidRPr="00854277">
        <w:rPr>
          <w:rFonts w:ascii="Arial" w:hAnsi="Arial" w:cs="Arial"/>
          <w:color w:val="000000" w:themeColor="text1"/>
        </w:rPr>
        <w:t>antineoliberal</w:t>
      </w:r>
      <w:proofErr w:type="spellEnd"/>
      <w:r w:rsidR="006C0456" w:rsidRPr="00854277">
        <w:rPr>
          <w:rFonts w:ascii="Arial" w:hAnsi="Arial" w:cs="Arial"/>
          <w:color w:val="000000" w:themeColor="text1"/>
        </w:rPr>
        <w:t xml:space="preserve"> de la transición energética (Víctor M. Toledo). </w:t>
      </w:r>
      <w:r w:rsidRPr="00854277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854277" w:rsidRPr="00854277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854277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854277">
        <w:rPr>
          <w:rFonts w:ascii="Arial" w:hAnsi="Arial" w:cs="Arial"/>
          <w:color w:val="000000" w:themeColor="text1"/>
        </w:rPr>
        <w:t xml:space="preserve">onativos: </w:t>
      </w:r>
      <w:hyperlink r:id="rId5" w:history="1">
        <w:r w:rsidRPr="00854277">
          <w:rPr>
            <w:rFonts w:ascii="Arial" w:hAnsi="Arial" w:cs="Arial"/>
            <w:bCs/>
            <w:color w:val="000000" w:themeColor="text1"/>
            <w:u w:val="single"/>
          </w:rPr>
          <w:t>http://www.for</w:t>
        </w:r>
        <w:bookmarkStart w:id="0" w:name="_GoBack"/>
        <w:bookmarkEnd w:id="0"/>
        <w:r w:rsidRPr="00854277">
          <w:rPr>
            <w:rFonts w:ascii="Arial" w:hAnsi="Arial" w:cs="Arial"/>
            <w:bCs/>
            <w:color w:val="000000" w:themeColor="text1"/>
            <w:u w:val="single"/>
          </w:rPr>
          <w:t>umenlinea.com/index.php/aportaciones</w:t>
        </w:r>
      </w:hyperlink>
    </w:p>
    <w:p w:rsidR="00FA1CB0" w:rsidRPr="00854277" w:rsidRDefault="006E63FF" w:rsidP="00FA4C83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DA5C9E" w:rsidRPr="0085427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DA5C9E" w:rsidRPr="0085427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DA5C9E" w:rsidRPr="0085427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A5C9E" w:rsidRPr="0085427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DA5C9E" w:rsidRPr="0085427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DA5C9E" w:rsidRPr="0085427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DA5C9E" w:rsidRPr="0085427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A5C9E" w:rsidRPr="0085427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FA1CB0" w:rsidRPr="008542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9E"/>
    <w:rsid w:val="00242BA5"/>
    <w:rsid w:val="0033712B"/>
    <w:rsid w:val="0045540B"/>
    <w:rsid w:val="00593374"/>
    <w:rsid w:val="006C0456"/>
    <w:rsid w:val="006E63FF"/>
    <w:rsid w:val="007173CD"/>
    <w:rsid w:val="00727FEC"/>
    <w:rsid w:val="0078453E"/>
    <w:rsid w:val="007C3E69"/>
    <w:rsid w:val="00854277"/>
    <w:rsid w:val="0086009B"/>
    <w:rsid w:val="00970E9E"/>
    <w:rsid w:val="00BB3407"/>
    <w:rsid w:val="00DA5C9E"/>
    <w:rsid w:val="00F04F50"/>
    <w:rsid w:val="00FA1CB0"/>
    <w:rsid w:val="00FA4C83"/>
    <w:rsid w:val="00FE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51640F-AF8E-4AFC-9C41-D82D0587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A5C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twitter.com/dana_corres/status/1230490068214853632?s=12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783</Words>
  <Characters>4324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2020-02-23T16:15:00Z</dcterms:created>
  <dcterms:modified xsi:type="dcterms:W3CDTF">2020-02-24T20:50:00Z</dcterms:modified>
</cp:coreProperties>
</file>