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54DE" w:rsidRPr="00934BA1" w:rsidRDefault="000F54DE" w:rsidP="00934BA1">
      <w:pPr>
        <w:jc w:val="both"/>
        <w:rPr>
          <w:rFonts w:ascii="Arial" w:hAnsi="Arial" w:cs="Arial"/>
          <w:color w:val="000000" w:themeColor="text1"/>
          <w:sz w:val="28"/>
          <w:szCs w:val="28"/>
        </w:rPr>
      </w:pPr>
      <w:r w:rsidRPr="00934BA1">
        <w:rPr>
          <w:rFonts w:ascii="Arial" w:hAnsi="Arial" w:cs="Arial"/>
          <w:color w:val="000000" w:themeColor="text1"/>
          <w:sz w:val="28"/>
          <w:szCs w:val="28"/>
        </w:rPr>
        <w:t>Utopía</w:t>
      </w:r>
    </w:p>
    <w:p w:rsidR="000F54DE" w:rsidRPr="00934BA1" w:rsidRDefault="000F54DE" w:rsidP="00934BA1">
      <w:pPr>
        <w:jc w:val="both"/>
        <w:rPr>
          <w:rFonts w:ascii="Arial" w:hAnsi="Arial" w:cs="Arial"/>
          <w:color w:val="000000" w:themeColor="text1"/>
        </w:rPr>
      </w:pPr>
    </w:p>
    <w:p w:rsidR="000F54DE" w:rsidRPr="00934BA1" w:rsidRDefault="00676D90" w:rsidP="00934BA1">
      <w:pPr>
        <w:jc w:val="center"/>
        <w:rPr>
          <w:rFonts w:ascii="Arial" w:hAnsi="Arial" w:cs="Arial"/>
          <w:b/>
          <w:color w:val="000000" w:themeColor="text1"/>
          <w:sz w:val="36"/>
          <w:szCs w:val="36"/>
        </w:rPr>
      </w:pPr>
      <w:r w:rsidRPr="00934BA1">
        <w:rPr>
          <w:rFonts w:ascii="Arial" w:hAnsi="Arial" w:cs="Arial"/>
          <w:b/>
          <w:color w:val="000000" w:themeColor="text1"/>
          <w:sz w:val="36"/>
          <w:szCs w:val="36"/>
        </w:rPr>
        <w:t>Fiscalías para el feminicidio</w:t>
      </w:r>
    </w:p>
    <w:p w:rsidR="000F54DE" w:rsidRPr="00934BA1" w:rsidRDefault="000F54DE" w:rsidP="00934BA1">
      <w:pPr>
        <w:jc w:val="both"/>
        <w:rPr>
          <w:rFonts w:ascii="Arial" w:hAnsi="Arial" w:cs="Arial"/>
          <w:color w:val="000000" w:themeColor="text1"/>
        </w:rPr>
      </w:pPr>
    </w:p>
    <w:p w:rsidR="000F54DE" w:rsidRPr="00934BA1" w:rsidRDefault="000F54DE" w:rsidP="00934BA1">
      <w:pPr>
        <w:jc w:val="both"/>
        <w:rPr>
          <w:rFonts w:ascii="Arial" w:hAnsi="Arial" w:cs="Arial"/>
          <w:b/>
          <w:color w:val="000000" w:themeColor="text1"/>
        </w:rPr>
      </w:pPr>
      <w:r w:rsidRPr="00934BA1">
        <w:rPr>
          <w:rFonts w:ascii="Arial" w:hAnsi="Arial" w:cs="Arial"/>
          <w:b/>
          <w:color w:val="000000" w:themeColor="text1"/>
        </w:rPr>
        <w:t>Eduardo Ibarra Aguirre</w:t>
      </w:r>
    </w:p>
    <w:p w:rsidR="000F54DE" w:rsidRPr="00934BA1" w:rsidRDefault="000F54DE" w:rsidP="00934BA1">
      <w:pPr>
        <w:jc w:val="both"/>
        <w:rPr>
          <w:rFonts w:ascii="Arial" w:hAnsi="Arial" w:cs="Arial"/>
          <w:color w:val="000000" w:themeColor="text1"/>
        </w:rPr>
      </w:pPr>
    </w:p>
    <w:p w:rsidR="00305B7D" w:rsidRPr="00934BA1" w:rsidRDefault="00305B7D" w:rsidP="00934BA1">
      <w:pPr>
        <w:jc w:val="both"/>
        <w:rPr>
          <w:rFonts w:ascii="Arial" w:hAnsi="Arial" w:cs="Arial"/>
          <w:color w:val="000000" w:themeColor="text1"/>
        </w:rPr>
      </w:pPr>
      <w:r w:rsidRPr="00934BA1">
        <w:rPr>
          <w:rFonts w:ascii="Arial" w:hAnsi="Arial" w:cs="Arial"/>
          <w:color w:val="000000" w:themeColor="text1"/>
        </w:rPr>
        <w:t xml:space="preserve">Tres días después de presentada la idea de la fiscalía especial sobre feminicidio en la </w:t>
      </w:r>
      <w:r w:rsidRPr="00934BA1">
        <w:rPr>
          <w:rFonts w:ascii="Arial" w:hAnsi="Arial" w:cs="Arial"/>
          <w:i/>
          <w:color w:val="000000" w:themeColor="text1"/>
        </w:rPr>
        <w:t>mañanera,</w:t>
      </w:r>
      <w:r w:rsidRPr="00934BA1">
        <w:rPr>
          <w:rFonts w:ascii="Arial" w:hAnsi="Arial" w:cs="Arial"/>
          <w:color w:val="000000" w:themeColor="text1"/>
        </w:rPr>
        <w:t xml:space="preserve"> </w:t>
      </w:r>
      <w:r w:rsidR="00F53200" w:rsidRPr="00934BA1">
        <w:rPr>
          <w:rFonts w:ascii="Arial" w:hAnsi="Arial" w:cs="Arial"/>
          <w:color w:val="000000" w:themeColor="text1"/>
        </w:rPr>
        <w:t>López Obrador</w:t>
      </w:r>
      <w:r w:rsidRPr="00934BA1">
        <w:rPr>
          <w:rFonts w:ascii="Arial" w:hAnsi="Arial" w:cs="Arial"/>
          <w:color w:val="000000" w:themeColor="text1"/>
        </w:rPr>
        <w:t xml:space="preserve"> se pronunció el martes 18 al respecto: </w:t>
      </w:r>
      <w:r w:rsidR="00676D90" w:rsidRPr="00934BA1">
        <w:rPr>
          <w:rFonts w:ascii="Arial" w:hAnsi="Arial" w:cs="Arial"/>
          <w:color w:val="000000" w:themeColor="text1"/>
        </w:rPr>
        <w:t>“</w:t>
      </w:r>
      <w:r w:rsidRPr="00934BA1">
        <w:rPr>
          <w:rFonts w:ascii="Arial" w:hAnsi="Arial" w:cs="Arial"/>
          <w:color w:val="000000" w:themeColor="text1"/>
        </w:rPr>
        <w:t xml:space="preserve">Sí, pero eso corresponde a los congresos estatales, federal, corresponde a los gobiernos de los estados, a la Fiscalía General de la República. </w:t>
      </w:r>
      <w:r w:rsidRPr="00934BA1">
        <w:rPr>
          <w:rFonts w:ascii="Arial" w:hAnsi="Arial" w:cs="Arial"/>
          <w:bCs/>
          <w:color w:val="000000" w:themeColor="text1"/>
        </w:rPr>
        <w:t>Yo lo veo muy bien</w:t>
      </w:r>
      <w:r w:rsidRPr="00934BA1">
        <w:rPr>
          <w:rFonts w:ascii="Arial" w:hAnsi="Arial" w:cs="Arial"/>
          <w:b/>
          <w:bCs/>
          <w:color w:val="000000" w:themeColor="text1"/>
        </w:rPr>
        <w:t xml:space="preserve"> </w:t>
      </w:r>
      <w:r w:rsidRPr="00934BA1">
        <w:rPr>
          <w:rFonts w:ascii="Arial" w:hAnsi="Arial" w:cs="Arial"/>
          <w:color w:val="000000" w:themeColor="text1"/>
        </w:rPr>
        <w:t>y todo lo que se haga para conseguir la paz y la tranquilidad, lo vemos muy bien y vamos a seguir ayudando en todo”.</w:t>
      </w:r>
    </w:p>
    <w:p w:rsidR="00305B7D" w:rsidRPr="00934BA1" w:rsidRDefault="00305B7D" w:rsidP="00934BA1">
      <w:pPr>
        <w:ind w:firstLine="708"/>
        <w:jc w:val="both"/>
        <w:rPr>
          <w:rFonts w:ascii="Arial" w:eastAsiaTheme="minorHAnsi" w:hAnsi="Arial" w:cs="Arial"/>
          <w:color w:val="000000" w:themeColor="text1"/>
          <w:lang w:eastAsia="en-US"/>
        </w:rPr>
      </w:pPr>
      <w:r w:rsidRPr="00934BA1">
        <w:rPr>
          <w:rFonts w:ascii="Arial" w:hAnsi="Arial" w:cs="Arial"/>
          <w:color w:val="000000" w:themeColor="text1"/>
        </w:rPr>
        <w:t xml:space="preserve">Aquí se apuntó el </w:t>
      </w:r>
      <w:r w:rsidR="00252FE7" w:rsidRPr="00934BA1">
        <w:rPr>
          <w:rFonts w:ascii="Arial" w:hAnsi="Arial" w:cs="Arial"/>
          <w:color w:val="000000" w:themeColor="text1"/>
        </w:rPr>
        <w:t>día</w:t>
      </w:r>
      <w:r w:rsidRPr="00934BA1">
        <w:rPr>
          <w:rFonts w:ascii="Arial" w:hAnsi="Arial" w:cs="Arial"/>
          <w:color w:val="000000" w:themeColor="text1"/>
        </w:rPr>
        <w:t xml:space="preserve"> 14: </w:t>
      </w:r>
      <w:r w:rsidR="00676D90" w:rsidRPr="00934BA1">
        <w:rPr>
          <w:rFonts w:ascii="Arial" w:hAnsi="Arial" w:cs="Arial"/>
          <w:color w:val="000000" w:themeColor="text1"/>
        </w:rPr>
        <w:t>“</w:t>
      </w:r>
      <w:r w:rsidRPr="00934BA1">
        <w:rPr>
          <w:rFonts w:ascii="Arial" w:eastAsiaTheme="minorHAnsi" w:hAnsi="Arial" w:cs="Arial"/>
          <w:color w:val="000000" w:themeColor="text1"/>
          <w:lang w:eastAsia="en-US"/>
        </w:rPr>
        <w:t xml:space="preserve">Por lo demás la tal ‘furia feminista’ </w:t>
      </w:r>
      <w:r w:rsidRPr="00934BA1">
        <w:rPr>
          <w:rFonts w:ascii="Arial" w:eastAsiaTheme="minorHAnsi" w:hAnsi="Arial" w:cs="Arial"/>
          <w:i/>
          <w:color w:val="000000" w:themeColor="text1"/>
          <w:lang w:eastAsia="en-US"/>
        </w:rPr>
        <w:t>casualmente</w:t>
      </w:r>
      <w:r w:rsidRPr="00934BA1">
        <w:rPr>
          <w:rFonts w:ascii="Arial" w:eastAsiaTheme="minorHAnsi" w:hAnsi="Arial" w:cs="Arial"/>
          <w:color w:val="000000" w:themeColor="text1"/>
          <w:lang w:eastAsia="en-US"/>
        </w:rPr>
        <w:t xml:space="preserve"> (¿o causalmente?) sólo se expresó al exterior de Palacio Nacional durante la </w:t>
      </w:r>
      <w:r w:rsidRPr="00934BA1">
        <w:rPr>
          <w:rFonts w:ascii="Arial" w:eastAsiaTheme="minorHAnsi" w:hAnsi="Arial" w:cs="Arial"/>
          <w:i/>
          <w:color w:val="000000" w:themeColor="text1"/>
          <w:lang w:eastAsia="en-US"/>
        </w:rPr>
        <w:t>mañanera</w:t>
      </w:r>
      <w:r w:rsidRPr="00934BA1">
        <w:rPr>
          <w:rFonts w:ascii="Arial" w:eastAsiaTheme="minorHAnsi" w:hAnsi="Arial" w:cs="Arial"/>
          <w:color w:val="000000" w:themeColor="text1"/>
          <w:lang w:eastAsia="en-US"/>
        </w:rPr>
        <w:t xml:space="preserve"> del presidente Andrés Manuel, quien aprovechó la pertinente insistencia de Frida Guerrera para dar a conocer su decálogo sobre tan grave tema. Desaprovechó, a mi juicio, la sugerencia de la activista para respaldar la formación de una fiscalía especializada sobre feminicidios y violencia. La Fiscalía General de la República es autónoma, pero López Obrador tiene atribuciones para sugerir</w:t>
      </w:r>
      <w:r w:rsidR="00252FE7" w:rsidRPr="00934BA1">
        <w:rPr>
          <w:rFonts w:ascii="Arial" w:eastAsiaTheme="minorHAnsi" w:hAnsi="Arial" w:cs="Arial"/>
          <w:color w:val="000000" w:themeColor="text1"/>
          <w:lang w:eastAsia="en-US"/>
        </w:rPr>
        <w:t>.</w:t>
      </w:r>
      <w:r w:rsidR="00676D90" w:rsidRPr="00934BA1">
        <w:rPr>
          <w:rFonts w:ascii="Arial" w:eastAsiaTheme="minorHAnsi" w:hAnsi="Arial" w:cs="Arial"/>
          <w:color w:val="000000" w:themeColor="text1"/>
          <w:lang w:eastAsia="en-US"/>
        </w:rPr>
        <w:t>”</w:t>
      </w:r>
    </w:p>
    <w:p w:rsidR="00305B7D" w:rsidRPr="00934BA1" w:rsidRDefault="00252FE7" w:rsidP="00934BA1">
      <w:pPr>
        <w:ind w:firstLine="708"/>
        <w:jc w:val="both"/>
        <w:rPr>
          <w:rFonts w:ascii="Arial" w:eastAsiaTheme="minorHAnsi" w:hAnsi="Arial" w:cs="Arial"/>
          <w:color w:val="000000" w:themeColor="text1"/>
          <w:lang w:eastAsia="en-US"/>
        </w:rPr>
      </w:pPr>
      <w:r w:rsidRPr="00934BA1">
        <w:rPr>
          <w:rFonts w:ascii="Arial" w:eastAsiaTheme="minorHAnsi" w:hAnsi="Arial" w:cs="Arial"/>
          <w:color w:val="000000" w:themeColor="text1"/>
          <w:lang w:eastAsia="en-US"/>
        </w:rPr>
        <w:t xml:space="preserve">No </w:t>
      </w:r>
      <w:r w:rsidR="00305B7D" w:rsidRPr="00934BA1">
        <w:rPr>
          <w:rFonts w:ascii="Arial" w:eastAsiaTheme="minorHAnsi" w:hAnsi="Arial" w:cs="Arial"/>
          <w:color w:val="000000" w:themeColor="text1"/>
          <w:lang w:eastAsia="en-US"/>
        </w:rPr>
        <w:t xml:space="preserve">pretendo atribuirme </w:t>
      </w:r>
      <w:r w:rsidR="00676D90" w:rsidRPr="00934BA1">
        <w:rPr>
          <w:rFonts w:ascii="Arial" w:eastAsiaTheme="minorHAnsi" w:hAnsi="Arial" w:cs="Arial"/>
          <w:color w:val="000000" w:themeColor="text1"/>
          <w:lang w:eastAsia="en-US"/>
        </w:rPr>
        <w:t xml:space="preserve">nada, </w:t>
      </w:r>
      <w:r w:rsidR="00305B7D" w:rsidRPr="00934BA1">
        <w:rPr>
          <w:rFonts w:ascii="Arial" w:eastAsiaTheme="minorHAnsi" w:hAnsi="Arial" w:cs="Arial"/>
          <w:color w:val="000000" w:themeColor="text1"/>
          <w:lang w:eastAsia="en-US"/>
        </w:rPr>
        <w:t xml:space="preserve">seguramente </w:t>
      </w:r>
      <w:r w:rsidRPr="00934BA1">
        <w:rPr>
          <w:rFonts w:ascii="Arial" w:eastAsiaTheme="minorHAnsi" w:hAnsi="Arial" w:cs="Arial"/>
          <w:color w:val="000000" w:themeColor="text1"/>
          <w:lang w:eastAsia="en-US"/>
        </w:rPr>
        <w:t xml:space="preserve">confluyeron para que se reprodujera </w:t>
      </w:r>
      <w:r w:rsidR="00305B7D" w:rsidRPr="00934BA1">
        <w:rPr>
          <w:rFonts w:ascii="Arial" w:eastAsiaTheme="minorHAnsi" w:hAnsi="Arial" w:cs="Arial"/>
          <w:color w:val="000000" w:themeColor="text1"/>
          <w:lang w:eastAsia="en-US"/>
        </w:rPr>
        <w:t xml:space="preserve">muchas voces de los feminismos </w:t>
      </w:r>
      <w:r w:rsidRPr="00934BA1">
        <w:rPr>
          <w:rFonts w:ascii="Arial" w:eastAsia="WenQuanYi Micro Hei" w:hAnsi="Arial" w:cs="Arial"/>
          <w:color w:val="000000" w:themeColor="text1"/>
          <w:lang w:eastAsia="zh-CN" w:bidi="hi-IN"/>
        </w:rPr>
        <w:t>–</w:t>
      </w:r>
      <w:r w:rsidR="00305B7D" w:rsidRPr="00934BA1">
        <w:rPr>
          <w:rFonts w:ascii="Arial" w:eastAsiaTheme="minorHAnsi" w:hAnsi="Arial" w:cs="Arial"/>
          <w:color w:val="000000" w:themeColor="text1"/>
          <w:lang w:eastAsia="en-US"/>
        </w:rPr>
        <w:t xml:space="preserve">incluido el de la provocadora y </w:t>
      </w:r>
      <w:r w:rsidRPr="00934BA1">
        <w:rPr>
          <w:rFonts w:ascii="Arial" w:eastAsiaTheme="minorHAnsi" w:hAnsi="Arial" w:cs="Arial"/>
          <w:color w:val="000000" w:themeColor="text1"/>
          <w:lang w:eastAsia="en-US"/>
        </w:rPr>
        <w:t>sectaria</w:t>
      </w:r>
      <w:r w:rsidR="00305B7D" w:rsidRPr="00934BA1">
        <w:rPr>
          <w:rFonts w:ascii="Arial" w:eastAsiaTheme="minorHAnsi" w:hAnsi="Arial" w:cs="Arial"/>
          <w:color w:val="000000" w:themeColor="text1"/>
          <w:lang w:eastAsia="en-US"/>
        </w:rPr>
        <w:t xml:space="preserve"> “cuarta ola” con los rostros escondidos</w:t>
      </w:r>
      <w:r w:rsidRPr="00934BA1">
        <w:rPr>
          <w:rFonts w:ascii="Arial" w:eastAsiaTheme="minorHAnsi" w:hAnsi="Arial" w:cs="Arial"/>
          <w:color w:val="000000" w:themeColor="text1"/>
          <w:lang w:eastAsia="en-US"/>
        </w:rPr>
        <w:t xml:space="preserve"> y que reunió apenas a 40 muchachas el martes</w:t>
      </w:r>
      <w:r w:rsidR="00C03076" w:rsidRPr="00934BA1">
        <w:rPr>
          <w:rFonts w:ascii="Arial" w:eastAsiaTheme="minorHAnsi" w:hAnsi="Arial" w:cs="Arial"/>
          <w:color w:val="000000" w:themeColor="text1"/>
          <w:lang w:eastAsia="en-US"/>
        </w:rPr>
        <w:t xml:space="preserve"> </w:t>
      </w:r>
      <w:r w:rsidRPr="00934BA1">
        <w:rPr>
          <w:rFonts w:ascii="Arial" w:eastAsiaTheme="minorHAnsi" w:hAnsi="Arial" w:cs="Arial"/>
          <w:color w:val="000000" w:themeColor="text1"/>
          <w:lang w:eastAsia="en-US"/>
        </w:rPr>
        <w:t>18</w:t>
      </w:r>
      <w:r w:rsidRPr="00934BA1">
        <w:rPr>
          <w:rFonts w:ascii="Arial" w:eastAsia="WenQuanYi Micro Hei" w:hAnsi="Arial" w:cs="Arial"/>
          <w:color w:val="000000" w:themeColor="text1"/>
          <w:lang w:eastAsia="zh-CN" w:bidi="hi-IN"/>
        </w:rPr>
        <w:t>–</w:t>
      </w:r>
      <w:r w:rsidRPr="00934BA1">
        <w:rPr>
          <w:rFonts w:ascii="Arial" w:eastAsiaTheme="minorHAnsi" w:hAnsi="Arial" w:cs="Arial"/>
          <w:color w:val="000000" w:themeColor="text1"/>
          <w:lang w:eastAsia="en-US"/>
        </w:rPr>
        <w:t xml:space="preserve">, </w:t>
      </w:r>
      <w:r w:rsidR="00C03076" w:rsidRPr="00934BA1">
        <w:rPr>
          <w:rFonts w:ascii="Arial" w:eastAsiaTheme="minorHAnsi" w:hAnsi="Arial" w:cs="Arial"/>
          <w:color w:val="000000" w:themeColor="text1"/>
          <w:lang w:eastAsia="en-US"/>
        </w:rPr>
        <w:t>amén de la sensibilidad presidencial</w:t>
      </w:r>
      <w:r w:rsidRPr="00934BA1">
        <w:rPr>
          <w:rFonts w:ascii="Arial" w:eastAsiaTheme="minorHAnsi" w:hAnsi="Arial" w:cs="Arial"/>
          <w:color w:val="000000" w:themeColor="text1"/>
          <w:lang w:eastAsia="en-US"/>
        </w:rPr>
        <w:t>.</w:t>
      </w:r>
      <w:r w:rsidR="00C03076" w:rsidRPr="00934BA1">
        <w:rPr>
          <w:rFonts w:ascii="Arial" w:eastAsiaTheme="minorHAnsi" w:hAnsi="Arial" w:cs="Arial"/>
          <w:color w:val="000000" w:themeColor="text1"/>
          <w:lang w:eastAsia="en-US"/>
        </w:rPr>
        <w:t>.</w:t>
      </w:r>
    </w:p>
    <w:p w:rsidR="00C03076" w:rsidRPr="00934BA1" w:rsidRDefault="00C03076" w:rsidP="00934BA1">
      <w:pPr>
        <w:ind w:firstLine="708"/>
        <w:jc w:val="both"/>
        <w:rPr>
          <w:rFonts w:ascii="Arial" w:eastAsiaTheme="minorHAnsi" w:hAnsi="Arial" w:cs="Arial"/>
          <w:color w:val="000000" w:themeColor="text1"/>
          <w:lang w:eastAsia="en-US"/>
        </w:rPr>
      </w:pPr>
      <w:r w:rsidRPr="00934BA1">
        <w:rPr>
          <w:rFonts w:ascii="Arial" w:eastAsiaTheme="minorHAnsi" w:hAnsi="Arial" w:cs="Arial"/>
          <w:color w:val="000000" w:themeColor="text1"/>
          <w:lang w:eastAsia="en-US"/>
        </w:rPr>
        <w:t xml:space="preserve">No deja de ser harto contradictorio que no pocas voces que lucharon por una fiscalía federal y capitalina autónomas, sean ahora </w:t>
      </w:r>
      <w:r w:rsidR="00272ED2" w:rsidRPr="00934BA1">
        <w:rPr>
          <w:rFonts w:ascii="Arial" w:eastAsiaTheme="minorHAnsi" w:hAnsi="Arial" w:cs="Arial"/>
          <w:color w:val="000000" w:themeColor="text1"/>
          <w:lang w:eastAsia="en-US"/>
        </w:rPr>
        <w:t xml:space="preserve">algunas de </w:t>
      </w:r>
      <w:r w:rsidRPr="00934BA1">
        <w:rPr>
          <w:rFonts w:ascii="Arial" w:eastAsiaTheme="minorHAnsi" w:hAnsi="Arial" w:cs="Arial"/>
          <w:color w:val="000000" w:themeColor="text1"/>
          <w:lang w:eastAsia="en-US"/>
        </w:rPr>
        <w:t xml:space="preserve">las que exigen que </w:t>
      </w:r>
      <w:r w:rsidR="00F53200" w:rsidRPr="00934BA1">
        <w:rPr>
          <w:rFonts w:ascii="Arial" w:eastAsiaTheme="minorHAnsi" w:hAnsi="Arial" w:cs="Arial"/>
          <w:color w:val="000000" w:themeColor="text1"/>
          <w:lang w:eastAsia="en-US"/>
        </w:rPr>
        <w:t>AMLO</w:t>
      </w:r>
      <w:r w:rsidRPr="00934BA1">
        <w:rPr>
          <w:rFonts w:ascii="Arial" w:eastAsiaTheme="minorHAnsi" w:hAnsi="Arial" w:cs="Arial"/>
          <w:color w:val="000000" w:themeColor="text1"/>
          <w:lang w:eastAsia="en-US"/>
        </w:rPr>
        <w:t xml:space="preserve"> la respalde con su muy influyente voz.</w:t>
      </w:r>
    </w:p>
    <w:p w:rsidR="00E84D6B" w:rsidRPr="00934BA1" w:rsidRDefault="00C03076" w:rsidP="00934BA1">
      <w:pPr>
        <w:ind w:firstLine="708"/>
        <w:jc w:val="both"/>
        <w:rPr>
          <w:rFonts w:ascii="Arial" w:eastAsiaTheme="minorHAnsi" w:hAnsi="Arial" w:cs="Arial"/>
          <w:color w:val="000000" w:themeColor="text1"/>
          <w:lang w:eastAsia="en-US"/>
        </w:rPr>
      </w:pPr>
      <w:r w:rsidRPr="00934BA1">
        <w:rPr>
          <w:rFonts w:ascii="Arial" w:eastAsiaTheme="minorHAnsi" w:hAnsi="Arial" w:cs="Arial"/>
          <w:color w:val="000000" w:themeColor="text1"/>
          <w:lang w:eastAsia="en-US"/>
        </w:rPr>
        <w:t xml:space="preserve">Como también lo es que diversas voces que muestran hipersensibilidad sobre lo que llaman “militarización del país”, un fenómeno que especialistas ubican que comenzó en 1821, ahora exigen que las fuerzas armadas intervengan decisivamente frente al feminicidio como una emergencia nacional, “como si se tratara de un gran sismo”. Difícil de encontrarle coherencia a tales conductas, que no sea por el agobio y la desesperación que genera el alza de los feminicidios y la bestialidad mostrada en el caso de </w:t>
      </w:r>
      <w:r w:rsidR="00272ED2" w:rsidRPr="00934BA1">
        <w:rPr>
          <w:rFonts w:ascii="Arial" w:eastAsiaTheme="minorHAnsi" w:hAnsi="Arial" w:cs="Arial"/>
          <w:color w:val="000000" w:themeColor="text1"/>
          <w:lang w:eastAsia="en-US"/>
        </w:rPr>
        <w:t>l</w:t>
      </w:r>
      <w:r w:rsidR="00F53200" w:rsidRPr="00934BA1">
        <w:rPr>
          <w:rFonts w:ascii="Arial" w:eastAsiaTheme="minorHAnsi" w:hAnsi="Arial" w:cs="Arial"/>
          <w:color w:val="000000" w:themeColor="text1"/>
          <w:lang w:eastAsia="en-US"/>
        </w:rPr>
        <w:t>a</w:t>
      </w:r>
      <w:r w:rsidR="00272ED2" w:rsidRPr="00934BA1">
        <w:rPr>
          <w:rFonts w:ascii="Arial" w:eastAsiaTheme="minorHAnsi" w:hAnsi="Arial" w:cs="Arial"/>
          <w:color w:val="000000" w:themeColor="text1"/>
          <w:lang w:eastAsia="en-US"/>
        </w:rPr>
        <w:t xml:space="preserve"> niñ</w:t>
      </w:r>
      <w:r w:rsidR="00F53200" w:rsidRPr="00934BA1">
        <w:rPr>
          <w:rFonts w:ascii="Arial" w:eastAsiaTheme="minorHAnsi" w:hAnsi="Arial" w:cs="Arial"/>
          <w:color w:val="000000" w:themeColor="text1"/>
          <w:lang w:eastAsia="en-US"/>
        </w:rPr>
        <w:t>a</w:t>
      </w:r>
      <w:r w:rsidR="00272ED2" w:rsidRPr="00934BA1">
        <w:rPr>
          <w:rFonts w:ascii="Arial" w:eastAsiaTheme="minorHAnsi" w:hAnsi="Arial" w:cs="Arial"/>
          <w:color w:val="000000" w:themeColor="text1"/>
          <w:lang w:eastAsia="en-US"/>
        </w:rPr>
        <w:t xml:space="preserve"> Fátima, también en el de Ingrid Escamilla.</w:t>
      </w:r>
      <w:r w:rsidR="008772FC" w:rsidRPr="00934BA1">
        <w:rPr>
          <w:rFonts w:ascii="Arial" w:eastAsiaTheme="minorHAnsi" w:hAnsi="Arial" w:cs="Arial"/>
          <w:color w:val="000000" w:themeColor="text1"/>
          <w:lang w:eastAsia="en-US"/>
        </w:rPr>
        <w:t xml:space="preserve"> Lo que no impide preguntarse qué </w:t>
      </w:r>
      <w:r w:rsidR="00272ED2" w:rsidRPr="00934BA1">
        <w:rPr>
          <w:rFonts w:ascii="Arial" w:eastAsiaTheme="minorHAnsi" w:hAnsi="Arial" w:cs="Arial"/>
          <w:color w:val="000000" w:themeColor="text1"/>
          <w:lang w:eastAsia="en-US"/>
        </w:rPr>
        <w:t>hacía</w:t>
      </w:r>
      <w:r w:rsidR="00E84D6B" w:rsidRPr="00934BA1">
        <w:rPr>
          <w:rFonts w:ascii="Arial" w:eastAsiaTheme="minorHAnsi" w:hAnsi="Arial" w:cs="Arial"/>
          <w:color w:val="000000" w:themeColor="text1"/>
          <w:lang w:eastAsia="en-US"/>
        </w:rPr>
        <w:t xml:space="preserve"> Escamilla</w:t>
      </w:r>
      <w:r w:rsidR="008772FC" w:rsidRPr="00934BA1">
        <w:rPr>
          <w:rFonts w:ascii="Arial" w:eastAsiaTheme="minorHAnsi" w:hAnsi="Arial" w:cs="Arial"/>
          <w:color w:val="000000" w:themeColor="text1"/>
          <w:lang w:eastAsia="en-US"/>
        </w:rPr>
        <w:t xml:space="preserve"> con una bestia como su pareja</w:t>
      </w:r>
      <w:r w:rsidR="00272ED2" w:rsidRPr="00934BA1">
        <w:rPr>
          <w:rFonts w:ascii="Arial" w:eastAsiaTheme="minorHAnsi" w:hAnsi="Arial" w:cs="Arial"/>
          <w:color w:val="000000" w:themeColor="text1"/>
          <w:lang w:eastAsia="en-US"/>
        </w:rPr>
        <w:t xml:space="preserve"> durante años</w:t>
      </w:r>
      <w:r w:rsidR="008772FC" w:rsidRPr="00934BA1">
        <w:rPr>
          <w:rFonts w:ascii="Arial" w:eastAsiaTheme="minorHAnsi" w:hAnsi="Arial" w:cs="Arial"/>
          <w:color w:val="000000" w:themeColor="text1"/>
          <w:lang w:eastAsia="en-US"/>
        </w:rPr>
        <w:t>.</w:t>
      </w:r>
    </w:p>
    <w:p w:rsidR="008772FC" w:rsidRPr="00934BA1" w:rsidRDefault="008772FC" w:rsidP="00934BA1">
      <w:pPr>
        <w:ind w:firstLine="708"/>
        <w:jc w:val="both"/>
        <w:rPr>
          <w:rFonts w:ascii="Arial" w:hAnsi="Arial" w:cs="Arial"/>
          <w:color w:val="000000" w:themeColor="text1"/>
        </w:rPr>
      </w:pPr>
      <w:r w:rsidRPr="00934BA1">
        <w:rPr>
          <w:rFonts w:ascii="Arial" w:eastAsiaTheme="minorHAnsi" w:hAnsi="Arial" w:cs="Arial"/>
          <w:color w:val="000000" w:themeColor="text1"/>
          <w:lang w:eastAsia="en-US"/>
        </w:rPr>
        <w:t xml:space="preserve">No le falta razón a Obrador al subrayar </w:t>
      </w:r>
      <w:r w:rsidRPr="00934BA1">
        <w:rPr>
          <w:rFonts w:ascii="Arial" w:hAnsi="Arial" w:cs="Arial"/>
          <w:color w:val="000000" w:themeColor="text1"/>
        </w:rPr>
        <w:t xml:space="preserve">que su gobierno trabaja para combatir </w:t>
      </w:r>
      <w:proofErr w:type="gramStart"/>
      <w:r w:rsidRPr="00934BA1">
        <w:rPr>
          <w:rFonts w:ascii="Arial" w:hAnsi="Arial" w:cs="Arial"/>
          <w:color w:val="000000" w:themeColor="text1"/>
        </w:rPr>
        <w:t>las</w:t>
      </w:r>
      <w:proofErr w:type="gramEnd"/>
      <w:r w:rsidRPr="00934BA1">
        <w:rPr>
          <w:rFonts w:ascii="Arial" w:hAnsi="Arial" w:cs="Arial"/>
          <w:color w:val="000000" w:themeColor="text1"/>
        </w:rPr>
        <w:t xml:space="preserve"> causas de la violencia con el objetivo de tener una sociedad más justa e igualitaria. Ya inició la transformación y todos estamos haciendo un esfuerzo, nada más que se solapó la corrupción por mucho tiempo y</w:t>
      </w:r>
      <w:r w:rsidRPr="00934BA1">
        <w:rPr>
          <w:rFonts w:ascii="Arial" w:hAnsi="Arial" w:cs="Arial"/>
          <w:bCs/>
          <w:color w:val="000000" w:themeColor="text1"/>
        </w:rPr>
        <w:t xml:space="preserve"> problema que se soslaya, estalla</w:t>
      </w:r>
      <w:r w:rsidRPr="00934BA1">
        <w:rPr>
          <w:rFonts w:ascii="Arial" w:hAnsi="Arial" w:cs="Arial"/>
          <w:color w:val="000000" w:themeColor="text1"/>
        </w:rPr>
        <w:t>. Todo lo que está sucediendo es “el fruto prohibido” de un régimen de corrupción</w:t>
      </w:r>
      <w:r w:rsidR="00F53200" w:rsidRPr="00934BA1">
        <w:rPr>
          <w:rFonts w:ascii="Arial" w:hAnsi="Arial" w:cs="Arial"/>
          <w:color w:val="000000" w:themeColor="text1"/>
        </w:rPr>
        <w:t>,</w:t>
      </w:r>
      <w:r w:rsidRPr="00934BA1">
        <w:rPr>
          <w:rFonts w:ascii="Arial" w:hAnsi="Arial" w:cs="Arial"/>
          <w:color w:val="000000" w:themeColor="text1"/>
        </w:rPr>
        <w:t xml:space="preserve"> de injusticias y de privilegios.</w:t>
      </w:r>
    </w:p>
    <w:p w:rsidR="008772FC" w:rsidRPr="00934BA1" w:rsidRDefault="008772FC" w:rsidP="00934BA1">
      <w:pPr>
        <w:ind w:firstLine="708"/>
        <w:jc w:val="both"/>
        <w:rPr>
          <w:rFonts w:ascii="Arial" w:hAnsi="Arial" w:cs="Arial"/>
          <w:color w:val="000000" w:themeColor="text1"/>
        </w:rPr>
      </w:pPr>
      <w:r w:rsidRPr="00934BA1">
        <w:rPr>
          <w:rFonts w:ascii="Arial" w:hAnsi="Arial" w:cs="Arial"/>
          <w:color w:val="000000" w:themeColor="text1"/>
        </w:rPr>
        <w:t xml:space="preserve">A lo largo de casi 16 años aquí se insiste </w:t>
      </w:r>
      <w:r w:rsidR="00F53200" w:rsidRPr="00934BA1">
        <w:rPr>
          <w:rFonts w:ascii="Arial" w:hAnsi="Arial" w:cs="Arial"/>
          <w:color w:val="000000" w:themeColor="text1"/>
        </w:rPr>
        <w:t xml:space="preserve">en </w:t>
      </w:r>
      <w:r w:rsidRPr="00934BA1">
        <w:rPr>
          <w:rFonts w:ascii="Arial" w:hAnsi="Arial" w:cs="Arial"/>
          <w:color w:val="000000" w:themeColor="text1"/>
        </w:rPr>
        <w:t xml:space="preserve">que el mayor daño producido en México por el capitalismo salvaje y de compadres no se localiza en las privatizaciones sin límite </w:t>
      </w:r>
      <w:r w:rsidR="00272ED2" w:rsidRPr="00934BA1">
        <w:rPr>
          <w:rFonts w:ascii="Arial" w:hAnsi="Arial" w:cs="Arial"/>
          <w:color w:val="000000" w:themeColor="text1"/>
        </w:rPr>
        <w:t xml:space="preserve">por medio de </w:t>
      </w:r>
      <w:r w:rsidRPr="00934BA1">
        <w:rPr>
          <w:rFonts w:ascii="Arial" w:hAnsi="Arial" w:cs="Arial"/>
          <w:color w:val="000000" w:themeColor="text1"/>
        </w:rPr>
        <w:t>venta</w:t>
      </w:r>
      <w:r w:rsidR="00272ED2" w:rsidRPr="00934BA1">
        <w:rPr>
          <w:rFonts w:ascii="Arial" w:hAnsi="Arial" w:cs="Arial"/>
          <w:color w:val="000000" w:themeColor="text1"/>
        </w:rPr>
        <w:t>s</w:t>
      </w:r>
      <w:r w:rsidRPr="00934BA1">
        <w:rPr>
          <w:rFonts w:ascii="Arial" w:hAnsi="Arial" w:cs="Arial"/>
          <w:color w:val="000000" w:themeColor="text1"/>
        </w:rPr>
        <w:t xml:space="preserve"> de gara</w:t>
      </w:r>
      <w:r w:rsidR="00536938">
        <w:rPr>
          <w:rFonts w:ascii="Arial" w:hAnsi="Arial" w:cs="Arial"/>
          <w:color w:val="000000" w:themeColor="text1"/>
        </w:rPr>
        <w:t>j</w:t>
      </w:r>
      <w:r w:rsidRPr="00934BA1">
        <w:rPr>
          <w:rFonts w:ascii="Arial" w:hAnsi="Arial" w:cs="Arial"/>
          <w:color w:val="000000" w:themeColor="text1"/>
        </w:rPr>
        <w:t xml:space="preserve">e, el saqueo de los bienes nacionales en beneficio de los dueños de México y los </w:t>
      </w:r>
      <w:r w:rsidR="00272ED2" w:rsidRPr="00934BA1">
        <w:rPr>
          <w:rFonts w:ascii="Arial" w:hAnsi="Arial" w:cs="Arial"/>
          <w:color w:val="000000" w:themeColor="text1"/>
        </w:rPr>
        <w:t>seis gobiernos federales que</w:t>
      </w:r>
      <w:r w:rsidR="00676D90" w:rsidRPr="00934BA1">
        <w:rPr>
          <w:rFonts w:ascii="Arial" w:hAnsi="Arial" w:cs="Arial"/>
          <w:color w:val="000000" w:themeColor="text1"/>
        </w:rPr>
        <w:t xml:space="preserve">, desde 1982, </w:t>
      </w:r>
      <w:r w:rsidR="00272ED2" w:rsidRPr="00934BA1">
        <w:rPr>
          <w:rFonts w:ascii="Arial" w:hAnsi="Arial" w:cs="Arial"/>
          <w:color w:val="000000" w:themeColor="text1"/>
        </w:rPr>
        <w:t>los apadrinaron y encumbraron en la lista de Forbes</w:t>
      </w:r>
      <w:r w:rsidR="00676D90" w:rsidRPr="00934BA1">
        <w:rPr>
          <w:rFonts w:ascii="Arial" w:hAnsi="Arial" w:cs="Arial"/>
          <w:color w:val="000000" w:themeColor="text1"/>
        </w:rPr>
        <w:t>.</w:t>
      </w:r>
      <w:r w:rsidR="00272ED2" w:rsidRPr="00934BA1">
        <w:rPr>
          <w:rFonts w:ascii="Arial" w:hAnsi="Arial" w:cs="Arial"/>
          <w:color w:val="000000" w:themeColor="text1"/>
        </w:rPr>
        <w:t xml:space="preserve"> </w:t>
      </w:r>
    </w:p>
    <w:p w:rsidR="00272ED2" w:rsidRPr="00934BA1" w:rsidRDefault="00272ED2" w:rsidP="00934BA1">
      <w:pPr>
        <w:ind w:firstLine="708"/>
        <w:jc w:val="both"/>
        <w:rPr>
          <w:rFonts w:ascii="Arial" w:hAnsi="Arial" w:cs="Arial"/>
          <w:color w:val="000000" w:themeColor="text1"/>
        </w:rPr>
      </w:pPr>
      <w:r w:rsidRPr="00934BA1">
        <w:rPr>
          <w:rFonts w:ascii="Arial" w:hAnsi="Arial" w:cs="Arial"/>
          <w:color w:val="000000" w:themeColor="text1"/>
        </w:rPr>
        <w:lastRenderedPageBreak/>
        <w:t xml:space="preserve">No, estriba </w:t>
      </w:r>
      <w:r w:rsidR="00570C8B" w:rsidRPr="00934BA1">
        <w:rPr>
          <w:rFonts w:ascii="Arial" w:hAnsi="Arial" w:cs="Arial"/>
          <w:color w:val="000000" w:themeColor="text1"/>
        </w:rPr>
        <w:t>en un m</w:t>
      </w:r>
      <w:r w:rsidRPr="00272ED2">
        <w:rPr>
          <w:rFonts w:ascii="Arial" w:hAnsi="Arial" w:cs="Arial"/>
          <w:color w:val="000000" w:themeColor="text1"/>
        </w:rPr>
        <w:t>odelo económico</w:t>
      </w:r>
      <w:r w:rsidR="00570C8B" w:rsidRPr="00934BA1">
        <w:rPr>
          <w:rFonts w:ascii="Arial" w:hAnsi="Arial" w:cs="Arial"/>
          <w:color w:val="000000" w:themeColor="text1"/>
        </w:rPr>
        <w:t xml:space="preserve"> que hizo del individualismo a ultranza, la competencia ilimitada</w:t>
      </w:r>
      <w:r w:rsidRPr="00272ED2">
        <w:rPr>
          <w:rFonts w:ascii="Arial" w:hAnsi="Arial" w:cs="Arial"/>
          <w:color w:val="000000" w:themeColor="text1"/>
        </w:rPr>
        <w:t>,</w:t>
      </w:r>
      <w:r w:rsidR="00570C8B" w:rsidRPr="00934BA1">
        <w:rPr>
          <w:rFonts w:ascii="Arial" w:hAnsi="Arial" w:cs="Arial"/>
          <w:color w:val="000000" w:themeColor="text1"/>
        </w:rPr>
        <w:t xml:space="preserve"> la </w:t>
      </w:r>
      <w:r w:rsidRPr="00272ED2">
        <w:rPr>
          <w:rFonts w:ascii="Arial" w:hAnsi="Arial" w:cs="Arial"/>
          <w:color w:val="000000" w:themeColor="text1"/>
        </w:rPr>
        <w:t xml:space="preserve">codicia, </w:t>
      </w:r>
      <w:r w:rsidR="00570C8B" w:rsidRPr="00934BA1">
        <w:rPr>
          <w:rFonts w:ascii="Arial" w:hAnsi="Arial" w:cs="Arial"/>
          <w:color w:val="000000" w:themeColor="text1"/>
        </w:rPr>
        <w:t xml:space="preserve">el </w:t>
      </w:r>
      <w:r w:rsidRPr="00272ED2">
        <w:rPr>
          <w:rFonts w:ascii="Arial" w:hAnsi="Arial" w:cs="Arial"/>
          <w:color w:val="000000" w:themeColor="text1"/>
        </w:rPr>
        <w:t xml:space="preserve">lucro desmedido y </w:t>
      </w:r>
      <w:r w:rsidR="00676D90" w:rsidRPr="00934BA1">
        <w:rPr>
          <w:rFonts w:ascii="Arial" w:hAnsi="Arial" w:cs="Arial"/>
          <w:color w:val="000000" w:themeColor="text1"/>
        </w:rPr>
        <w:t xml:space="preserve">el </w:t>
      </w:r>
      <w:r w:rsidRPr="00272ED2">
        <w:rPr>
          <w:rFonts w:ascii="Arial" w:hAnsi="Arial" w:cs="Arial"/>
          <w:color w:val="000000" w:themeColor="text1"/>
        </w:rPr>
        <w:t>consumismo hedonista</w:t>
      </w:r>
      <w:r w:rsidR="00570C8B" w:rsidRPr="00934BA1">
        <w:rPr>
          <w:rFonts w:ascii="Arial" w:hAnsi="Arial" w:cs="Arial"/>
          <w:color w:val="000000" w:themeColor="text1"/>
        </w:rPr>
        <w:t>, algunos de sus parámetros.</w:t>
      </w:r>
    </w:p>
    <w:p w:rsidR="00570C8B" w:rsidRPr="00934BA1" w:rsidRDefault="00570C8B" w:rsidP="00934BA1">
      <w:pPr>
        <w:ind w:firstLine="708"/>
        <w:jc w:val="both"/>
        <w:rPr>
          <w:rFonts w:ascii="Arial" w:hAnsi="Arial" w:cs="Arial"/>
          <w:color w:val="000000" w:themeColor="text1"/>
        </w:rPr>
      </w:pPr>
      <w:r w:rsidRPr="00934BA1">
        <w:rPr>
          <w:rFonts w:ascii="Arial" w:hAnsi="Arial" w:cs="Arial"/>
          <w:color w:val="000000" w:themeColor="text1"/>
        </w:rPr>
        <w:t xml:space="preserve">Mientras el espíritu solidario de los pueblos y barrios, los lazos comunitarios en las </w:t>
      </w:r>
      <w:r w:rsidR="00676D90" w:rsidRPr="00934BA1">
        <w:rPr>
          <w:rFonts w:ascii="Arial" w:hAnsi="Arial" w:cs="Arial"/>
          <w:color w:val="000000" w:themeColor="text1"/>
        </w:rPr>
        <w:t>colonias y ciudades</w:t>
      </w:r>
      <w:r w:rsidRPr="00934BA1">
        <w:rPr>
          <w:rFonts w:ascii="Arial" w:hAnsi="Arial" w:cs="Arial"/>
          <w:color w:val="000000" w:themeColor="text1"/>
        </w:rPr>
        <w:t xml:space="preserve"> no ganen terreno frente al culto a la violencia que reproduce</w:t>
      </w:r>
      <w:r w:rsidR="00934BA1" w:rsidRPr="00934BA1">
        <w:rPr>
          <w:rFonts w:ascii="Arial" w:hAnsi="Arial" w:cs="Arial"/>
          <w:color w:val="000000" w:themeColor="text1"/>
        </w:rPr>
        <w:t>n</w:t>
      </w:r>
      <w:r w:rsidRPr="00934BA1">
        <w:rPr>
          <w:rFonts w:ascii="Arial" w:hAnsi="Arial" w:cs="Arial"/>
          <w:color w:val="000000" w:themeColor="text1"/>
        </w:rPr>
        <w:t xml:space="preserve"> </w:t>
      </w:r>
      <w:r w:rsidR="00676D90" w:rsidRPr="00934BA1">
        <w:rPr>
          <w:rFonts w:ascii="Arial" w:hAnsi="Arial" w:cs="Arial"/>
          <w:color w:val="000000" w:themeColor="text1"/>
        </w:rPr>
        <w:t>la familia, las iglesias, la escuela</w:t>
      </w:r>
      <w:r w:rsidR="00934BA1" w:rsidRPr="00934BA1">
        <w:rPr>
          <w:rFonts w:ascii="Arial" w:hAnsi="Arial" w:cs="Arial"/>
          <w:color w:val="000000" w:themeColor="text1"/>
        </w:rPr>
        <w:t xml:space="preserve"> y</w:t>
      </w:r>
      <w:r w:rsidR="00676D90" w:rsidRPr="00934BA1">
        <w:rPr>
          <w:rFonts w:ascii="Arial" w:hAnsi="Arial" w:cs="Arial"/>
          <w:color w:val="000000" w:themeColor="text1"/>
        </w:rPr>
        <w:t xml:space="preserve"> </w:t>
      </w:r>
      <w:r w:rsidR="00934BA1" w:rsidRPr="00934BA1">
        <w:rPr>
          <w:rFonts w:ascii="Arial" w:hAnsi="Arial" w:cs="Arial"/>
          <w:color w:val="000000" w:themeColor="text1"/>
        </w:rPr>
        <w:t xml:space="preserve">la </w:t>
      </w:r>
      <w:proofErr w:type="spellStart"/>
      <w:r w:rsidR="00934BA1" w:rsidRPr="00934BA1">
        <w:rPr>
          <w:rFonts w:ascii="Arial" w:hAnsi="Arial" w:cs="Arial"/>
          <w:color w:val="000000" w:themeColor="text1"/>
        </w:rPr>
        <w:t>mediocracia</w:t>
      </w:r>
      <w:proofErr w:type="spellEnd"/>
      <w:r w:rsidR="00934BA1" w:rsidRPr="00934BA1">
        <w:rPr>
          <w:rFonts w:ascii="Arial" w:hAnsi="Arial" w:cs="Arial"/>
          <w:color w:val="000000" w:themeColor="text1"/>
        </w:rPr>
        <w:t>;</w:t>
      </w:r>
      <w:r w:rsidRPr="00934BA1">
        <w:rPr>
          <w:rFonts w:ascii="Arial" w:hAnsi="Arial" w:cs="Arial"/>
          <w:color w:val="000000" w:themeColor="text1"/>
        </w:rPr>
        <w:t xml:space="preserve"> en tanto la sociedad en todas sus expresiones organizativas y el Estado mexicano no converjan en el combate a la violencia, el futuro se</w:t>
      </w:r>
      <w:r w:rsidR="00676D90" w:rsidRPr="00934BA1">
        <w:rPr>
          <w:rFonts w:ascii="Arial" w:hAnsi="Arial" w:cs="Arial"/>
          <w:color w:val="000000" w:themeColor="text1"/>
        </w:rPr>
        <w:t xml:space="preserve">rá </w:t>
      </w:r>
      <w:r w:rsidRPr="00934BA1">
        <w:rPr>
          <w:rFonts w:ascii="Arial" w:hAnsi="Arial" w:cs="Arial"/>
          <w:color w:val="000000" w:themeColor="text1"/>
        </w:rPr>
        <w:t>incierto.</w:t>
      </w:r>
    </w:p>
    <w:p w:rsidR="000F54DE" w:rsidRPr="00934BA1" w:rsidRDefault="000F54DE" w:rsidP="00934BA1">
      <w:pPr>
        <w:jc w:val="center"/>
        <w:rPr>
          <w:rFonts w:ascii="Arial" w:hAnsi="Arial" w:cs="Arial"/>
          <w:b/>
          <w:color w:val="000000" w:themeColor="text1"/>
        </w:rPr>
      </w:pPr>
      <w:r w:rsidRPr="00934BA1">
        <w:rPr>
          <w:rFonts w:ascii="Arial" w:hAnsi="Arial" w:cs="Arial"/>
          <w:b/>
          <w:color w:val="000000" w:themeColor="text1"/>
        </w:rPr>
        <w:t>Acuse de recibo</w:t>
      </w:r>
    </w:p>
    <w:p w:rsidR="000F54DE" w:rsidRPr="00934BA1" w:rsidRDefault="000F54DE" w:rsidP="00934BA1">
      <w:pPr>
        <w:jc w:val="both"/>
        <w:rPr>
          <w:rFonts w:ascii="Arial" w:hAnsi="Arial" w:cs="Arial"/>
          <w:color w:val="000000" w:themeColor="text1"/>
        </w:rPr>
      </w:pPr>
      <w:r w:rsidRPr="00934BA1">
        <w:rPr>
          <w:rFonts w:ascii="Arial" w:hAnsi="Arial" w:cs="Arial"/>
          <w:color w:val="000000" w:themeColor="text1"/>
        </w:rPr>
        <w:t xml:space="preserve">“Buenos días Eduardo, coincido por entero con tu punto de vista. El feminicidio es un crimen atroz que requiere más inteligencia, creatividad, sensibilidad y educación a la población, que la agresividad de las mujeres y hombres”. La opinión es de Abigail Bello Gallardo sobre </w:t>
      </w:r>
      <w:hyperlink r:id="rId4" w:history="1">
        <w:r w:rsidRPr="00934BA1">
          <w:rPr>
            <w:rStyle w:val="Hipervnculo"/>
            <w:rFonts w:ascii="Arial" w:hAnsi="Arial" w:cs="Arial"/>
            <w:color w:val="000000" w:themeColor="text1"/>
          </w:rPr>
          <w:t>http://forumenlinea.com/index.php/utopias/1105-utopia-2221-jornada-de-los-feminismos-17-ii-20</w:t>
        </w:r>
      </w:hyperlink>
      <w:r w:rsidRPr="00934BA1">
        <w:rPr>
          <w:rStyle w:val="Hipervnculo"/>
          <w:rFonts w:ascii="Arial" w:hAnsi="Arial" w:cs="Arial"/>
          <w:color w:val="000000" w:themeColor="text1"/>
          <w:u w:val="none"/>
        </w:rPr>
        <w:t xml:space="preserve"> (...) Enrique </w:t>
      </w:r>
      <w:proofErr w:type="spellStart"/>
      <w:r w:rsidRPr="00934BA1">
        <w:rPr>
          <w:rStyle w:val="Hipervnculo"/>
          <w:rFonts w:ascii="Arial" w:hAnsi="Arial" w:cs="Arial"/>
          <w:color w:val="000000" w:themeColor="text1"/>
          <w:u w:val="none"/>
        </w:rPr>
        <w:t>Semo</w:t>
      </w:r>
      <w:proofErr w:type="spellEnd"/>
      <w:r w:rsidRPr="00934BA1">
        <w:rPr>
          <w:rStyle w:val="Hipervnculo"/>
          <w:rFonts w:ascii="Arial" w:hAnsi="Arial" w:cs="Arial"/>
          <w:color w:val="000000" w:themeColor="text1"/>
          <w:u w:val="none"/>
        </w:rPr>
        <w:t xml:space="preserve"> presentará su </w:t>
      </w:r>
      <w:r w:rsidRPr="00934BA1">
        <w:rPr>
          <w:rFonts w:ascii="Arial" w:hAnsi="Arial" w:cs="Arial"/>
          <w:color w:val="000000" w:themeColor="text1"/>
        </w:rPr>
        <w:t xml:space="preserve">libro </w:t>
      </w:r>
      <w:r w:rsidRPr="00934BA1">
        <w:rPr>
          <w:rFonts w:ascii="Arial" w:hAnsi="Arial" w:cs="Arial"/>
          <w:i/>
          <w:color w:val="000000" w:themeColor="text1"/>
        </w:rPr>
        <w:t>La Conquista. Catástrofe de los pueblos originarios</w:t>
      </w:r>
      <w:r w:rsidRPr="00934BA1">
        <w:rPr>
          <w:rFonts w:ascii="Arial" w:hAnsi="Arial" w:cs="Arial"/>
          <w:color w:val="000000" w:themeColor="text1"/>
        </w:rPr>
        <w:t xml:space="preserve"> (tomos I y II, Editorial Siglo XXI), el miércoles 19 a las 19 horas, en el auditorio Fray Bernardino de Sahagún, Museo Nacional de Antropología, Paseo de la Reforma s/n, Polanco, Bosque de Chapultepec, Primera Sección… Para leer en </w:t>
      </w:r>
      <w:proofErr w:type="spellStart"/>
      <w:r w:rsidRPr="00934BA1">
        <w:rPr>
          <w:rFonts w:ascii="Arial" w:hAnsi="Arial" w:cs="Arial"/>
          <w:color w:val="000000" w:themeColor="text1"/>
        </w:rPr>
        <w:t>Forum</w:t>
      </w:r>
      <w:proofErr w:type="spellEnd"/>
      <w:r w:rsidRPr="00934BA1">
        <w:rPr>
          <w:rFonts w:ascii="Arial" w:hAnsi="Arial" w:cs="Arial"/>
          <w:color w:val="000000" w:themeColor="text1"/>
        </w:rPr>
        <w:t xml:space="preserve"> (el enlace está abajo): </w:t>
      </w:r>
      <w:r w:rsidRPr="00934BA1">
        <w:rPr>
          <w:rFonts w:ascii="Arial" w:hAnsi="Arial" w:cs="Arial"/>
          <w:bCs/>
          <w:color w:val="000000" w:themeColor="text1"/>
        </w:rPr>
        <w:t xml:space="preserve">El </w:t>
      </w:r>
      <w:proofErr w:type="spellStart"/>
      <w:r w:rsidRPr="00934BA1">
        <w:rPr>
          <w:rFonts w:ascii="Arial" w:hAnsi="Arial" w:cs="Arial"/>
          <w:bCs/>
          <w:color w:val="000000" w:themeColor="text1"/>
        </w:rPr>
        <w:t>ecoceno</w:t>
      </w:r>
      <w:proofErr w:type="spellEnd"/>
      <w:r w:rsidRPr="00934BA1">
        <w:rPr>
          <w:rFonts w:ascii="Arial" w:hAnsi="Arial" w:cs="Arial"/>
          <w:bCs/>
          <w:color w:val="000000" w:themeColor="text1"/>
        </w:rPr>
        <w:t xml:space="preserve"> como alternativa al </w:t>
      </w:r>
      <w:proofErr w:type="spellStart"/>
      <w:r w:rsidRPr="00934BA1">
        <w:rPr>
          <w:rFonts w:ascii="Arial" w:hAnsi="Arial" w:cs="Arial"/>
          <w:bCs/>
          <w:color w:val="000000" w:themeColor="text1"/>
        </w:rPr>
        <w:t>antropoceno</w:t>
      </w:r>
      <w:proofErr w:type="spellEnd"/>
      <w:r w:rsidRPr="00934BA1">
        <w:rPr>
          <w:rFonts w:ascii="Arial" w:hAnsi="Arial" w:cs="Arial"/>
          <w:bCs/>
          <w:color w:val="000000" w:themeColor="text1"/>
        </w:rPr>
        <w:t xml:space="preserve">: Leonardo </w:t>
      </w:r>
      <w:proofErr w:type="spellStart"/>
      <w:r w:rsidRPr="00934BA1">
        <w:rPr>
          <w:rFonts w:ascii="Arial" w:hAnsi="Arial" w:cs="Arial"/>
          <w:bCs/>
          <w:color w:val="000000" w:themeColor="text1"/>
        </w:rPr>
        <w:t>Boff</w:t>
      </w:r>
      <w:proofErr w:type="spellEnd"/>
      <w:r w:rsidRPr="00934BA1">
        <w:rPr>
          <w:rFonts w:ascii="Arial" w:hAnsi="Arial" w:cs="Arial"/>
          <w:bCs/>
          <w:color w:val="000000" w:themeColor="text1"/>
        </w:rPr>
        <w:t xml:space="preserve"> (</w:t>
      </w:r>
      <w:proofErr w:type="spellStart"/>
      <w:r w:rsidRPr="00934BA1">
        <w:rPr>
          <w:rFonts w:ascii="Arial" w:hAnsi="Arial" w:cs="Arial"/>
          <w:color w:val="000000" w:themeColor="text1"/>
        </w:rPr>
        <w:t>Annachiara</w:t>
      </w:r>
      <w:proofErr w:type="spellEnd"/>
      <w:r w:rsidRPr="00934BA1">
        <w:rPr>
          <w:rFonts w:ascii="Arial" w:hAnsi="Arial" w:cs="Arial"/>
          <w:color w:val="000000" w:themeColor="text1"/>
        </w:rPr>
        <w:t xml:space="preserve"> </w:t>
      </w:r>
      <w:proofErr w:type="spellStart"/>
      <w:r w:rsidRPr="00934BA1">
        <w:rPr>
          <w:rFonts w:ascii="Arial" w:hAnsi="Arial" w:cs="Arial"/>
          <w:color w:val="000000" w:themeColor="text1"/>
        </w:rPr>
        <w:t>Sacchi</w:t>
      </w:r>
      <w:proofErr w:type="spellEnd"/>
      <w:r w:rsidRPr="00934BA1">
        <w:rPr>
          <w:rFonts w:ascii="Arial" w:hAnsi="Arial" w:cs="Arial"/>
          <w:color w:val="000000" w:themeColor="text1"/>
        </w:rPr>
        <w:t xml:space="preserve">). Negocios turbios e impunes en Pumas (Pablo Cabañas Díaz). </w:t>
      </w:r>
      <w:r w:rsidRPr="00934BA1">
        <w:rPr>
          <w:rFonts w:ascii="Arial" w:hAnsi="Arial" w:cs="Arial"/>
          <w:bCs/>
          <w:color w:val="000000" w:themeColor="text1"/>
          <w:kern w:val="36"/>
        </w:rPr>
        <w:t>Demandas de universitarias sobre violencia sexual, pendientes desde hace tres décadas (</w:t>
      </w:r>
      <w:r w:rsidRPr="00934BA1">
        <w:rPr>
          <w:rFonts w:ascii="Arial" w:hAnsi="Arial" w:cs="Arial"/>
          <w:color w:val="000000" w:themeColor="text1"/>
        </w:rPr>
        <w:t xml:space="preserve">Angélica Jocelyn Soto Espinosa, AJSE). </w:t>
      </w:r>
      <w:r w:rsidRPr="00934BA1">
        <w:rPr>
          <w:rFonts w:ascii="Arial" w:hAnsi="Arial" w:cs="Arial"/>
          <w:bCs/>
          <w:color w:val="000000" w:themeColor="text1"/>
          <w:kern w:val="36"/>
        </w:rPr>
        <w:t xml:space="preserve">“A medias”, reformas a Estatuto de la UNAM </w:t>
      </w:r>
      <w:r w:rsidRPr="00934BA1">
        <w:rPr>
          <w:rFonts w:ascii="Arial" w:hAnsi="Arial" w:cs="Arial"/>
          <w:color w:val="000000" w:themeColor="text1"/>
        </w:rPr>
        <w:t xml:space="preserve">(AJSE). </w:t>
      </w:r>
      <w:r w:rsidRPr="00934BA1">
        <w:rPr>
          <w:rFonts w:ascii="Arial" w:hAnsi="Arial" w:cs="Arial"/>
          <w:bCs/>
          <w:color w:val="000000" w:themeColor="text1"/>
          <w:kern w:val="36"/>
        </w:rPr>
        <w:t xml:space="preserve">Basada en la economía sexista, la desigualdad en el mundo crece: </w:t>
      </w:r>
      <w:proofErr w:type="spellStart"/>
      <w:r w:rsidRPr="00934BA1">
        <w:rPr>
          <w:rFonts w:ascii="Arial" w:hAnsi="Arial" w:cs="Arial"/>
          <w:bCs/>
          <w:color w:val="000000" w:themeColor="text1"/>
          <w:kern w:val="36"/>
        </w:rPr>
        <w:t>Oxfam</w:t>
      </w:r>
      <w:proofErr w:type="spellEnd"/>
      <w:r w:rsidRPr="00934BA1">
        <w:rPr>
          <w:rFonts w:ascii="Arial" w:hAnsi="Arial" w:cs="Arial"/>
          <w:bCs/>
          <w:color w:val="000000" w:themeColor="text1"/>
          <w:kern w:val="36"/>
        </w:rPr>
        <w:t xml:space="preserve"> (</w:t>
      </w:r>
      <w:r w:rsidRPr="00934BA1">
        <w:rPr>
          <w:rFonts w:ascii="Arial" w:hAnsi="Arial" w:cs="Arial"/>
          <w:color w:val="000000" w:themeColor="text1"/>
        </w:rPr>
        <w:t xml:space="preserve">Sonia </w:t>
      </w:r>
      <w:proofErr w:type="spellStart"/>
      <w:r w:rsidRPr="00934BA1">
        <w:rPr>
          <w:rFonts w:ascii="Arial" w:hAnsi="Arial" w:cs="Arial"/>
          <w:color w:val="000000" w:themeColor="text1"/>
        </w:rPr>
        <w:t>Gerth</w:t>
      </w:r>
      <w:proofErr w:type="spellEnd"/>
      <w:r w:rsidRPr="00934BA1">
        <w:rPr>
          <w:rFonts w:ascii="Arial" w:hAnsi="Arial" w:cs="Arial"/>
          <w:color w:val="000000" w:themeColor="text1"/>
        </w:rPr>
        <w:t xml:space="preserve">). </w:t>
      </w:r>
      <w:r w:rsidRPr="00934BA1">
        <w:rPr>
          <w:rFonts w:ascii="Arial" w:hAnsi="Arial" w:cs="Arial"/>
          <w:bCs/>
          <w:color w:val="000000" w:themeColor="text1"/>
          <w:kern w:val="36"/>
        </w:rPr>
        <w:t xml:space="preserve">Nace en las familias la violencia </w:t>
      </w:r>
      <w:proofErr w:type="spellStart"/>
      <w:r w:rsidRPr="00934BA1">
        <w:rPr>
          <w:rFonts w:ascii="Arial" w:hAnsi="Arial" w:cs="Arial"/>
          <w:bCs/>
          <w:color w:val="000000" w:themeColor="text1"/>
          <w:kern w:val="36"/>
        </w:rPr>
        <w:t>feminicida</w:t>
      </w:r>
      <w:proofErr w:type="spellEnd"/>
      <w:r w:rsidRPr="00934BA1">
        <w:rPr>
          <w:rFonts w:ascii="Arial" w:hAnsi="Arial" w:cs="Arial"/>
          <w:bCs/>
          <w:color w:val="000000" w:themeColor="text1"/>
          <w:kern w:val="36"/>
        </w:rPr>
        <w:t xml:space="preserve"> (</w:t>
      </w:r>
      <w:r w:rsidRPr="00934BA1">
        <w:rPr>
          <w:rFonts w:ascii="Arial" w:hAnsi="Arial" w:cs="Arial"/>
          <w:bCs/>
          <w:color w:val="000000" w:themeColor="text1"/>
        </w:rPr>
        <w:t xml:space="preserve">Argelia Guevara). </w:t>
      </w:r>
      <w:r w:rsidRPr="00934BA1">
        <w:rPr>
          <w:rFonts w:ascii="Arial" w:eastAsiaTheme="minorHAnsi" w:hAnsi="Arial" w:cs="Arial"/>
          <w:color w:val="000000" w:themeColor="text1"/>
          <w:lang w:eastAsia="en-US"/>
        </w:rPr>
        <w:t xml:space="preserve">Hablando de mujeres; Los paros en la UNAM (Jorge Meléndez). </w:t>
      </w:r>
      <w:r w:rsidRPr="00934BA1">
        <w:rPr>
          <w:rFonts w:ascii="Arial" w:hAnsi="Arial" w:cs="Arial"/>
          <w:color w:val="000000" w:themeColor="text1"/>
        </w:rPr>
        <w:t>En el TSJ capitalino hay impunidad, no se escucha a las mujeres y niños: Laura Martínez Rodríguez (</w:t>
      </w:r>
      <w:proofErr w:type="spellStart"/>
      <w:r w:rsidRPr="00934BA1">
        <w:rPr>
          <w:rFonts w:ascii="Arial" w:hAnsi="Arial" w:cs="Arial"/>
          <w:color w:val="000000" w:themeColor="text1"/>
        </w:rPr>
        <w:t>Anayeli</w:t>
      </w:r>
      <w:proofErr w:type="spellEnd"/>
      <w:r w:rsidRPr="00934BA1">
        <w:rPr>
          <w:rFonts w:ascii="Arial" w:hAnsi="Arial" w:cs="Arial"/>
          <w:color w:val="000000" w:themeColor="text1"/>
        </w:rPr>
        <w:t xml:space="preserve"> García Martínez). Donativos: </w:t>
      </w:r>
      <w:hyperlink r:id="rId5" w:history="1">
        <w:r w:rsidRPr="00934BA1">
          <w:rPr>
            <w:rFonts w:ascii="Arial" w:hAnsi="Arial" w:cs="Arial"/>
            <w:bCs/>
            <w:color w:val="000000" w:themeColor="text1"/>
            <w:u w:val="single"/>
          </w:rPr>
          <w:t>http://www.forumenlinea.com/index.php/aportaciones</w:t>
        </w:r>
      </w:hyperlink>
    </w:p>
    <w:p w:rsidR="00356E64" w:rsidRPr="00934BA1" w:rsidRDefault="00536938" w:rsidP="00934BA1">
      <w:pPr>
        <w:jc w:val="both"/>
        <w:rPr>
          <w:rFonts w:ascii="Arial" w:hAnsi="Arial" w:cs="Arial"/>
          <w:bCs/>
          <w:color w:val="000000" w:themeColor="text1"/>
        </w:rPr>
      </w:pPr>
      <w:hyperlink r:id="rId6" w:history="1">
        <w:r w:rsidR="000F54DE" w:rsidRPr="00934BA1">
          <w:rPr>
            <w:rStyle w:val="Hipervnculo"/>
            <w:rFonts w:ascii="Arial" w:hAnsi="Arial" w:cs="Arial"/>
            <w:color w:val="000000" w:themeColor="text1"/>
            <w:sz w:val="16"/>
            <w:szCs w:val="16"/>
            <w:u w:val="none"/>
          </w:rPr>
          <w:t>http://www.forumenlinea.com/</w:t>
        </w:r>
      </w:hyperlink>
      <w:r w:rsidR="000F54DE" w:rsidRPr="00934BA1">
        <w:rPr>
          <w:rFonts w:ascii="Arial" w:hAnsi="Arial" w:cs="Arial"/>
          <w:color w:val="000000" w:themeColor="text1"/>
          <w:sz w:val="16"/>
          <w:szCs w:val="16"/>
        </w:rPr>
        <w:t xml:space="preserve">    </w:t>
      </w:r>
      <w:hyperlink r:id="rId7" w:history="1">
        <w:r w:rsidR="000F54DE" w:rsidRPr="00934BA1">
          <w:rPr>
            <w:rFonts w:ascii="Arial" w:hAnsi="Arial" w:cs="Arial"/>
            <w:color w:val="000000" w:themeColor="text1"/>
            <w:sz w:val="16"/>
            <w:szCs w:val="16"/>
            <w:lang w:val="en-US"/>
          </w:rPr>
          <w:t>https://www.facebook.com/forumenlinea</w:t>
        </w:r>
      </w:hyperlink>
      <w:r w:rsidR="000F54DE" w:rsidRPr="00934BA1">
        <w:rPr>
          <w:rFonts w:ascii="Arial" w:hAnsi="Arial" w:cs="Arial"/>
          <w:color w:val="000000" w:themeColor="text1"/>
          <w:sz w:val="16"/>
          <w:szCs w:val="16"/>
        </w:rPr>
        <w:t xml:space="preserve">    </w:t>
      </w:r>
      <w:hyperlink r:id="rId8" w:history="1">
        <w:r w:rsidR="000F54DE" w:rsidRPr="00934BA1">
          <w:rPr>
            <w:rFonts w:ascii="Arial" w:hAnsi="Arial" w:cs="Arial"/>
            <w:color w:val="000000" w:themeColor="text1"/>
            <w:sz w:val="16"/>
            <w:szCs w:val="16"/>
          </w:rPr>
          <w:t>forum@forumenlinea.com</w:t>
        </w:r>
      </w:hyperlink>
      <w:r w:rsidR="000F54DE" w:rsidRPr="00934BA1">
        <w:rPr>
          <w:rFonts w:ascii="Arial" w:hAnsi="Arial" w:cs="Arial"/>
          <w:color w:val="000000" w:themeColor="text1"/>
          <w:sz w:val="16"/>
          <w:szCs w:val="16"/>
        </w:rPr>
        <w:t xml:space="preserve">    </w:t>
      </w:r>
      <w:hyperlink r:id="rId9" w:anchor="%21/IbarraAguirreEd" w:tgtFrame="_blank" w:history="1">
        <w:r w:rsidR="000F54DE" w:rsidRPr="00934BA1">
          <w:rPr>
            <w:rFonts w:ascii="Arial" w:hAnsi="Arial" w:cs="Arial"/>
            <w:color w:val="000000" w:themeColor="text1"/>
            <w:sz w:val="16"/>
            <w:szCs w:val="16"/>
          </w:rPr>
          <w:t>@</w:t>
        </w:r>
        <w:proofErr w:type="spellStart"/>
        <w:r w:rsidR="000F54DE" w:rsidRPr="00934BA1">
          <w:rPr>
            <w:rFonts w:ascii="Arial" w:hAnsi="Arial" w:cs="Arial"/>
            <w:color w:val="000000" w:themeColor="text1"/>
            <w:sz w:val="16"/>
            <w:szCs w:val="16"/>
          </w:rPr>
          <w:t>IbarraAguirreEd</w:t>
        </w:r>
        <w:proofErr w:type="spellEnd"/>
      </w:hyperlink>
      <w:bookmarkStart w:id="0" w:name="_GoBack"/>
      <w:bookmarkEnd w:id="0"/>
    </w:p>
    <w:sectPr w:rsidR="00356E64" w:rsidRPr="00934BA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4DE"/>
    <w:rsid w:val="000F54DE"/>
    <w:rsid w:val="00252FE7"/>
    <w:rsid w:val="00272ED2"/>
    <w:rsid w:val="00305B7D"/>
    <w:rsid w:val="00356E64"/>
    <w:rsid w:val="00536938"/>
    <w:rsid w:val="00570C8B"/>
    <w:rsid w:val="005E700B"/>
    <w:rsid w:val="00676D90"/>
    <w:rsid w:val="008546DB"/>
    <w:rsid w:val="008772FC"/>
    <w:rsid w:val="00934BA1"/>
    <w:rsid w:val="00C03076"/>
    <w:rsid w:val="00E84D6B"/>
    <w:rsid w:val="00F5320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D12BB2-D10B-4BC8-AAE0-D95C34FCE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4D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F54DE"/>
    <w:rPr>
      <w:color w:val="0563C1" w:themeColor="hyperlink"/>
      <w:u w:val="single"/>
    </w:rPr>
  </w:style>
  <w:style w:type="paragraph" w:styleId="Textoindependiente">
    <w:name w:val="Body Text"/>
    <w:basedOn w:val="Normal"/>
    <w:link w:val="TextoindependienteCar"/>
    <w:uiPriority w:val="99"/>
    <w:unhideWhenUsed/>
    <w:rsid w:val="00C03076"/>
    <w:pPr>
      <w:spacing w:after="160" w:line="259" w:lineRule="auto"/>
      <w:jc w:val="both"/>
    </w:pPr>
    <w:rPr>
      <w:rFonts w:ascii="Palatino Linotype" w:eastAsia="Calibri" w:hAnsi="Palatino Linotype"/>
      <w:sz w:val="32"/>
      <w:szCs w:val="32"/>
      <w:lang w:eastAsia="en-US"/>
    </w:rPr>
  </w:style>
  <w:style w:type="character" w:customStyle="1" w:styleId="TextoindependienteCar">
    <w:name w:val="Texto independiente Car"/>
    <w:basedOn w:val="Fuentedeprrafopredeter"/>
    <w:link w:val="Textoindependiente"/>
    <w:uiPriority w:val="99"/>
    <w:rsid w:val="00C03076"/>
    <w:rPr>
      <w:rFonts w:ascii="Palatino Linotype" w:eastAsia="Calibri" w:hAnsi="Palatino Linotype" w:cs="Times New Roman"/>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aportaciones" TargetMode="External"/><Relationship Id="rId10" Type="http://schemas.openxmlformats.org/officeDocument/2006/relationships/fontTable" Target="fontTable.xml"/><Relationship Id="rId4" Type="http://schemas.openxmlformats.org/officeDocument/2006/relationships/hyperlink" Target="http://forumenlinea.com/index.php/utopias/1105-utopia-2221-jornada-de-los-feminismos-17-ii-20"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2</Pages>
  <Words>796</Words>
  <Characters>4315</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2020-02-18T15:58:00Z</dcterms:created>
  <dcterms:modified xsi:type="dcterms:W3CDTF">2020-02-24T20:13:00Z</dcterms:modified>
</cp:coreProperties>
</file>