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692" w:rsidRPr="005F2D6D" w:rsidRDefault="00211692" w:rsidP="00211692">
      <w:pPr>
        <w:jc w:val="both"/>
        <w:rPr>
          <w:rFonts w:ascii="Arial" w:hAnsi="Arial" w:cs="Arial"/>
          <w:color w:val="000000" w:themeColor="text1"/>
          <w:sz w:val="28"/>
          <w:szCs w:val="28"/>
        </w:rPr>
      </w:pPr>
      <w:r w:rsidRPr="005F2D6D">
        <w:rPr>
          <w:rFonts w:ascii="Arial" w:hAnsi="Arial" w:cs="Arial"/>
          <w:color w:val="000000" w:themeColor="text1"/>
          <w:sz w:val="28"/>
          <w:szCs w:val="28"/>
        </w:rPr>
        <w:t>Utopía</w:t>
      </w:r>
    </w:p>
    <w:p w:rsidR="00211692" w:rsidRPr="005F2D6D" w:rsidRDefault="00211692" w:rsidP="00211692">
      <w:pPr>
        <w:jc w:val="both"/>
        <w:rPr>
          <w:rFonts w:ascii="Arial" w:hAnsi="Arial" w:cs="Arial"/>
          <w:color w:val="000000" w:themeColor="text1"/>
        </w:rPr>
      </w:pPr>
    </w:p>
    <w:p w:rsidR="00D82645" w:rsidRPr="005F2D6D" w:rsidRDefault="00D82645" w:rsidP="00D82645">
      <w:pPr>
        <w:jc w:val="center"/>
        <w:rPr>
          <w:rFonts w:ascii="Arial" w:hAnsi="Arial" w:cs="Arial"/>
          <w:b/>
          <w:color w:val="000000" w:themeColor="text1"/>
          <w:sz w:val="36"/>
          <w:szCs w:val="36"/>
        </w:rPr>
      </w:pPr>
      <w:r w:rsidRPr="005F2D6D">
        <w:rPr>
          <w:rFonts w:ascii="Arial" w:hAnsi="Arial" w:cs="Arial"/>
          <w:b/>
          <w:color w:val="000000" w:themeColor="text1"/>
          <w:sz w:val="36"/>
          <w:szCs w:val="36"/>
        </w:rPr>
        <w:t>Exigencias que se pueden revertir</w:t>
      </w:r>
    </w:p>
    <w:p w:rsidR="00211692" w:rsidRPr="005F2D6D" w:rsidRDefault="00211692" w:rsidP="00211692">
      <w:pPr>
        <w:jc w:val="both"/>
        <w:rPr>
          <w:rFonts w:ascii="Arial" w:hAnsi="Arial" w:cs="Arial"/>
          <w:color w:val="000000" w:themeColor="text1"/>
        </w:rPr>
      </w:pPr>
    </w:p>
    <w:p w:rsidR="00211692" w:rsidRPr="005F2D6D" w:rsidRDefault="00211692" w:rsidP="00211692">
      <w:pPr>
        <w:jc w:val="both"/>
        <w:rPr>
          <w:rFonts w:ascii="Arial" w:hAnsi="Arial" w:cs="Arial"/>
          <w:b/>
          <w:color w:val="000000" w:themeColor="text1"/>
        </w:rPr>
      </w:pPr>
      <w:r w:rsidRPr="005F2D6D">
        <w:rPr>
          <w:rFonts w:ascii="Arial" w:hAnsi="Arial" w:cs="Arial"/>
          <w:b/>
          <w:color w:val="000000" w:themeColor="text1"/>
        </w:rPr>
        <w:t>Eduardo Ibarra Aguirre</w:t>
      </w:r>
    </w:p>
    <w:p w:rsidR="00211692" w:rsidRPr="005F2D6D" w:rsidRDefault="00211692" w:rsidP="00211692">
      <w:pPr>
        <w:jc w:val="both"/>
        <w:rPr>
          <w:rFonts w:ascii="Arial" w:hAnsi="Arial" w:cs="Arial"/>
          <w:color w:val="000000" w:themeColor="text1"/>
        </w:rPr>
      </w:pPr>
    </w:p>
    <w:p w:rsidR="007155CD" w:rsidRPr="005F2D6D" w:rsidRDefault="007359CD" w:rsidP="007155CD">
      <w:pPr>
        <w:jc w:val="both"/>
        <w:rPr>
          <w:rFonts w:ascii="Arial" w:hAnsi="Arial" w:cs="Arial"/>
          <w:color w:val="000000" w:themeColor="text1"/>
        </w:rPr>
      </w:pPr>
      <w:r w:rsidRPr="005F2D6D">
        <w:rPr>
          <w:rFonts w:ascii="Arial" w:hAnsi="Arial" w:cs="Arial"/>
          <w:color w:val="000000" w:themeColor="text1"/>
        </w:rPr>
        <w:t>La detención del prófugo de la justicia desde mayo de 2019, Emilio Lozoya Austin, en M</w:t>
      </w:r>
      <w:r w:rsidR="004F0E4B" w:rsidRPr="005F2D6D">
        <w:rPr>
          <w:rFonts w:ascii="Arial" w:hAnsi="Arial" w:cs="Arial"/>
          <w:color w:val="000000" w:themeColor="text1"/>
        </w:rPr>
        <w:t>álaga</w:t>
      </w:r>
      <w:r w:rsidRPr="005F2D6D">
        <w:rPr>
          <w:rFonts w:ascii="Arial" w:hAnsi="Arial" w:cs="Arial"/>
          <w:color w:val="000000" w:themeColor="text1"/>
        </w:rPr>
        <w:t xml:space="preserve">, España, el miércoles 12, suscitó muchísimas reacciones y </w:t>
      </w:r>
      <w:r w:rsidR="00A24651" w:rsidRPr="005F2D6D">
        <w:rPr>
          <w:rFonts w:ascii="Arial" w:hAnsi="Arial" w:cs="Arial"/>
          <w:color w:val="000000" w:themeColor="text1"/>
        </w:rPr>
        <w:t>puntos de vista</w:t>
      </w:r>
      <w:r w:rsidR="007155CD" w:rsidRPr="005F2D6D">
        <w:rPr>
          <w:rFonts w:ascii="Arial" w:hAnsi="Arial" w:cs="Arial"/>
          <w:color w:val="000000" w:themeColor="text1"/>
        </w:rPr>
        <w:t xml:space="preserve"> entre ell</w:t>
      </w:r>
      <w:r w:rsidR="00A24651" w:rsidRPr="005F2D6D">
        <w:rPr>
          <w:rFonts w:ascii="Arial" w:hAnsi="Arial" w:cs="Arial"/>
          <w:color w:val="000000" w:themeColor="text1"/>
        </w:rPr>
        <w:t>o</w:t>
      </w:r>
      <w:r w:rsidR="007155CD" w:rsidRPr="005F2D6D">
        <w:rPr>
          <w:rFonts w:ascii="Arial" w:hAnsi="Arial" w:cs="Arial"/>
          <w:color w:val="000000" w:themeColor="text1"/>
        </w:rPr>
        <w:t>s</w:t>
      </w:r>
      <w:r w:rsidRPr="005F2D6D">
        <w:rPr>
          <w:rFonts w:ascii="Arial" w:hAnsi="Arial" w:cs="Arial"/>
          <w:color w:val="000000" w:themeColor="text1"/>
        </w:rPr>
        <w:t xml:space="preserve"> l</w:t>
      </w:r>
      <w:r w:rsidR="004F0E4B" w:rsidRPr="005F2D6D">
        <w:rPr>
          <w:rFonts w:ascii="Arial" w:hAnsi="Arial" w:cs="Arial"/>
          <w:color w:val="000000" w:themeColor="text1"/>
        </w:rPr>
        <w:t>o</w:t>
      </w:r>
      <w:r w:rsidRPr="005F2D6D">
        <w:rPr>
          <w:rFonts w:ascii="Arial" w:hAnsi="Arial" w:cs="Arial"/>
          <w:color w:val="000000" w:themeColor="text1"/>
        </w:rPr>
        <w:t>s de los partidos Acción Nacional, De la Revolución Democrática y Movimiento Ciudadano con l</w:t>
      </w:r>
      <w:r w:rsidR="004F0E4B" w:rsidRPr="005F2D6D">
        <w:rPr>
          <w:rFonts w:ascii="Arial" w:hAnsi="Arial" w:cs="Arial"/>
          <w:color w:val="000000" w:themeColor="text1"/>
        </w:rPr>
        <w:t>o</w:t>
      </w:r>
      <w:r w:rsidRPr="005F2D6D">
        <w:rPr>
          <w:rFonts w:ascii="Arial" w:hAnsi="Arial" w:cs="Arial"/>
          <w:color w:val="000000" w:themeColor="text1"/>
        </w:rPr>
        <w:t>s que es muy difícil no estar de acuerdo sólo por la falta de consistencia a la hora de ponderar sus alcances y consecuencia</w:t>
      </w:r>
      <w:r w:rsidR="007155CD" w:rsidRPr="005F2D6D">
        <w:rPr>
          <w:rFonts w:ascii="Arial" w:hAnsi="Arial" w:cs="Arial"/>
          <w:color w:val="000000" w:themeColor="text1"/>
        </w:rPr>
        <w:t xml:space="preserve">s para </w:t>
      </w:r>
      <w:r w:rsidRPr="005F2D6D">
        <w:rPr>
          <w:rFonts w:ascii="Arial" w:hAnsi="Arial" w:cs="Arial"/>
          <w:color w:val="000000" w:themeColor="text1"/>
        </w:rPr>
        <w:t xml:space="preserve">los presidentes de los institutos, figuras claves de sus gobiernos </w:t>
      </w:r>
      <w:r w:rsidR="0093015C" w:rsidRPr="005F2D6D">
        <w:rPr>
          <w:rFonts w:ascii="Arial" w:hAnsi="Arial" w:cs="Arial"/>
          <w:color w:val="000000" w:themeColor="text1"/>
        </w:rPr>
        <w:t>y otr</w:t>
      </w:r>
      <w:r w:rsidR="004F0E4B" w:rsidRPr="005F2D6D">
        <w:rPr>
          <w:rFonts w:ascii="Arial" w:hAnsi="Arial" w:cs="Arial"/>
          <w:color w:val="000000" w:themeColor="text1"/>
        </w:rPr>
        <w:t>o</w:t>
      </w:r>
      <w:r w:rsidR="0093015C" w:rsidRPr="005F2D6D">
        <w:rPr>
          <w:rFonts w:ascii="Arial" w:hAnsi="Arial" w:cs="Arial"/>
          <w:color w:val="000000" w:themeColor="text1"/>
        </w:rPr>
        <w:t>s</w:t>
      </w:r>
      <w:r w:rsidR="007155CD" w:rsidRPr="005F2D6D">
        <w:rPr>
          <w:rFonts w:ascii="Arial" w:hAnsi="Arial" w:cs="Arial"/>
          <w:color w:val="000000" w:themeColor="text1"/>
        </w:rPr>
        <w:t>.</w:t>
      </w:r>
      <w:bookmarkStart w:id="0" w:name="_GoBack"/>
      <w:bookmarkEnd w:id="0"/>
    </w:p>
    <w:p w:rsidR="00982BBD" w:rsidRPr="005F2D6D" w:rsidRDefault="007155CD" w:rsidP="007155CD">
      <w:pPr>
        <w:ind w:firstLine="708"/>
        <w:jc w:val="both"/>
        <w:rPr>
          <w:rFonts w:ascii="Arial" w:hAnsi="Arial" w:cs="Arial"/>
          <w:color w:val="000000" w:themeColor="text1"/>
        </w:rPr>
      </w:pPr>
      <w:r w:rsidRPr="005F2D6D">
        <w:rPr>
          <w:rFonts w:ascii="Arial" w:hAnsi="Arial" w:cs="Arial"/>
          <w:color w:val="000000" w:themeColor="text1"/>
        </w:rPr>
        <w:t xml:space="preserve">Si tales opiniones </w:t>
      </w:r>
      <w:r w:rsidR="0093015C" w:rsidRPr="005F2D6D">
        <w:rPr>
          <w:rFonts w:ascii="Arial" w:hAnsi="Arial" w:cs="Arial"/>
          <w:color w:val="000000" w:themeColor="text1"/>
        </w:rPr>
        <w:t xml:space="preserve">no son bien sopesadas porque como casi siempre, se trata de que cada partido aparezca, no que realmente lo sea, </w:t>
      </w:r>
      <w:r w:rsidRPr="005F2D6D">
        <w:rPr>
          <w:rFonts w:ascii="Arial" w:hAnsi="Arial" w:cs="Arial"/>
          <w:color w:val="000000" w:themeColor="text1"/>
        </w:rPr>
        <w:t xml:space="preserve">como </w:t>
      </w:r>
      <w:r w:rsidR="0093015C" w:rsidRPr="005F2D6D">
        <w:rPr>
          <w:rFonts w:ascii="Arial" w:hAnsi="Arial" w:cs="Arial"/>
          <w:color w:val="000000" w:themeColor="text1"/>
        </w:rPr>
        <w:t xml:space="preserve">el más exigente, el que va más a fondo </w:t>
      </w:r>
      <w:r w:rsidRPr="005F2D6D">
        <w:rPr>
          <w:rFonts w:ascii="Arial" w:hAnsi="Arial" w:cs="Arial"/>
          <w:color w:val="000000" w:themeColor="text1"/>
        </w:rPr>
        <w:t xml:space="preserve">y se confronta más y mejor en forma declarativa </w:t>
      </w:r>
      <w:r w:rsidR="00A24651" w:rsidRPr="005F2D6D">
        <w:rPr>
          <w:rFonts w:ascii="Arial" w:hAnsi="Arial" w:cs="Arial"/>
          <w:color w:val="000000" w:themeColor="text1"/>
        </w:rPr>
        <w:t>con</w:t>
      </w:r>
      <w:r w:rsidR="0093015C" w:rsidRPr="005F2D6D">
        <w:rPr>
          <w:rFonts w:ascii="Arial" w:hAnsi="Arial" w:cs="Arial"/>
          <w:color w:val="000000" w:themeColor="text1"/>
        </w:rPr>
        <w:t xml:space="preserve"> </w:t>
      </w:r>
      <w:r w:rsidR="00A24651" w:rsidRPr="005F2D6D">
        <w:rPr>
          <w:rFonts w:ascii="Arial" w:hAnsi="Arial" w:cs="Arial"/>
          <w:color w:val="000000" w:themeColor="text1"/>
        </w:rPr>
        <w:t>e</w:t>
      </w:r>
      <w:r w:rsidR="0093015C" w:rsidRPr="005F2D6D">
        <w:rPr>
          <w:rFonts w:ascii="Arial" w:hAnsi="Arial" w:cs="Arial"/>
          <w:color w:val="000000" w:themeColor="text1"/>
        </w:rPr>
        <w:t>l presidente Andrés Manuel</w:t>
      </w:r>
      <w:r w:rsidRPr="005F2D6D">
        <w:rPr>
          <w:rFonts w:ascii="Arial" w:hAnsi="Arial" w:cs="Arial"/>
          <w:color w:val="000000" w:themeColor="text1"/>
        </w:rPr>
        <w:t xml:space="preserve"> es mucho mejor</w:t>
      </w:r>
      <w:r w:rsidR="00A24651" w:rsidRPr="005F2D6D">
        <w:rPr>
          <w:rFonts w:ascii="Arial" w:hAnsi="Arial" w:cs="Arial"/>
          <w:color w:val="000000" w:themeColor="text1"/>
        </w:rPr>
        <w:t>. C</w:t>
      </w:r>
      <w:r w:rsidR="0093015C" w:rsidRPr="005F2D6D">
        <w:rPr>
          <w:rFonts w:ascii="Arial" w:hAnsi="Arial" w:cs="Arial"/>
          <w:color w:val="000000" w:themeColor="text1"/>
        </w:rPr>
        <w:t xml:space="preserve">omo si la Fiscalía General de la República y su titular, Alejandro </w:t>
      </w:r>
      <w:proofErr w:type="spellStart"/>
      <w:r w:rsidR="0093015C" w:rsidRPr="005F2D6D">
        <w:rPr>
          <w:rFonts w:ascii="Arial" w:hAnsi="Arial" w:cs="Arial"/>
          <w:color w:val="000000" w:themeColor="text1"/>
        </w:rPr>
        <w:t>Gertz</w:t>
      </w:r>
      <w:proofErr w:type="spellEnd"/>
      <w:r w:rsidR="0093015C" w:rsidRPr="005F2D6D">
        <w:rPr>
          <w:rFonts w:ascii="Arial" w:hAnsi="Arial" w:cs="Arial"/>
          <w:color w:val="000000" w:themeColor="text1"/>
        </w:rPr>
        <w:t xml:space="preserve"> Manero, no fuera un órgano autónomo y un fiscal independiente tal y como lo decidi</w:t>
      </w:r>
      <w:r w:rsidRPr="005F2D6D">
        <w:rPr>
          <w:rFonts w:ascii="Arial" w:hAnsi="Arial" w:cs="Arial"/>
          <w:color w:val="000000" w:themeColor="text1"/>
        </w:rPr>
        <w:t xml:space="preserve">ó el Senado y es a ella y a él a quienes corresponde demostrar con pruebas sólidas en los tribunales </w:t>
      </w:r>
      <w:r w:rsidR="00982BBD" w:rsidRPr="005F2D6D">
        <w:rPr>
          <w:rFonts w:ascii="Arial" w:hAnsi="Arial" w:cs="Arial"/>
          <w:color w:val="000000" w:themeColor="text1"/>
        </w:rPr>
        <w:t>los presuntos ilícitos cometidos, después de que el exdirector de Petróleos Mexicanos sea extradita</w:t>
      </w:r>
      <w:r w:rsidR="00A24651" w:rsidRPr="005F2D6D">
        <w:rPr>
          <w:rFonts w:ascii="Arial" w:hAnsi="Arial" w:cs="Arial"/>
          <w:color w:val="000000" w:themeColor="text1"/>
        </w:rPr>
        <w:t>do</w:t>
      </w:r>
      <w:r w:rsidR="00982BBD" w:rsidRPr="005F2D6D">
        <w:rPr>
          <w:rFonts w:ascii="Arial" w:hAnsi="Arial" w:cs="Arial"/>
          <w:color w:val="000000" w:themeColor="text1"/>
        </w:rPr>
        <w:t xml:space="preserve"> a México.</w:t>
      </w:r>
    </w:p>
    <w:p w:rsidR="0093015C" w:rsidRPr="005F2D6D" w:rsidRDefault="00982BBD" w:rsidP="0093015C">
      <w:pPr>
        <w:ind w:firstLine="708"/>
        <w:jc w:val="both"/>
        <w:rPr>
          <w:rFonts w:ascii="Arial" w:hAnsi="Arial" w:cs="Arial"/>
          <w:color w:val="000000" w:themeColor="text1"/>
        </w:rPr>
      </w:pPr>
      <w:r w:rsidRPr="005F2D6D">
        <w:rPr>
          <w:rFonts w:ascii="Arial" w:hAnsi="Arial" w:cs="Arial"/>
          <w:color w:val="000000" w:themeColor="text1"/>
        </w:rPr>
        <w:t xml:space="preserve">Veamos. El PAN, en la voz de su coordinador de la bancada en San Lázaro, </w:t>
      </w:r>
    </w:p>
    <w:p w:rsidR="00362C02" w:rsidRPr="005F2D6D" w:rsidRDefault="00982BBD" w:rsidP="00982BBD">
      <w:pPr>
        <w:jc w:val="both"/>
        <w:rPr>
          <w:rFonts w:ascii="Arial" w:hAnsi="Arial" w:cs="Arial"/>
          <w:color w:val="000000" w:themeColor="text1"/>
        </w:rPr>
      </w:pPr>
      <w:r w:rsidRPr="005F2D6D">
        <w:rPr>
          <w:rFonts w:ascii="Arial" w:hAnsi="Arial" w:cs="Arial"/>
          <w:color w:val="000000" w:themeColor="text1"/>
        </w:rPr>
        <w:t xml:space="preserve">Juan Carlos Romero </w:t>
      </w:r>
      <w:proofErr w:type="spellStart"/>
      <w:r w:rsidRPr="005F2D6D">
        <w:rPr>
          <w:rFonts w:ascii="Arial" w:hAnsi="Arial" w:cs="Arial"/>
          <w:color w:val="000000" w:themeColor="text1"/>
        </w:rPr>
        <w:t>Hicks</w:t>
      </w:r>
      <w:proofErr w:type="spellEnd"/>
      <w:r w:rsidRPr="005F2D6D">
        <w:rPr>
          <w:rFonts w:ascii="Arial" w:hAnsi="Arial" w:cs="Arial"/>
          <w:color w:val="000000" w:themeColor="text1"/>
        </w:rPr>
        <w:t xml:space="preserve"> exige </w:t>
      </w:r>
      <w:r w:rsidR="00362C02" w:rsidRPr="005F2D6D">
        <w:rPr>
          <w:rFonts w:ascii="Arial" w:hAnsi="Arial" w:cs="Arial"/>
          <w:color w:val="000000" w:themeColor="text1"/>
        </w:rPr>
        <w:t xml:space="preserve">ir </w:t>
      </w:r>
      <w:r w:rsidRPr="005F2D6D">
        <w:rPr>
          <w:rFonts w:ascii="Arial" w:hAnsi="Arial" w:cs="Arial"/>
          <w:color w:val="000000" w:themeColor="text1"/>
        </w:rPr>
        <w:t>hasta el fondo del mal uso de recursos públicos y señalar a los responsables del nivel que sea, llegar hasta sus últimas consecuencias, como dice el lugar común</w:t>
      </w:r>
      <w:r w:rsidR="00362C02" w:rsidRPr="005F2D6D">
        <w:rPr>
          <w:rFonts w:ascii="Arial" w:hAnsi="Arial" w:cs="Arial"/>
          <w:color w:val="000000" w:themeColor="text1"/>
        </w:rPr>
        <w:t>;</w:t>
      </w:r>
      <w:r w:rsidRPr="005F2D6D">
        <w:rPr>
          <w:rFonts w:ascii="Arial" w:hAnsi="Arial" w:cs="Arial"/>
          <w:color w:val="000000" w:themeColor="text1"/>
        </w:rPr>
        <w:t xml:space="preserve"> sólo le faltó decir “caiga quien caiga”, sin reparar que su antecesor en la Cámara de Diputados</w:t>
      </w:r>
      <w:r w:rsidR="00362C02" w:rsidRPr="005F2D6D">
        <w:rPr>
          <w:rFonts w:ascii="Arial" w:hAnsi="Arial" w:cs="Arial"/>
          <w:color w:val="000000" w:themeColor="text1"/>
        </w:rPr>
        <w:t xml:space="preserve">, </w:t>
      </w:r>
      <w:proofErr w:type="spellStart"/>
      <w:r w:rsidR="00362C02" w:rsidRPr="005F2D6D">
        <w:rPr>
          <w:rFonts w:ascii="Arial" w:hAnsi="Arial" w:cs="Arial"/>
          <w:color w:val="000000" w:themeColor="text1"/>
        </w:rPr>
        <w:t>Marko</w:t>
      </w:r>
      <w:proofErr w:type="spellEnd"/>
      <w:r w:rsidR="00362C02" w:rsidRPr="005F2D6D">
        <w:rPr>
          <w:rFonts w:ascii="Arial" w:hAnsi="Arial" w:cs="Arial"/>
          <w:color w:val="000000" w:themeColor="text1"/>
        </w:rPr>
        <w:t xml:space="preserve"> Cortés, presidente del partido </w:t>
      </w:r>
      <w:r w:rsidR="00362C02" w:rsidRPr="005F2D6D">
        <w:rPr>
          <w:rFonts w:ascii="Arial" w:hAnsi="Arial" w:cs="Arial"/>
          <w:i/>
          <w:color w:val="000000" w:themeColor="text1"/>
        </w:rPr>
        <w:t>blanquiazul</w:t>
      </w:r>
      <w:r w:rsidR="00A24651" w:rsidRPr="005F2D6D">
        <w:rPr>
          <w:rFonts w:ascii="Arial" w:hAnsi="Arial" w:cs="Arial"/>
          <w:i/>
          <w:color w:val="000000" w:themeColor="text1"/>
        </w:rPr>
        <w:t>,</w:t>
      </w:r>
      <w:r w:rsidRPr="005F2D6D">
        <w:rPr>
          <w:rFonts w:ascii="Arial" w:hAnsi="Arial" w:cs="Arial"/>
          <w:color w:val="000000" w:themeColor="text1"/>
        </w:rPr>
        <w:t xml:space="preserve"> fue </w:t>
      </w:r>
      <w:r w:rsidR="00362C02" w:rsidRPr="005F2D6D">
        <w:rPr>
          <w:rFonts w:ascii="Arial" w:hAnsi="Arial" w:cs="Arial"/>
          <w:color w:val="000000" w:themeColor="text1"/>
        </w:rPr>
        <w:t xml:space="preserve">un decidido </w:t>
      </w:r>
      <w:r w:rsidRPr="005F2D6D">
        <w:rPr>
          <w:rFonts w:ascii="Arial" w:hAnsi="Arial" w:cs="Arial"/>
          <w:color w:val="000000" w:themeColor="text1"/>
        </w:rPr>
        <w:t>promotor de la red de “moches” que tenían que entregar los alcaldes panistas para gestionar</w:t>
      </w:r>
      <w:r w:rsidR="00A24651" w:rsidRPr="005F2D6D">
        <w:rPr>
          <w:rFonts w:ascii="Arial" w:hAnsi="Arial" w:cs="Arial"/>
          <w:color w:val="000000" w:themeColor="text1"/>
        </w:rPr>
        <w:t>les</w:t>
      </w:r>
      <w:r w:rsidRPr="005F2D6D">
        <w:rPr>
          <w:rFonts w:ascii="Arial" w:hAnsi="Arial" w:cs="Arial"/>
          <w:color w:val="000000" w:themeColor="text1"/>
        </w:rPr>
        <w:t xml:space="preserve"> la obtención de recursos</w:t>
      </w:r>
      <w:r w:rsidR="00362C02" w:rsidRPr="005F2D6D">
        <w:rPr>
          <w:rFonts w:ascii="Arial" w:hAnsi="Arial" w:cs="Arial"/>
          <w:color w:val="000000" w:themeColor="text1"/>
        </w:rPr>
        <w:t>. P</w:t>
      </w:r>
      <w:r w:rsidRPr="005F2D6D">
        <w:rPr>
          <w:rFonts w:ascii="Arial" w:hAnsi="Arial" w:cs="Arial"/>
          <w:color w:val="000000" w:themeColor="text1"/>
        </w:rPr>
        <w:t xml:space="preserve">ara </w:t>
      </w:r>
      <w:r w:rsidR="00362C02" w:rsidRPr="005F2D6D">
        <w:rPr>
          <w:rFonts w:ascii="Arial" w:hAnsi="Arial" w:cs="Arial"/>
          <w:color w:val="000000" w:themeColor="text1"/>
        </w:rPr>
        <w:t>n</w:t>
      </w:r>
      <w:r w:rsidRPr="005F2D6D">
        <w:rPr>
          <w:rFonts w:ascii="Arial" w:hAnsi="Arial" w:cs="Arial"/>
          <w:color w:val="000000" w:themeColor="text1"/>
        </w:rPr>
        <w:t xml:space="preserve">o hablar del </w:t>
      </w:r>
      <w:r w:rsidR="00362C02" w:rsidRPr="005F2D6D">
        <w:rPr>
          <w:rFonts w:ascii="Arial" w:hAnsi="Arial" w:cs="Arial"/>
          <w:color w:val="000000" w:themeColor="text1"/>
        </w:rPr>
        <w:t xml:space="preserve">gran </w:t>
      </w:r>
      <w:r w:rsidRPr="005F2D6D">
        <w:rPr>
          <w:rFonts w:ascii="Arial" w:hAnsi="Arial" w:cs="Arial"/>
          <w:color w:val="000000" w:themeColor="text1"/>
        </w:rPr>
        <w:t>asalto cometido por la “pareja presidencial”</w:t>
      </w:r>
      <w:r w:rsidR="00362C02" w:rsidRPr="005F2D6D">
        <w:rPr>
          <w:rFonts w:ascii="Arial" w:hAnsi="Arial" w:cs="Arial"/>
          <w:color w:val="000000" w:themeColor="text1"/>
        </w:rPr>
        <w:t xml:space="preserve">, Vicente Fox y Marta Sahagún, además de los hijos de ésta, desde las aduanas mexicanas, Pemex y muchas instituciones saqueadas por el </w:t>
      </w:r>
      <w:r w:rsidR="00362C02" w:rsidRPr="005F2D6D">
        <w:rPr>
          <w:rFonts w:ascii="Arial" w:hAnsi="Arial" w:cs="Arial"/>
          <w:i/>
          <w:color w:val="000000" w:themeColor="text1"/>
        </w:rPr>
        <w:t xml:space="preserve">gobierno del cambio </w:t>
      </w:r>
      <w:r w:rsidR="00362C02" w:rsidRPr="005F2D6D">
        <w:rPr>
          <w:rFonts w:ascii="Arial" w:hAnsi="Arial" w:cs="Arial"/>
          <w:color w:val="000000" w:themeColor="text1"/>
        </w:rPr>
        <w:t>a plena luz del día.</w:t>
      </w:r>
    </w:p>
    <w:p w:rsidR="004F0E4B" w:rsidRPr="005F2D6D" w:rsidRDefault="00362C02" w:rsidP="004F0E4B">
      <w:pPr>
        <w:ind w:firstLine="708"/>
        <w:jc w:val="both"/>
        <w:rPr>
          <w:rFonts w:ascii="Arial" w:hAnsi="Arial" w:cs="Arial"/>
          <w:color w:val="000000" w:themeColor="text1"/>
        </w:rPr>
      </w:pPr>
      <w:r w:rsidRPr="005F2D6D">
        <w:rPr>
          <w:rFonts w:ascii="Arial" w:hAnsi="Arial" w:cs="Arial"/>
          <w:color w:val="000000" w:themeColor="text1"/>
        </w:rPr>
        <w:t xml:space="preserve">En la disputa declarativa </w:t>
      </w:r>
      <w:r w:rsidR="001B40B9" w:rsidRPr="005F2D6D">
        <w:rPr>
          <w:rFonts w:ascii="Arial" w:hAnsi="Arial" w:cs="Arial"/>
          <w:color w:val="000000" w:themeColor="text1"/>
        </w:rPr>
        <w:t xml:space="preserve">Samuel García Sepúlveda –senador que se disfraza de taquero y de lo que </w:t>
      </w:r>
      <w:r w:rsidR="004F0E4B" w:rsidRPr="005F2D6D">
        <w:rPr>
          <w:rFonts w:ascii="Arial" w:hAnsi="Arial" w:cs="Arial"/>
          <w:color w:val="000000" w:themeColor="text1"/>
        </w:rPr>
        <w:t>sea</w:t>
      </w:r>
      <w:r w:rsidR="001B40B9" w:rsidRPr="005F2D6D">
        <w:rPr>
          <w:rFonts w:ascii="Arial" w:hAnsi="Arial" w:cs="Arial"/>
          <w:color w:val="000000" w:themeColor="text1"/>
        </w:rPr>
        <w:t xml:space="preserve"> necesario para ser gobernador de Nuevo León por la franquicia Movimiento Ciudadano que administra desde siempre Dante Delgado–</w:t>
      </w:r>
      <w:r w:rsidR="004F0E4B" w:rsidRPr="005F2D6D">
        <w:rPr>
          <w:rFonts w:ascii="Arial" w:hAnsi="Arial" w:cs="Arial"/>
          <w:color w:val="000000" w:themeColor="text1"/>
        </w:rPr>
        <w:t>,</w:t>
      </w:r>
      <w:r w:rsidR="001B40B9" w:rsidRPr="005F2D6D">
        <w:rPr>
          <w:rFonts w:ascii="Arial" w:hAnsi="Arial" w:cs="Arial"/>
          <w:color w:val="000000" w:themeColor="text1"/>
        </w:rPr>
        <w:t xml:space="preserve"> sentencia que “ahora falta Enrique Peña”, porque –ciertamente– representa la cabeza de la corrupción.</w:t>
      </w:r>
      <w:r w:rsidR="002743CD" w:rsidRPr="005F2D6D">
        <w:rPr>
          <w:rFonts w:ascii="Arial" w:hAnsi="Arial" w:cs="Arial"/>
          <w:color w:val="000000" w:themeColor="text1"/>
        </w:rPr>
        <w:t xml:space="preserve"> Exigimos profundamente (</w:t>
      </w:r>
      <w:r w:rsidR="002743CD" w:rsidRPr="005F2D6D">
        <w:rPr>
          <w:rFonts w:ascii="Arial" w:hAnsi="Arial" w:cs="Arial"/>
          <w:i/>
          <w:color w:val="000000" w:themeColor="text1"/>
        </w:rPr>
        <w:t>sic</w:t>
      </w:r>
      <w:r w:rsidR="002743CD" w:rsidRPr="005F2D6D">
        <w:rPr>
          <w:rFonts w:ascii="Arial" w:hAnsi="Arial" w:cs="Arial"/>
          <w:color w:val="000000" w:themeColor="text1"/>
        </w:rPr>
        <w:t xml:space="preserve">) que se vaya a la cabeza”. </w:t>
      </w:r>
      <w:r w:rsidR="004F0E4B" w:rsidRPr="005F2D6D">
        <w:rPr>
          <w:rFonts w:ascii="Arial" w:hAnsi="Arial" w:cs="Arial"/>
          <w:color w:val="000000" w:themeColor="text1"/>
        </w:rPr>
        <w:t>De pasadita Samuel García pide al Grupo de los 10 (dueños de Nuevo León) que no dediquen 20 millones de pesos en “la farsa” de la rifa del avión presidencial. Seguramente los prefiere para su campaña, así sea la décima parte.</w:t>
      </w:r>
    </w:p>
    <w:p w:rsidR="002A41E4" w:rsidRPr="005F2D6D" w:rsidRDefault="001B40B9" w:rsidP="004F0E4B">
      <w:pPr>
        <w:ind w:firstLine="708"/>
        <w:jc w:val="both"/>
        <w:rPr>
          <w:rFonts w:ascii="Arial" w:hAnsi="Arial" w:cs="Arial"/>
          <w:color w:val="000000" w:themeColor="text1"/>
        </w:rPr>
      </w:pPr>
      <w:r w:rsidRPr="005F2D6D">
        <w:rPr>
          <w:rFonts w:ascii="Arial" w:hAnsi="Arial" w:cs="Arial"/>
          <w:color w:val="000000" w:themeColor="text1"/>
        </w:rPr>
        <w:t>Lo explica mucho mejor y sin afanes politiqueros</w:t>
      </w:r>
      <w:r w:rsidR="002743CD" w:rsidRPr="005F2D6D">
        <w:rPr>
          <w:rFonts w:ascii="Arial" w:hAnsi="Arial" w:cs="Arial"/>
          <w:color w:val="000000" w:themeColor="text1"/>
        </w:rPr>
        <w:t xml:space="preserve"> porque tiene que hacer su chamba y </w:t>
      </w:r>
      <w:r w:rsidR="004F0E4B" w:rsidRPr="005F2D6D">
        <w:rPr>
          <w:rFonts w:ascii="Arial" w:hAnsi="Arial" w:cs="Arial"/>
          <w:color w:val="000000" w:themeColor="text1"/>
        </w:rPr>
        <w:t xml:space="preserve">realizarla muy </w:t>
      </w:r>
      <w:r w:rsidR="002743CD" w:rsidRPr="005F2D6D">
        <w:rPr>
          <w:rFonts w:ascii="Arial" w:hAnsi="Arial" w:cs="Arial"/>
          <w:color w:val="000000" w:themeColor="text1"/>
        </w:rPr>
        <w:t>bien</w:t>
      </w:r>
      <w:r w:rsidRPr="005F2D6D">
        <w:rPr>
          <w:rFonts w:ascii="Arial" w:hAnsi="Arial" w:cs="Arial"/>
          <w:color w:val="000000" w:themeColor="text1"/>
        </w:rPr>
        <w:t xml:space="preserve">, el doctor y fiscal </w:t>
      </w:r>
      <w:proofErr w:type="spellStart"/>
      <w:r w:rsidRPr="005F2D6D">
        <w:rPr>
          <w:rFonts w:ascii="Arial" w:hAnsi="Arial" w:cs="Arial"/>
          <w:color w:val="000000" w:themeColor="text1"/>
        </w:rPr>
        <w:t>Gertz</w:t>
      </w:r>
      <w:proofErr w:type="spellEnd"/>
      <w:r w:rsidR="004F0E4B" w:rsidRPr="005F2D6D">
        <w:rPr>
          <w:rFonts w:ascii="Arial" w:hAnsi="Arial" w:cs="Arial"/>
          <w:color w:val="000000" w:themeColor="text1"/>
        </w:rPr>
        <w:t xml:space="preserve"> Manero</w:t>
      </w:r>
      <w:r w:rsidRPr="005F2D6D">
        <w:rPr>
          <w:rFonts w:ascii="Arial" w:hAnsi="Arial" w:cs="Arial"/>
          <w:color w:val="000000" w:themeColor="text1"/>
        </w:rPr>
        <w:t>,</w:t>
      </w:r>
      <w:r w:rsidR="002743CD" w:rsidRPr="005F2D6D">
        <w:rPr>
          <w:rFonts w:ascii="Arial" w:hAnsi="Arial" w:cs="Arial"/>
          <w:color w:val="000000" w:themeColor="text1"/>
        </w:rPr>
        <w:t xml:space="preserve"> la captura del exdirector de Pemex tiene un “valor extraordinario”, ya que este caso debe observarse como “un asunto vinculado a toda una estructura de poder”.</w:t>
      </w:r>
    </w:p>
    <w:p w:rsidR="00211692" w:rsidRPr="005F2D6D" w:rsidRDefault="002A41E4" w:rsidP="004F0E4B">
      <w:pPr>
        <w:ind w:firstLine="708"/>
        <w:jc w:val="both"/>
        <w:rPr>
          <w:rFonts w:ascii="Arial" w:hAnsi="Arial" w:cs="Arial"/>
          <w:color w:val="000000" w:themeColor="text1"/>
        </w:rPr>
      </w:pPr>
      <w:r w:rsidRPr="005F2D6D">
        <w:rPr>
          <w:rFonts w:ascii="Arial" w:hAnsi="Arial" w:cs="Arial"/>
          <w:color w:val="000000" w:themeColor="text1"/>
        </w:rPr>
        <w:t xml:space="preserve">Y, finalmente, Ángel Ávila Romero quien administra los restos de lo que fue extraordinario negocio político </w:t>
      </w:r>
      <w:r w:rsidR="00D82645" w:rsidRPr="005F2D6D">
        <w:rPr>
          <w:rFonts w:ascii="Arial" w:hAnsi="Arial" w:cs="Arial"/>
          <w:color w:val="000000" w:themeColor="text1"/>
        </w:rPr>
        <w:t xml:space="preserve">y mercantil </w:t>
      </w:r>
      <w:r w:rsidRPr="005F2D6D">
        <w:rPr>
          <w:rFonts w:ascii="Arial" w:hAnsi="Arial" w:cs="Arial"/>
          <w:color w:val="000000" w:themeColor="text1"/>
        </w:rPr>
        <w:t xml:space="preserve">de los Chuchos y asociados, confió que con la captura, extradición y juicio de Lozoya se pueda aclarar “por fin si hubo o no </w:t>
      </w:r>
      <w:r w:rsidRPr="005F2D6D">
        <w:rPr>
          <w:rFonts w:ascii="Arial" w:hAnsi="Arial" w:cs="Arial"/>
          <w:color w:val="000000" w:themeColor="text1"/>
        </w:rPr>
        <w:lastRenderedPageBreak/>
        <w:t>financiamiento ilícito a las campañas electorales del 2012, cuando se eligió a Enrique Peña Nieto como presidente. Opinión para suscribirse</w:t>
      </w:r>
      <w:r w:rsidR="00A24651" w:rsidRPr="005F2D6D">
        <w:rPr>
          <w:rFonts w:ascii="Arial" w:hAnsi="Arial" w:cs="Arial"/>
          <w:color w:val="000000" w:themeColor="text1"/>
        </w:rPr>
        <w:t xml:space="preserve"> y</w:t>
      </w:r>
      <w:r w:rsidR="00D82645" w:rsidRPr="005F2D6D">
        <w:rPr>
          <w:rFonts w:ascii="Arial" w:hAnsi="Arial" w:cs="Arial"/>
          <w:color w:val="000000" w:themeColor="text1"/>
        </w:rPr>
        <w:t xml:space="preserve"> que está</w:t>
      </w:r>
      <w:r w:rsidRPr="005F2D6D">
        <w:rPr>
          <w:rFonts w:ascii="Arial" w:hAnsi="Arial" w:cs="Arial"/>
          <w:color w:val="000000" w:themeColor="text1"/>
        </w:rPr>
        <w:t xml:space="preserve"> en franco desacuerdo con la conducta política de Jesús Ortega y Jesús Zambrano </w:t>
      </w:r>
      <w:r w:rsidR="00D82645" w:rsidRPr="005F2D6D">
        <w:rPr>
          <w:rFonts w:ascii="Arial" w:hAnsi="Arial" w:cs="Arial"/>
          <w:color w:val="000000" w:themeColor="text1"/>
        </w:rPr>
        <w:t>de cerrar filas con EPN en el Pacto por México y olvidarse de los entre 3 y 4 millones de votos que compró y de lo</w:t>
      </w:r>
      <w:r w:rsidR="00A24651" w:rsidRPr="005F2D6D">
        <w:rPr>
          <w:rFonts w:ascii="Arial" w:hAnsi="Arial" w:cs="Arial"/>
          <w:color w:val="000000" w:themeColor="text1"/>
        </w:rPr>
        <w:t>s</w:t>
      </w:r>
      <w:r w:rsidR="00D82645" w:rsidRPr="005F2D6D">
        <w:rPr>
          <w:rFonts w:ascii="Arial" w:hAnsi="Arial" w:cs="Arial"/>
          <w:color w:val="000000" w:themeColor="text1"/>
        </w:rPr>
        <w:t xml:space="preserve"> que</w:t>
      </w:r>
      <w:r w:rsidR="00A24651" w:rsidRPr="005F2D6D">
        <w:rPr>
          <w:rFonts w:ascii="Arial" w:hAnsi="Arial" w:cs="Arial"/>
          <w:color w:val="000000" w:themeColor="text1"/>
        </w:rPr>
        <w:t>,</w:t>
      </w:r>
      <w:r w:rsidR="00D82645" w:rsidRPr="005F2D6D">
        <w:rPr>
          <w:rFonts w:ascii="Arial" w:hAnsi="Arial" w:cs="Arial"/>
          <w:color w:val="000000" w:themeColor="text1"/>
        </w:rPr>
        <w:t xml:space="preserve"> excepto el </w:t>
      </w:r>
      <w:proofErr w:type="spellStart"/>
      <w:r w:rsidR="00D82645" w:rsidRPr="005F2D6D">
        <w:rPr>
          <w:rFonts w:ascii="Arial" w:hAnsi="Arial" w:cs="Arial"/>
          <w:color w:val="000000" w:themeColor="text1"/>
        </w:rPr>
        <w:t>obradorismo</w:t>
      </w:r>
      <w:proofErr w:type="spellEnd"/>
      <w:r w:rsidR="00A24651" w:rsidRPr="005F2D6D">
        <w:rPr>
          <w:rFonts w:ascii="Arial" w:hAnsi="Arial" w:cs="Arial"/>
          <w:color w:val="000000" w:themeColor="text1"/>
        </w:rPr>
        <w:t>,</w:t>
      </w:r>
      <w:r w:rsidR="00D82645" w:rsidRPr="005F2D6D">
        <w:rPr>
          <w:rFonts w:ascii="Arial" w:hAnsi="Arial" w:cs="Arial"/>
          <w:color w:val="000000" w:themeColor="text1"/>
        </w:rPr>
        <w:t xml:space="preserve"> </w:t>
      </w:r>
      <w:r w:rsidR="005F2D6D" w:rsidRPr="005F2D6D">
        <w:rPr>
          <w:rFonts w:ascii="Arial" w:hAnsi="Arial" w:cs="Arial"/>
          <w:color w:val="000000" w:themeColor="text1"/>
        </w:rPr>
        <w:t>no muchos</w:t>
      </w:r>
      <w:r w:rsidR="00D82645" w:rsidRPr="005F2D6D">
        <w:rPr>
          <w:rFonts w:ascii="Arial" w:hAnsi="Arial" w:cs="Arial"/>
          <w:color w:val="000000" w:themeColor="text1"/>
        </w:rPr>
        <w:t xml:space="preserve"> </w:t>
      </w:r>
      <w:r w:rsidR="005F2D6D" w:rsidRPr="005F2D6D">
        <w:rPr>
          <w:rFonts w:ascii="Arial" w:hAnsi="Arial" w:cs="Arial"/>
          <w:color w:val="000000" w:themeColor="text1"/>
        </w:rPr>
        <w:t>ciudadanos</w:t>
      </w:r>
      <w:r w:rsidR="00D82645" w:rsidRPr="005F2D6D">
        <w:rPr>
          <w:rFonts w:ascii="Arial" w:hAnsi="Arial" w:cs="Arial"/>
          <w:color w:val="000000" w:themeColor="text1"/>
        </w:rPr>
        <w:t xml:space="preserve"> se dieron por enterados.</w:t>
      </w:r>
    </w:p>
    <w:p w:rsidR="00211692" w:rsidRPr="005F2D6D" w:rsidRDefault="00211692" w:rsidP="00211692">
      <w:pPr>
        <w:jc w:val="center"/>
        <w:rPr>
          <w:rFonts w:ascii="Arial" w:hAnsi="Arial" w:cs="Arial"/>
          <w:b/>
          <w:color w:val="000000" w:themeColor="text1"/>
        </w:rPr>
      </w:pPr>
      <w:r w:rsidRPr="005F2D6D">
        <w:rPr>
          <w:rFonts w:ascii="Arial" w:hAnsi="Arial" w:cs="Arial"/>
          <w:b/>
          <w:color w:val="000000" w:themeColor="text1"/>
        </w:rPr>
        <w:t>Acuse de recibo</w:t>
      </w:r>
    </w:p>
    <w:p w:rsidR="00211692" w:rsidRPr="005F2D6D" w:rsidRDefault="00211692" w:rsidP="00211692">
      <w:pPr>
        <w:jc w:val="both"/>
        <w:rPr>
          <w:rFonts w:ascii="Arial" w:hAnsi="Arial" w:cs="Arial"/>
          <w:color w:val="000000" w:themeColor="text1"/>
        </w:rPr>
      </w:pPr>
      <w:r w:rsidRPr="005F2D6D">
        <w:rPr>
          <w:rFonts w:ascii="Arial" w:hAnsi="Arial" w:cs="Arial"/>
          <w:color w:val="000000" w:themeColor="text1"/>
        </w:rPr>
        <w:t>“Cuando yo estudié la primaria en los cincuenta, se hacía acto cívico y una marcha por la ciudad para conmemorar a los héroes que nos dieron patria. Por acá en Tabasco, si usted pregunta el porqué de las fechas históricas que son objeto de día festivo, sin temor a quedar como mentiroso, calculo que el 80 por ciento de los niños y jóvenes no lo saben. Muchas felicidades por los artículos de Utopía, son como el buen vino</w:t>
      </w:r>
      <w:r w:rsidR="00A24651" w:rsidRPr="005F2D6D">
        <w:rPr>
          <w:rFonts w:ascii="Arial" w:hAnsi="Arial" w:cs="Arial"/>
          <w:color w:val="000000" w:themeColor="text1"/>
        </w:rPr>
        <w:t>,</w:t>
      </w:r>
      <w:r w:rsidRPr="005F2D6D">
        <w:rPr>
          <w:rFonts w:ascii="Arial" w:hAnsi="Arial" w:cs="Arial"/>
          <w:color w:val="000000" w:themeColor="text1"/>
        </w:rPr>
        <w:t xml:space="preserve"> con el paso del tiempo cada vez están mejor. Gracias por los envíos”. La opinión es de Antonio del Campo Gordillo, de Comalcalco... El siguiente comentario es del periodista Moisés Edwin Barreda y fue publicado aquí sin su nombre: “Mi estimado Ibarra, veo que convienes conmigo en que con su sentencia a Sergio Aguayo, ser antípoda a ese monumento a la corrupción que es Humberto Moreira, por haber recogido la voz de Dios (vox populi) que acusa de </w:t>
      </w:r>
      <w:proofErr w:type="spellStart"/>
      <w:r w:rsidRPr="005F2D6D">
        <w:rPr>
          <w:rFonts w:ascii="Arial" w:hAnsi="Arial" w:cs="Arial"/>
          <w:color w:val="000000" w:themeColor="text1"/>
        </w:rPr>
        <w:t>corruptísimo</w:t>
      </w:r>
      <w:proofErr w:type="spellEnd"/>
      <w:r w:rsidRPr="005F2D6D">
        <w:rPr>
          <w:rFonts w:ascii="Arial" w:hAnsi="Arial" w:cs="Arial"/>
          <w:color w:val="000000" w:themeColor="text1"/>
        </w:rPr>
        <w:t xml:space="preserve"> al tal Moreira, el juez infirió grave ofensa a la nación y al periodismo y exhibe que buena parte –hay excepciones– del Poder Judicial ha sido contagiado por ese ente”… A Ciro Gómez </w:t>
      </w:r>
      <w:r w:rsidR="00A24651" w:rsidRPr="005F2D6D">
        <w:rPr>
          <w:rFonts w:ascii="Arial" w:hAnsi="Arial" w:cs="Arial"/>
          <w:color w:val="000000" w:themeColor="text1"/>
        </w:rPr>
        <w:t xml:space="preserve">Leyva </w:t>
      </w:r>
      <w:r w:rsidRPr="005F2D6D">
        <w:rPr>
          <w:rFonts w:ascii="Arial" w:hAnsi="Arial" w:cs="Arial"/>
          <w:color w:val="000000" w:themeColor="text1"/>
        </w:rPr>
        <w:t>se le vio demudado la noche del miércoles al leer la nota sobre la detención de Emilio Lozoya Austin, en Málaga. Y Javier Coello Trejo ya le bajó los decibeles al discursito de gran litigante, debido a que va rumbo a la conquista de su segundo fracaso consecutivo, tras ser rescatado mediáticamente del ostracismo po</w:t>
      </w:r>
      <w:r w:rsidR="00A24651" w:rsidRPr="005F2D6D">
        <w:rPr>
          <w:rFonts w:ascii="Arial" w:hAnsi="Arial" w:cs="Arial"/>
          <w:color w:val="000000" w:themeColor="text1"/>
        </w:rPr>
        <w:t>r el conductor de noticieros.</w:t>
      </w:r>
    </w:p>
    <w:p w:rsidR="002B724C" w:rsidRPr="005F2D6D" w:rsidRDefault="00754A7D" w:rsidP="00211692">
      <w:pPr>
        <w:jc w:val="both"/>
        <w:rPr>
          <w:rFonts w:ascii="Arial" w:hAnsi="Arial" w:cs="Arial"/>
          <w:bCs/>
          <w:color w:val="000000" w:themeColor="text1"/>
        </w:rPr>
      </w:pPr>
      <w:hyperlink r:id="rId4" w:history="1">
        <w:r w:rsidR="00211692" w:rsidRPr="005F2D6D">
          <w:rPr>
            <w:rStyle w:val="Hipervnculo"/>
            <w:rFonts w:ascii="Arial" w:hAnsi="Arial" w:cs="Arial"/>
            <w:color w:val="000000" w:themeColor="text1"/>
            <w:sz w:val="16"/>
            <w:szCs w:val="16"/>
            <w:u w:val="none"/>
          </w:rPr>
          <w:t>http://www.forumenlinea.com/</w:t>
        </w:r>
      </w:hyperlink>
      <w:r w:rsidR="00211692" w:rsidRPr="005F2D6D">
        <w:rPr>
          <w:rFonts w:ascii="Arial" w:hAnsi="Arial" w:cs="Arial"/>
          <w:color w:val="000000" w:themeColor="text1"/>
          <w:sz w:val="16"/>
          <w:szCs w:val="16"/>
        </w:rPr>
        <w:t xml:space="preserve">    </w:t>
      </w:r>
      <w:hyperlink r:id="rId5" w:history="1">
        <w:r w:rsidR="00211692" w:rsidRPr="005F2D6D">
          <w:rPr>
            <w:rFonts w:ascii="Arial" w:hAnsi="Arial" w:cs="Arial"/>
            <w:color w:val="000000" w:themeColor="text1"/>
            <w:sz w:val="16"/>
            <w:szCs w:val="16"/>
            <w:lang w:val="en-US"/>
          </w:rPr>
          <w:t>https://www.facebook.com/forumenlinea</w:t>
        </w:r>
      </w:hyperlink>
      <w:r w:rsidR="00211692" w:rsidRPr="005F2D6D">
        <w:rPr>
          <w:rFonts w:ascii="Arial" w:hAnsi="Arial" w:cs="Arial"/>
          <w:color w:val="000000" w:themeColor="text1"/>
          <w:sz w:val="16"/>
          <w:szCs w:val="16"/>
        </w:rPr>
        <w:t xml:space="preserve">    </w:t>
      </w:r>
      <w:hyperlink r:id="rId6" w:history="1">
        <w:r w:rsidR="00211692" w:rsidRPr="005F2D6D">
          <w:rPr>
            <w:rFonts w:ascii="Arial" w:hAnsi="Arial" w:cs="Arial"/>
            <w:color w:val="000000" w:themeColor="text1"/>
            <w:sz w:val="16"/>
            <w:szCs w:val="16"/>
          </w:rPr>
          <w:t>forum@forumenlinea.com</w:t>
        </w:r>
      </w:hyperlink>
      <w:r w:rsidR="00211692" w:rsidRPr="005F2D6D">
        <w:rPr>
          <w:rFonts w:ascii="Arial" w:hAnsi="Arial" w:cs="Arial"/>
          <w:color w:val="000000" w:themeColor="text1"/>
          <w:sz w:val="16"/>
          <w:szCs w:val="16"/>
        </w:rPr>
        <w:t xml:space="preserve">    </w:t>
      </w:r>
      <w:hyperlink r:id="rId7" w:anchor="%21/IbarraAguirreEd" w:tgtFrame="_blank" w:history="1">
        <w:r w:rsidR="00211692" w:rsidRPr="005F2D6D">
          <w:rPr>
            <w:rFonts w:ascii="Arial" w:hAnsi="Arial" w:cs="Arial"/>
            <w:color w:val="000000" w:themeColor="text1"/>
            <w:sz w:val="16"/>
            <w:szCs w:val="16"/>
          </w:rPr>
          <w:t>@</w:t>
        </w:r>
        <w:proofErr w:type="spellStart"/>
        <w:r w:rsidR="00211692" w:rsidRPr="005F2D6D">
          <w:rPr>
            <w:rFonts w:ascii="Arial" w:hAnsi="Arial" w:cs="Arial"/>
            <w:color w:val="000000" w:themeColor="text1"/>
            <w:sz w:val="16"/>
            <w:szCs w:val="16"/>
          </w:rPr>
          <w:t>IbarraAguirreEd</w:t>
        </w:r>
        <w:proofErr w:type="spellEnd"/>
      </w:hyperlink>
    </w:p>
    <w:sectPr w:rsidR="002B724C" w:rsidRPr="005F2D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692"/>
    <w:rsid w:val="001B40B9"/>
    <w:rsid w:val="00211692"/>
    <w:rsid w:val="002743CD"/>
    <w:rsid w:val="002A41E4"/>
    <w:rsid w:val="002B724C"/>
    <w:rsid w:val="00362C02"/>
    <w:rsid w:val="004F0E4B"/>
    <w:rsid w:val="005F2D6D"/>
    <w:rsid w:val="007155CD"/>
    <w:rsid w:val="007359CD"/>
    <w:rsid w:val="00754A7D"/>
    <w:rsid w:val="0093015C"/>
    <w:rsid w:val="00982BBD"/>
    <w:rsid w:val="00A24651"/>
    <w:rsid w:val="00D826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AD41CA-3884-43BD-BE1C-C868816C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69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16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860</Words>
  <Characters>4242</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2020-02-13T13:08:00Z</dcterms:created>
  <dcterms:modified xsi:type="dcterms:W3CDTF">2020-02-17T18:48:00Z</dcterms:modified>
</cp:coreProperties>
</file>