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082" w:rsidRPr="00FD3EDB" w:rsidRDefault="00475082" w:rsidP="00475082">
      <w:pPr>
        <w:jc w:val="both"/>
        <w:rPr>
          <w:rFonts w:ascii="Arial" w:hAnsi="Arial" w:cs="Arial"/>
          <w:color w:val="000000" w:themeColor="text1"/>
          <w:sz w:val="28"/>
          <w:szCs w:val="28"/>
        </w:rPr>
      </w:pPr>
      <w:r w:rsidRPr="00FD3EDB">
        <w:rPr>
          <w:rFonts w:ascii="Arial" w:hAnsi="Arial" w:cs="Arial"/>
          <w:color w:val="000000" w:themeColor="text1"/>
          <w:sz w:val="28"/>
          <w:szCs w:val="28"/>
        </w:rPr>
        <w:t>Utopía</w:t>
      </w:r>
    </w:p>
    <w:p w:rsidR="00475082" w:rsidRPr="00FD3EDB" w:rsidRDefault="00475082" w:rsidP="00475082">
      <w:pPr>
        <w:jc w:val="both"/>
        <w:rPr>
          <w:rFonts w:ascii="Arial" w:hAnsi="Arial" w:cs="Arial"/>
          <w:color w:val="000000" w:themeColor="text1"/>
        </w:rPr>
      </w:pPr>
    </w:p>
    <w:p w:rsidR="00475082" w:rsidRPr="00FD3EDB" w:rsidRDefault="008C01F7" w:rsidP="00074FE5">
      <w:pPr>
        <w:jc w:val="center"/>
        <w:rPr>
          <w:rFonts w:ascii="Arial" w:hAnsi="Arial" w:cs="Arial"/>
          <w:b/>
          <w:color w:val="000000" w:themeColor="text1"/>
          <w:sz w:val="36"/>
          <w:szCs w:val="36"/>
        </w:rPr>
      </w:pPr>
      <w:r w:rsidRPr="00FD3EDB">
        <w:rPr>
          <w:rFonts w:ascii="Arial" w:hAnsi="Arial" w:cs="Arial"/>
          <w:b/>
          <w:color w:val="000000" w:themeColor="text1"/>
          <w:sz w:val="36"/>
          <w:szCs w:val="36"/>
        </w:rPr>
        <w:t>“</w:t>
      </w:r>
      <w:r w:rsidR="00074FE5" w:rsidRPr="000647AF">
        <w:rPr>
          <w:rFonts w:ascii="Arial" w:hAnsi="Arial" w:cs="Arial"/>
          <w:b/>
          <w:color w:val="000000" w:themeColor="text1"/>
          <w:sz w:val="36"/>
          <w:szCs w:val="36"/>
        </w:rPr>
        <w:t>Aquí no hay la más mínima oportunidad</w:t>
      </w:r>
      <w:r w:rsidR="00074FE5" w:rsidRPr="00FD3EDB">
        <w:rPr>
          <w:rFonts w:ascii="Arial" w:hAnsi="Arial" w:cs="Arial"/>
          <w:b/>
          <w:color w:val="000000" w:themeColor="text1"/>
          <w:sz w:val="36"/>
          <w:szCs w:val="36"/>
        </w:rPr>
        <w:t>…</w:t>
      </w:r>
      <w:r w:rsidRPr="00FD3EDB">
        <w:rPr>
          <w:rFonts w:ascii="Arial" w:hAnsi="Arial" w:cs="Arial"/>
          <w:b/>
          <w:color w:val="000000" w:themeColor="text1"/>
          <w:sz w:val="36"/>
          <w:szCs w:val="36"/>
        </w:rPr>
        <w:t>”</w:t>
      </w:r>
    </w:p>
    <w:p w:rsidR="00475082" w:rsidRPr="00FD3EDB" w:rsidRDefault="00475082" w:rsidP="00475082">
      <w:pPr>
        <w:jc w:val="both"/>
        <w:rPr>
          <w:rFonts w:ascii="Arial" w:hAnsi="Arial" w:cs="Arial"/>
          <w:color w:val="000000" w:themeColor="text1"/>
        </w:rPr>
      </w:pPr>
    </w:p>
    <w:p w:rsidR="00475082" w:rsidRPr="00FD3EDB" w:rsidRDefault="00475082" w:rsidP="00475082">
      <w:pPr>
        <w:jc w:val="both"/>
        <w:rPr>
          <w:rFonts w:ascii="Arial" w:hAnsi="Arial" w:cs="Arial"/>
          <w:b/>
          <w:color w:val="000000" w:themeColor="text1"/>
        </w:rPr>
      </w:pPr>
      <w:r w:rsidRPr="00FD3EDB">
        <w:rPr>
          <w:rFonts w:ascii="Arial" w:hAnsi="Arial" w:cs="Arial"/>
          <w:b/>
          <w:color w:val="000000" w:themeColor="text1"/>
        </w:rPr>
        <w:t>Eduardo Ibarra Aguirre</w:t>
      </w:r>
    </w:p>
    <w:p w:rsidR="00475082" w:rsidRPr="00FD3EDB" w:rsidRDefault="00475082" w:rsidP="00475082">
      <w:pPr>
        <w:jc w:val="both"/>
        <w:rPr>
          <w:rFonts w:ascii="Arial" w:hAnsi="Arial" w:cs="Arial"/>
          <w:color w:val="000000" w:themeColor="text1"/>
        </w:rPr>
      </w:pPr>
    </w:p>
    <w:p w:rsidR="000647AF" w:rsidRPr="00FD3EDB" w:rsidRDefault="000647AF" w:rsidP="00475082">
      <w:pPr>
        <w:jc w:val="both"/>
        <w:rPr>
          <w:rFonts w:ascii="Arial" w:hAnsi="Arial" w:cs="Arial"/>
          <w:color w:val="000000" w:themeColor="text1"/>
        </w:rPr>
      </w:pPr>
      <w:r w:rsidRPr="00FD3EDB">
        <w:rPr>
          <w:rFonts w:ascii="Arial" w:hAnsi="Arial" w:cs="Arial"/>
          <w:color w:val="000000" w:themeColor="text1"/>
        </w:rPr>
        <w:t>Primero le comparto el pronunciamiento del presidente Andrés Manuel, hecho a través de sus redes sociales el Día de los Muertos adultos, sobre el tema en boga en buena parte de la opinión pública y publicada, las presunt</w:t>
      </w:r>
      <w:r w:rsidR="008E700A" w:rsidRPr="00FD3EDB">
        <w:rPr>
          <w:rFonts w:ascii="Arial" w:hAnsi="Arial" w:cs="Arial"/>
          <w:color w:val="000000" w:themeColor="text1"/>
        </w:rPr>
        <w:t>a</w:t>
      </w:r>
      <w:r w:rsidRPr="00FD3EDB">
        <w:rPr>
          <w:rFonts w:ascii="Arial" w:hAnsi="Arial" w:cs="Arial"/>
          <w:color w:val="000000" w:themeColor="text1"/>
        </w:rPr>
        <w:t>s o reales amenazas golpistas de algunos elementos que forman o formaron parte de la</w:t>
      </w:r>
      <w:bookmarkStart w:id="0" w:name="_GoBack"/>
      <w:bookmarkEnd w:id="0"/>
      <w:r w:rsidRPr="00FD3EDB">
        <w:rPr>
          <w:rFonts w:ascii="Arial" w:hAnsi="Arial" w:cs="Arial"/>
          <w:color w:val="000000" w:themeColor="text1"/>
        </w:rPr>
        <w:t xml:space="preserve"> cúpula de la sociedad vestida de verde, sobre todo a partir del sobredimensionado jueves negro de Culiacán, Sinaloa, en buena medida porque </w:t>
      </w:r>
      <w:r w:rsidR="00074FE5" w:rsidRPr="00FD3EDB">
        <w:rPr>
          <w:rFonts w:ascii="Arial" w:hAnsi="Arial" w:cs="Arial"/>
          <w:color w:val="000000" w:themeColor="text1"/>
        </w:rPr>
        <w:t>fue</w:t>
      </w:r>
      <w:r w:rsidRPr="00FD3EDB">
        <w:rPr>
          <w:rFonts w:ascii="Arial" w:hAnsi="Arial" w:cs="Arial"/>
          <w:color w:val="000000" w:themeColor="text1"/>
        </w:rPr>
        <w:t xml:space="preserve"> la mejor oportunidad que se present</w:t>
      </w:r>
      <w:r w:rsidR="00074FE5" w:rsidRPr="00FD3EDB">
        <w:rPr>
          <w:rFonts w:ascii="Arial" w:hAnsi="Arial" w:cs="Arial"/>
          <w:color w:val="000000" w:themeColor="text1"/>
        </w:rPr>
        <w:t>ó</w:t>
      </w:r>
      <w:r w:rsidRPr="00FD3EDB">
        <w:rPr>
          <w:rFonts w:ascii="Arial" w:hAnsi="Arial" w:cs="Arial"/>
          <w:color w:val="000000" w:themeColor="text1"/>
        </w:rPr>
        <w:t xml:space="preserve"> a los adversarios de la cuarta transformación para abrir cauce</w:t>
      </w:r>
      <w:r w:rsidR="008E700A" w:rsidRPr="00FD3EDB">
        <w:rPr>
          <w:rFonts w:ascii="Arial" w:hAnsi="Arial" w:cs="Arial"/>
          <w:color w:val="000000" w:themeColor="text1"/>
        </w:rPr>
        <w:t>s</w:t>
      </w:r>
      <w:r w:rsidRPr="00FD3EDB">
        <w:rPr>
          <w:rFonts w:ascii="Arial" w:hAnsi="Arial" w:cs="Arial"/>
          <w:color w:val="000000" w:themeColor="text1"/>
        </w:rPr>
        <w:t xml:space="preserve"> a posturas oposicionistas </w:t>
      </w:r>
      <w:r w:rsidR="00074FE5" w:rsidRPr="00FD3EDB">
        <w:rPr>
          <w:rFonts w:ascii="Arial" w:hAnsi="Arial" w:cs="Arial"/>
          <w:color w:val="000000" w:themeColor="text1"/>
        </w:rPr>
        <w:t xml:space="preserve">empresariales </w:t>
      </w:r>
      <w:r w:rsidR="008E700A" w:rsidRPr="00FD3EDB">
        <w:rPr>
          <w:rFonts w:ascii="Arial" w:hAnsi="Arial" w:cs="Arial"/>
          <w:color w:val="000000" w:themeColor="text1"/>
        </w:rPr>
        <w:t xml:space="preserve">y partidistas </w:t>
      </w:r>
      <w:r w:rsidRPr="00FD3EDB">
        <w:rPr>
          <w:rFonts w:ascii="Arial" w:hAnsi="Arial" w:cs="Arial"/>
          <w:color w:val="000000" w:themeColor="text1"/>
        </w:rPr>
        <w:t>que a lo largo de 11 meses no logran descollar.</w:t>
      </w:r>
    </w:p>
    <w:p w:rsidR="000647AF" w:rsidRPr="00FD3EDB" w:rsidRDefault="000647AF" w:rsidP="00E020CA">
      <w:pPr>
        <w:ind w:firstLine="708"/>
        <w:jc w:val="both"/>
        <w:rPr>
          <w:rFonts w:ascii="Arial" w:hAnsi="Arial" w:cs="Arial"/>
          <w:color w:val="000000" w:themeColor="text1"/>
        </w:rPr>
      </w:pPr>
      <w:r w:rsidRPr="00FD3EDB">
        <w:rPr>
          <w:rFonts w:ascii="Arial" w:hAnsi="Arial" w:cs="Arial"/>
          <w:color w:val="000000" w:themeColor="text1"/>
        </w:rPr>
        <w:t>Postuló López Obrador lo siguiente:</w:t>
      </w:r>
    </w:p>
    <w:p w:rsidR="000647AF" w:rsidRPr="000647AF" w:rsidRDefault="000647AF" w:rsidP="000647AF">
      <w:pPr>
        <w:ind w:firstLine="708"/>
        <w:jc w:val="both"/>
        <w:rPr>
          <w:rFonts w:ascii="Arial" w:hAnsi="Arial" w:cs="Arial"/>
          <w:color w:val="000000" w:themeColor="text1"/>
        </w:rPr>
      </w:pPr>
      <w:r w:rsidRPr="000647AF">
        <w:rPr>
          <w:rFonts w:ascii="Arial" w:hAnsi="Arial" w:cs="Arial"/>
          <w:color w:val="000000" w:themeColor="text1"/>
        </w:rPr>
        <w:t>“¡Qué equivocados están los conservadores y sus halcones! Pudieron cometer la felonía de derrocar y asesinar a Madero porque este hombre bueno, Apóstol de la Democracia, no supo, o las circunstancias no se lo permitieron, apoyarse en una base social que lo protegiera y lo respaldara.</w:t>
      </w:r>
    </w:p>
    <w:p w:rsidR="000647AF" w:rsidRPr="000647AF" w:rsidRDefault="000647AF" w:rsidP="000647AF">
      <w:pPr>
        <w:ind w:firstLine="708"/>
        <w:jc w:val="both"/>
        <w:rPr>
          <w:rFonts w:ascii="Arial" w:hAnsi="Arial" w:cs="Arial"/>
          <w:color w:val="000000" w:themeColor="text1"/>
        </w:rPr>
      </w:pPr>
      <w:r w:rsidRPr="000647AF">
        <w:rPr>
          <w:rFonts w:ascii="Arial" w:hAnsi="Arial" w:cs="Arial"/>
          <w:color w:val="000000" w:themeColor="text1"/>
        </w:rPr>
        <w:t>“Ahora es distinto. Aunque son otras realidades y no debe caerse en la simplicidad de las comparaciones, la transformación que encabezo cuenta con el respaldo de una mayoría libre y consciente, justa y amante de la legalidad y de la paz, que no permitiría otro golpe de Estado en nuestro país.</w:t>
      </w:r>
    </w:p>
    <w:p w:rsidR="000647AF" w:rsidRPr="00FD3EDB" w:rsidRDefault="000647AF" w:rsidP="000647AF">
      <w:pPr>
        <w:ind w:firstLine="708"/>
        <w:jc w:val="both"/>
        <w:rPr>
          <w:rFonts w:ascii="Arial" w:hAnsi="Arial" w:cs="Arial"/>
          <w:color w:val="000000" w:themeColor="text1"/>
        </w:rPr>
      </w:pPr>
      <w:r w:rsidRPr="000647AF">
        <w:rPr>
          <w:rFonts w:ascii="Arial" w:hAnsi="Arial" w:cs="Arial"/>
          <w:color w:val="000000" w:themeColor="text1"/>
        </w:rPr>
        <w:t>“Aquí no hay la más mínima oportunidad para los Huertas, los Francos, los Hitler o los Pinochet. El México de hoy no es tierra fértil para el genocidio ni para canallas que lo imploren.</w:t>
      </w:r>
    </w:p>
    <w:p w:rsidR="000647AF" w:rsidRPr="00FD3EDB" w:rsidRDefault="000647AF" w:rsidP="000647AF">
      <w:pPr>
        <w:ind w:firstLine="708"/>
        <w:jc w:val="both"/>
        <w:rPr>
          <w:rFonts w:ascii="Arial" w:hAnsi="Arial" w:cs="Arial"/>
          <w:color w:val="000000" w:themeColor="text1"/>
        </w:rPr>
      </w:pPr>
      <w:r w:rsidRPr="000647AF">
        <w:rPr>
          <w:rFonts w:ascii="Arial" w:hAnsi="Arial" w:cs="Arial"/>
          <w:color w:val="000000" w:themeColor="text1"/>
        </w:rPr>
        <w:t xml:space="preserve">“Por cierto, les recomiendo leer la fábula de Esopo </w:t>
      </w:r>
      <w:r w:rsidRPr="000647AF">
        <w:rPr>
          <w:rFonts w:ascii="Arial" w:hAnsi="Arial" w:cs="Arial"/>
          <w:i/>
          <w:iCs/>
          <w:color w:val="000000" w:themeColor="text1"/>
        </w:rPr>
        <w:t>Las ranas pidiendo rey</w:t>
      </w:r>
      <w:r w:rsidRPr="000647AF">
        <w:rPr>
          <w:rFonts w:ascii="Arial" w:hAnsi="Arial" w:cs="Arial"/>
          <w:color w:val="000000" w:themeColor="text1"/>
        </w:rPr>
        <w:t>”.</w:t>
      </w:r>
    </w:p>
    <w:p w:rsidR="00E020CA" w:rsidRPr="00FD3EDB" w:rsidRDefault="000647AF" w:rsidP="000647AF">
      <w:pPr>
        <w:ind w:firstLine="708"/>
        <w:jc w:val="both"/>
        <w:rPr>
          <w:rFonts w:ascii="Arial" w:hAnsi="Arial" w:cs="Arial"/>
          <w:color w:val="000000" w:themeColor="text1"/>
        </w:rPr>
      </w:pPr>
      <w:r w:rsidRPr="00FD3EDB">
        <w:rPr>
          <w:rFonts w:ascii="Arial" w:hAnsi="Arial" w:cs="Arial"/>
          <w:color w:val="000000" w:themeColor="text1"/>
        </w:rPr>
        <w:t xml:space="preserve">Coincido básicamente </w:t>
      </w:r>
      <w:r w:rsidR="000A554E" w:rsidRPr="00FD3EDB">
        <w:rPr>
          <w:rFonts w:ascii="Arial" w:hAnsi="Arial" w:cs="Arial"/>
          <w:color w:val="000000" w:themeColor="text1"/>
        </w:rPr>
        <w:t xml:space="preserve">con el comandante supremo de las fuerzas armadas, pero no tanto como para sostener que </w:t>
      </w:r>
      <w:r w:rsidR="000A554E" w:rsidRPr="000647AF">
        <w:rPr>
          <w:rFonts w:ascii="Arial" w:hAnsi="Arial" w:cs="Arial"/>
          <w:color w:val="000000" w:themeColor="text1"/>
        </w:rPr>
        <w:t>“Aquí no hay la más mínima oportunidad para los Huertas, los Francos, los Hitler o los Pinochet</w:t>
      </w:r>
      <w:r w:rsidR="000A554E" w:rsidRPr="00FD3EDB">
        <w:rPr>
          <w:rFonts w:ascii="Arial" w:hAnsi="Arial" w:cs="Arial"/>
          <w:color w:val="000000" w:themeColor="text1"/>
        </w:rPr>
        <w:t>”. Él, Obrador, tiene infinitamente más información que este redactor que conversa con usted tres veces a la semana.</w:t>
      </w:r>
    </w:p>
    <w:p w:rsidR="004C1D15" w:rsidRPr="00FD3EDB" w:rsidRDefault="002C07C1" w:rsidP="00EF51A2">
      <w:pPr>
        <w:ind w:firstLine="708"/>
        <w:jc w:val="both"/>
        <w:rPr>
          <w:rFonts w:ascii="Arial" w:hAnsi="Arial" w:cs="Arial"/>
          <w:color w:val="000000" w:themeColor="text1"/>
        </w:rPr>
      </w:pPr>
      <w:r w:rsidRPr="00FD3EDB">
        <w:rPr>
          <w:rFonts w:ascii="Arial" w:hAnsi="Arial" w:cs="Arial"/>
          <w:color w:val="000000" w:themeColor="text1"/>
        </w:rPr>
        <w:t>E</w:t>
      </w:r>
      <w:r w:rsidR="00E020CA" w:rsidRPr="00FD3EDB">
        <w:rPr>
          <w:rFonts w:ascii="Arial" w:hAnsi="Arial" w:cs="Arial"/>
          <w:color w:val="000000" w:themeColor="text1"/>
        </w:rPr>
        <w:t>l discurso pronunciado por el divisionario Carlos Gaytán Ochoa</w:t>
      </w:r>
      <w:r w:rsidR="00EF51A2" w:rsidRPr="00FD3EDB">
        <w:rPr>
          <w:rFonts w:ascii="Arial" w:hAnsi="Arial" w:cs="Arial"/>
          <w:color w:val="000000" w:themeColor="text1"/>
        </w:rPr>
        <w:t xml:space="preserve"> el 12 de octubre en instalaciones de la </w:t>
      </w:r>
      <w:r w:rsidR="00375A04" w:rsidRPr="00FD3EDB">
        <w:rPr>
          <w:rFonts w:ascii="Arial" w:hAnsi="Arial" w:cs="Arial"/>
          <w:color w:val="000000" w:themeColor="text1"/>
        </w:rPr>
        <w:t>S</w:t>
      </w:r>
      <w:r w:rsidR="00EF51A2" w:rsidRPr="00FD3EDB">
        <w:rPr>
          <w:rFonts w:ascii="Arial" w:hAnsi="Arial" w:cs="Arial"/>
          <w:color w:val="000000" w:themeColor="text1"/>
        </w:rPr>
        <w:t>ecretaría de la Defensa Nacional y en presencia del general secretario</w:t>
      </w:r>
      <w:r w:rsidR="004C1D15" w:rsidRPr="00FD3EDB">
        <w:rPr>
          <w:rFonts w:ascii="Arial" w:hAnsi="Arial" w:cs="Arial"/>
          <w:color w:val="000000" w:themeColor="text1"/>
        </w:rPr>
        <w:t xml:space="preserve"> y de 500 altos mandos en retiro o en ejercicio como asesores</w:t>
      </w:r>
      <w:r w:rsidR="00EF51A2" w:rsidRPr="00FD3EDB">
        <w:rPr>
          <w:rFonts w:ascii="Arial" w:hAnsi="Arial" w:cs="Arial"/>
          <w:color w:val="000000" w:themeColor="text1"/>
        </w:rPr>
        <w:t>, fue aplaudido por los asistentes puestos de pie, tras asegurar que “</w:t>
      </w:r>
      <w:r w:rsidR="00E020CA" w:rsidRPr="000647AF">
        <w:rPr>
          <w:rFonts w:ascii="Arial" w:hAnsi="Arial" w:cs="Arial"/>
          <w:color w:val="000000" w:themeColor="text1"/>
        </w:rPr>
        <w:t xml:space="preserve">la sociedad está polarizada políticamente porque la ideología dominante, que no mayoritaria, se basa en corrientes pretendidamente </w:t>
      </w:r>
      <w:r w:rsidR="00EF51A2" w:rsidRPr="00FD3EDB">
        <w:rPr>
          <w:rFonts w:ascii="Arial" w:hAnsi="Arial" w:cs="Arial"/>
          <w:color w:val="000000" w:themeColor="text1"/>
        </w:rPr>
        <w:t>(</w:t>
      </w:r>
      <w:r w:rsidR="00EF51A2" w:rsidRPr="00FD3EDB">
        <w:rPr>
          <w:rFonts w:ascii="Arial" w:hAnsi="Arial" w:cs="Arial"/>
          <w:i/>
          <w:color w:val="000000" w:themeColor="text1"/>
        </w:rPr>
        <w:t>sic</w:t>
      </w:r>
      <w:r w:rsidR="00EF51A2" w:rsidRPr="00FD3EDB">
        <w:rPr>
          <w:rFonts w:ascii="Arial" w:hAnsi="Arial" w:cs="Arial"/>
          <w:color w:val="000000" w:themeColor="text1"/>
        </w:rPr>
        <w:t xml:space="preserve">) </w:t>
      </w:r>
      <w:r w:rsidR="00E020CA" w:rsidRPr="000647AF">
        <w:rPr>
          <w:rFonts w:ascii="Arial" w:hAnsi="Arial" w:cs="Arial"/>
          <w:color w:val="000000" w:themeColor="text1"/>
        </w:rPr>
        <w:t>de izquierda</w:t>
      </w:r>
      <w:r w:rsidR="00EF51A2" w:rsidRPr="00FD3EDB">
        <w:rPr>
          <w:rFonts w:ascii="Arial" w:hAnsi="Arial" w:cs="Arial"/>
          <w:color w:val="000000" w:themeColor="text1"/>
        </w:rPr>
        <w:t>”</w:t>
      </w:r>
      <w:r w:rsidR="00E020CA" w:rsidRPr="000647AF">
        <w:rPr>
          <w:rFonts w:ascii="Arial" w:hAnsi="Arial" w:cs="Arial"/>
          <w:color w:val="000000" w:themeColor="text1"/>
        </w:rPr>
        <w:t>.</w:t>
      </w:r>
      <w:r w:rsidR="00EF51A2" w:rsidRPr="00FD3EDB">
        <w:rPr>
          <w:rFonts w:ascii="Arial" w:hAnsi="Arial" w:cs="Arial"/>
          <w:color w:val="000000" w:themeColor="text1"/>
        </w:rPr>
        <w:t xml:space="preserve"> </w:t>
      </w:r>
      <w:r w:rsidR="00375A04" w:rsidRPr="00FD3EDB">
        <w:rPr>
          <w:rFonts w:ascii="Arial" w:hAnsi="Arial" w:cs="Arial"/>
          <w:color w:val="000000" w:themeColor="text1"/>
        </w:rPr>
        <w:t>J</w:t>
      </w:r>
      <w:r w:rsidR="00EF51A2" w:rsidRPr="00FD3EDB">
        <w:rPr>
          <w:rFonts w:ascii="Arial" w:hAnsi="Arial" w:cs="Arial"/>
          <w:color w:val="000000" w:themeColor="text1"/>
        </w:rPr>
        <w:t xml:space="preserve">uró </w:t>
      </w:r>
      <w:r w:rsidR="004C1D15" w:rsidRPr="00FD3EDB">
        <w:rPr>
          <w:rFonts w:ascii="Arial" w:hAnsi="Arial" w:cs="Arial"/>
          <w:color w:val="000000" w:themeColor="text1"/>
        </w:rPr>
        <w:t xml:space="preserve">el prominente mílite de la guerra contra el narcotráfico de Felipe Calderón, </w:t>
      </w:r>
      <w:r w:rsidR="00EF51A2" w:rsidRPr="00FD3EDB">
        <w:rPr>
          <w:rFonts w:ascii="Arial" w:hAnsi="Arial" w:cs="Arial"/>
          <w:color w:val="000000" w:themeColor="text1"/>
        </w:rPr>
        <w:t xml:space="preserve">que </w:t>
      </w:r>
      <w:r w:rsidR="00EF51A2" w:rsidRPr="00FD3EDB">
        <w:rPr>
          <w:rFonts w:ascii="Arial" w:hAnsi="Arial" w:cs="Arial"/>
          <w:color w:val="000000" w:themeColor="text1"/>
        </w:rPr>
        <w:t>“los frágiles contrapesos existentes han permitido un fortalecimiento del Ejecutivo que propicia decisiones estratégicas que no han convencido a todos, para decirlo con suavidad”</w:t>
      </w:r>
      <w:r w:rsidR="004C1D15" w:rsidRPr="00FD3EDB">
        <w:rPr>
          <w:rFonts w:ascii="Arial" w:hAnsi="Arial" w:cs="Arial"/>
          <w:color w:val="000000" w:themeColor="text1"/>
        </w:rPr>
        <w:t>. Más aún:</w:t>
      </w:r>
      <w:r w:rsidR="00EF51A2" w:rsidRPr="00FD3EDB">
        <w:rPr>
          <w:rFonts w:ascii="Arial" w:hAnsi="Arial" w:cs="Arial"/>
          <w:color w:val="000000" w:themeColor="text1"/>
        </w:rPr>
        <w:t xml:space="preserve"> “Ello nos inquieta, nos ofende eventualmente, pero sobre todo nos preocupa</w:t>
      </w:r>
      <w:r w:rsidR="00375A04" w:rsidRPr="00FD3EDB">
        <w:rPr>
          <w:rFonts w:ascii="Arial" w:hAnsi="Arial" w:cs="Arial"/>
          <w:color w:val="000000" w:themeColor="text1"/>
        </w:rPr>
        <w:t>…”</w:t>
      </w:r>
      <w:r w:rsidR="00F323B1" w:rsidRPr="00FD3EDB">
        <w:rPr>
          <w:rFonts w:ascii="Arial" w:hAnsi="Arial" w:cs="Arial"/>
          <w:color w:val="000000" w:themeColor="text1"/>
        </w:rPr>
        <w:t xml:space="preserve"> </w:t>
      </w:r>
      <w:r w:rsidR="004C1D15" w:rsidRPr="00FD3EDB">
        <w:rPr>
          <w:rFonts w:ascii="Arial" w:hAnsi="Arial" w:cs="Arial"/>
          <w:color w:val="000000" w:themeColor="text1"/>
        </w:rPr>
        <w:t xml:space="preserve">Y todo valiéndole un cacahuate </w:t>
      </w:r>
      <w:r w:rsidR="00F323B1" w:rsidRPr="00FD3EDB">
        <w:rPr>
          <w:rFonts w:ascii="Arial" w:hAnsi="Arial" w:cs="Arial"/>
          <w:color w:val="000000" w:themeColor="text1"/>
        </w:rPr>
        <w:t>la Constitución que establece límites a la participación de los militares en política.</w:t>
      </w:r>
    </w:p>
    <w:p w:rsidR="000647AF" w:rsidRPr="00FD3EDB" w:rsidRDefault="000A554E" w:rsidP="00E020CA">
      <w:pPr>
        <w:ind w:firstLine="708"/>
        <w:jc w:val="both"/>
        <w:rPr>
          <w:rFonts w:ascii="Arial" w:hAnsi="Arial" w:cs="Arial"/>
          <w:color w:val="000000" w:themeColor="text1"/>
        </w:rPr>
      </w:pPr>
      <w:r w:rsidRPr="00FD3EDB">
        <w:rPr>
          <w:rFonts w:ascii="Arial" w:hAnsi="Arial" w:cs="Arial"/>
          <w:color w:val="000000" w:themeColor="text1"/>
        </w:rPr>
        <w:t xml:space="preserve">El viernes </w:t>
      </w:r>
      <w:r w:rsidR="00375A04" w:rsidRPr="00FD3EDB">
        <w:rPr>
          <w:rFonts w:ascii="Arial" w:hAnsi="Arial" w:cs="Arial"/>
          <w:color w:val="000000" w:themeColor="text1"/>
        </w:rPr>
        <w:t xml:space="preserve">1 </w:t>
      </w:r>
      <w:r w:rsidRPr="00FD3EDB">
        <w:rPr>
          <w:rFonts w:ascii="Arial" w:hAnsi="Arial" w:cs="Arial"/>
          <w:color w:val="000000" w:themeColor="text1"/>
        </w:rPr>
        <w:t xml:space="preserve">me tomé la libertad </w:t>
      </w:r>
      <w:r w:rsidR="00375A04" w:rsidRPr="00FD3EDB">
        <w:rPr>
          <w:rFonts w:ascii="Arial" w:hAnsi="Arial" w:cs="Arial"/>
          <w:color w:val="000000" w:themeColor="text1"/>
        </w:rPr>
        <w:t xml:space="preserve">de registrar </w:t>
      </w:r>
      <w:r w:rsidRPr="00FD3EDB">
        <w:rPr>
          <w:rFonts w:ascii="Arial" w:hAnsi="Arial" w:cs="Arial"/>
          <w:color w:val="000000" w:themeColor="text1"/>
        </w:rPr>
        <w:t>sin ánimo de ofender</w:t>
      </w:r>
      <w:r w:rsidR="00375A04" w:rsidRPr="00FD3EDB">
        <w:rPr>
          <w:rFonts w:ascii="Arial" w:hAnsi="Arial" w:cs="Arial"/>
          <w:color w:val="000000" w:themeColor="text1"/>
        </w:rPr>
        <w:t xml:space="preserve"> a nadie</w:t>
      </w:r>
      <w:r w:rsidRPr="00FD3EDB">
        <w:rPr>
          <w:rFonts w:ascii="Arial" w:hAnsi="Arial" w:cs="Arial"/>
          <w:color w:val="000000" w:themeColor="text1"/>
        </w:rPr>
        <w:t xml:space="preserve">, la creciente práctica de la </w:t>
      </w:r>
      <w:proofErr w:type="spellStart"/>
      <w:r w:rsidRPr="00FD3EDB">
        <w:rPr>
          <w:rFonts w:ascii="Arial" w:hAnsi="Arial" w:cs="Arial"/>
          <w:color w:val="000000" w:themeColor="text1"/>
        </w:rPr>
        <w:t>conspiranoia</w:t>
      </w:r>
      <w:proofErr w:type="spellEnd"/>
      <w:r w:rsidR="00375A04" w:rsidRPr="00FD3EDB">
        <w:rPr>
          <w:rFonts w:ascii="Arial" w:hAnsi="Arial" w:cs="Arial"/>
          <w:color w:val="000000" w:themeColor="text1"/>
        </w:rPr>
        <w:t xml:space="preserve"> </w:t>
      </w:r>
      <w:r w:rsidRPr="00FD3EDB">
        <w:rPr>
          <w:rFonts w:ascii="Arial" w:hAnsi="Arial" w:cs="Arial"/>
          <w:color w:val="000000" w:themeColor="text1"/>
        </w:rPr>
        <w:t xml:space="preserve">a partir de que cobró carta de naturalidad la </w:t>
      </w:r>
      <w:r w:rsidRPr="00FD3EDB">
        <w:rPr>
          <w:rFonts w:ascii="Arial" w:hAnsi="Arial" w:cs="Arial"/>
          <w:color w:val="000000" w:themeColor="text1"/>
        </w:rPr>
        <w:lastRenderedPageBreak/>
        <w:t xml:space="preserve">tesis del golpe </w:t>
      </w:r>
      <w:r w:rsidR="00E020CA" w:rsidRPr="00FD3EDB">
        <w:rPr>
          <w:rFonts w:ascii="Arial" w:hAnsi="Arial" w:cs="Arial"/>
          <w:color w:val="000000" w:themeColor="text1"/>
        </w:rPr>
        <w:t xml:space="preserve">de Estado </w:t>
      </w:r>
      <w:r w:rsidRPr="00FD3EDB">
        <w:rPr>
          <w:rFonts w:ascii="Arial" w:hAnsi="Arial" w:cs="Arial"/>
          <w:color w:val="000000" w:themeColor="text1"/>
        </w:rPr>
        <w:t>blando</w:t>
      </w:r>
      <w:r w:rsidR="00E020CA" w:rsidRPr="00FD3EDB">
        <w:rPr>
          <w:rFonts w:ascii="Arial" w:hAnsi="Arial" w:cs="Arial"/>
          <w:color w:val="000000" w:themeColor="text1"/>
        </w:rPr>
        <w:t xml:space="preserve"> o suave, encubierto o no tradicional, </w:t>
      </w:r>
      <w:r w:rsidR="00375A04" w:rsidRPr="00FD3EDB">
        <w:rPr>
          <w:rFonts w:ascii="Arial" w:hAnsi="Arial" w:cs="Arial"/>
          <w:color w:val="000000" w:themeColor="text1"/>
        </w:rPr>
        <w:t xml:space="preserve">que </w:t>
      </w:r>
      <w:r w:rsidR="00FD3EDB" w:rsidRPr="00FD3EDB">
        <w:rPr>
          <w:rFonts w:ascii="Arial" w:hAnsi="Arial" w:cs="Arial"/>
          <w:color w:val="000000" w:themeColor="text1"/>
        </w:rPr>
        <w:t>“</w:t>
      </w:r>
      <w:r w:rsidR="00E020CA" w:rsidRPr="00FD3EDB">
        <w:rPr>
          <w:rFonts w:ascii="Arial" w:hAnsi="Arial" w:cs="Arial"/>
          <w:color w:val="000000" w:themeColor="text1"/>
        </w:rPr>
        <w:t xml:space="preserve">consiste en el </w:t>
      </w:r>
      <w:r w:rsidRPr="00FD3EDB">
        <w:rPr>
          <w:rFonts w:ascii="Arial" w:hAnsi="Arial" w:cs="Arial"/>
          <w:color w:val="000000" w:themeColor="text1"/>
        </w:rPr>
        <w:t xml:space="preserve">conjunto de técnicas conspirativas no frontales y </w:t>
      </w:r>
      <w:r w:rsidR="00375A04" w:rsidRPr="00FD3EDB">
        <w:rPr>
          <w:rFonts w:ascii="Arial" w:hAnsi="Arial" w:cs="Arial"/>
          <w:color w:val="000000" w:themeColor="text1"/>
        </w:rPr>
        <w:t xml:space="preserve">sobre todo </w:t>
      </w:r>
      <w:r w:rsidRPr="00FD3EDB">
        <w:rPr>
          <w:rFonts w:ascii="Arial" w:hAnsi="Arial" w:cs="Arial"/>
          <w:color w:val="000000" w:themeColor="text1"/>
        </w:rPr>
        <w:t xml:space="preserve">no violentas, con el fin de desestabilizar un </w:t>
      </w:r>
      <w:r w:rsidR="00E020CA" w:rsidRPr="00FD3EDB">
        <w:rPr>
          <w:rFonts w:ascii="Arial" w:hAnsi="Arial" w:cs="Arial"/>
          <w:color w:val="000000" w:themeColor="text1"/>
        </w:rPr>
        <w:t>g</w:t>
      </w:r>
      <w:r w:rsidRPr="00FD3EDB">
        <w:rPr>
          <w:rFonts w:ascii="Arial" w:hAnsi="Arial" w:cs="Arial"/>
          <w:color w:val="000000" w:themeColor="text1"/>
        </w:rPr>
        <w:t xml:space="preserve">obierno y causar su caída, sin que parezca que </w:t>
      </w:r>
      <w:r w:rsidR="00375A04" w:rsidRPr="00FD3EDB">
        <w:rPr>
          <w:rFonts w:ascii="Arial" w:hAnsi="Arial" w:cs="Arial"/>
          <w:color w:val="000000" w:themeColor="text1"/>
        </w:rPr>
        <w:t>fue</w:t>
      </w:r>
      <w:r w:rsidRPr="00FD3EDB">
        <w:rPr>
          <w:rFonts w:ascii="Arial" w:hAnsi="Arial" w:cs="Arial"/>
          <w:color w:val="000000" w:themeColor="text1"/>
        </w:rPr>
        <w:t xml:space="preserve"> consecuencia de la acción de otro poder.</w:t>
      </w:r>
      <w:r w:rsidR="00FD3EDB" w:rsidRPr="00FD3EDB">
        <w:rPr>
          <w:rFonts w:ascii="Arial" w:hAnsi="Arial" w:cs="Arial"/>
          <w:color w:val="000000" w:themeColor="text1"/>
        </w:rPr>
        <w:t>”</w:t>
      </w:r>
    </w:p>
    <w:p w:rsidR="00074FE5" w:rsidRPr="000647AF" w:rsidRDefault="008E700A" w:rsidP="00E020CA">
      <w:pPr>
        <w:ind w:firstLine="708"/>
        <w:jc w:val="both"/>
        <w:rPr>
          <w:rFonts w:ascii="Arial" w:hAnsi="Arial" w:cs="Arial"/>
          <w:b/>
          <w:bCs/>
          <w:color w:val="000000" w:themeColor="text1"/>
          <w:kern w:val="36"/>
        </w:rPr>
      </w:pPr>
      <w:r w:rsidRPr="00FD3EDB">
        <w:rPr>
          <w:rFonts w:ascii="Arial" w:hAnsi="Arial" w:cs="Arial"/>
          <w:color w:val="000000" w:themeColor="text1"/>
        </w:rPr>
        <w:t>E</w:t>
      </w:r>
      <w:r w:rsidR="00074FE5" w:rsidRPr="00FD3EDB">
        <w:rPr>
          <w:rFonts w:ascii="Arial" w:hAnsi="Arial" w:cs="Arial"/>
          <w:color w:val="000000" w:themeColor="text1"/>
        </w:rPr>
        <w:t xml:space="preserve">ntre la </w:t>
      </w:r>
      <w:proofErr w:type="spellStart"/>
      <w:r w:rsidR="00074FE5" w:rsidRPr="00FD3EDB">
        <w:rPr>
          <w:rFonts w:ascii="Arial" w:hAnsi="Arial" w:cs="Arial"/>
          <w:color w:val="000000" w:themeColor="text1"/>
        </w:rPr>
        <w:t>conspiranoia</w:t>
      </w:r>
      <w:proofErr w:type="spellEnd"/>
      <w:r w:rsidR="00074FE5" w:rsidRPr="00FD3EDB">
        <w:rPr>
          <w:rFonts w:ascii="Arial" w:hAnsi="Arial" w:cs="Arial"/>
          <w:color w:val="000000" w:themeColor="text1"/>
        </w:rPr>
        <w:t xml:space="preserve"> y la inexistencia de “la mínima oportunidad golpista</w:t>
      </w:r>
      <w:r w:rsidR="00375A04" w:rsidRPr="00FD3EDB">
        <w:rPr>
          <w:rFonts w:ascii="Arial" w:hAnsi="Arial" w:cs="Arial"/>
          <w:color w:val="000000" w:themeColor="text1"/>
        </w:rPr>
        <w:t>”</w:t>
      </w:r>
      <w:r w:rsidR="00074FE5" w:rsidRPr="00FD3EDB">
        <w:rPr>
          <w:rFonts w:ascii="Arial" w:hAnsi="Arial" w:cs="Arial"/>
          <w:color w:val="000000" w:themeColor="text1"/>
        </w:rPr>
        <w:t>, es probabl</w:t>
      </w:r>
      <w:r w:rsidR="00FD3EDB" w:rsidRPr="00FD3EDB">
        <w:rPr>
          <w:rFonts w:ascii="Arial" w:hAnsi="Arial" w:cs="Arial"/>
          <w:color w:val="000000" w:themeColor="text1"/>
        </w:rPr>
        <w:t>e</w:t>
      </w:r>
      <w:r w:rsidR="00074FE5" w:rsidRPr="00FD3EDB">
        <w:rPr>
          <w:rFonts w:ascii="Arial" w:hAnsi="Arial" w:cs="Arial"/>
          <w:color w:val="000000" w:themeColor="text1"/>
        </w:rPr>
        <w:t xml:space="preserve"> que exista</w:t>
      </w:r>
      <w:r w:rsidR="00375A04" w:rsidRPr="00FD3EDB">
        <w:rPr>
          <w:rFonts w:ascii="Arial" w:hAnsi="Arial" w:cs="Arial"/>
          <w:color w:val="000000" w:themeColor="text1"/>
        </w:rPr>
        <w:t>n</w:t>
      </w:r>
      <w:r w:rsidR="00074FE5" w:rsidRPr="00FD3EDB">
        <w:rPr>
          <w:rFonts w:ascii="Arial" w:hAnsi="Arial" w:cs="Arial"/>
          <w:color w:val="000000" w:themeColor="text1"/>
        </w:rPr>
        <w:t xml:space="preserve"> término</w:t>
      </w:r>
      <w:r w:rsidR="00375A04" w:rsidRPr="00FD3EDB">
        <w:rPr>
          <w:rFonts w:ascii="Arial" w:hAnsi="Arial" w:cs="Arial"/>
          <w:color w:val="000000" w:themeColor="text1"/>
        </w:rPr>
        <w:t>s</w:t>
      </w:r>
      <w:r w:rsidR="00074FE5" w:rsidRPr="00FD3EDB">
        <w:rPr>
          <w:rFonts w:ascii="Arial" w:hAnsi="Arial" w:cs="Arial"/>
          <w:color w:val="000000" w:themeColor="text1"/>
        </w:rPr>
        <w:t xml:space="preserve"> </w:t>
      </w:r>
      <w:r w:rsidR="00375A04" w:rsidRPr="00FD3EDB">
        <w:rPr>
          <w:rFonts w:ascii="Arial" w:hAnsi="Arial" w:cs="Arial"/>
          <w:color w:val="000000" w:themeColor="text1"/>
        </w:rPr>
        <w:t>m</w:t>
      </w:r>
      <w:r w:rsidR="008C01F7" w:rsidRPr="00FD3EDB">
        <w:rPr>
          <w:rFonts w:ascii="Arial" w:hAnsi="Arial" w:cs="Arial"/>
          <w:color w:val="000000" w:themeColor="text1"/>
        </w:rPr>
        <w:t>enos excluyentes</w:t>
      </w:r>
      <w:r w:rsidR="00074FE5" w:rsidRPr="00FD3EDB">
        <w:rPr>
          <w:rFonts w:ascii="Arial" w:hAnsi="Arial" w:cs="Arial"/>
          <w:color w:val="000000" w:themeColor="text1"/>
        </w:rPr>
        <w:t xml:space="preserve"> que nos ubique</w:t>
      </w:r>
      <w:r w:rsidR="00375A04" w:rsidRPr="00FD3EDB">
        <w:rPr>
          <w:rFonts w:ascii="Arial" w:hAnsi="Arial" w:cs="Arial"/>
          <w:color w:val="000000" w:themeColor="text1"/>
        </w:rPr>
        <w:t>n</w:t>
      </w:r>
      <w:r w:rsidR="00074FE5" w:rsidRPr="00FD3EDB">
        <w:rPr>
          <w:rFonts w:ascii="Arial" w:hAnsi="Arial" w:cs="Arial"/>
          <w:color w:val="000000" w:themeColor="text1"/>
        </w:rPr>
        <w:t xml:space="preserve"> mejor en la coyuntura </w:t>
      </w:r>
      <w:r w:rsidR="00375A04" w:rsidRPr="00FD3EDB">
        <w:rPr>
          <w:rFonts w:ascii="Arial" w:hAnsi="Arial" w:cs="Arial"/>
          <w:color w:val="000000" w:themeColor="text1"/>
        </w:rPr>
        <w:t xml:space="preserve">que encierra </w:t>
      </w:r>
      <w:r w:rsidR="00074FE5" w:rsidRPr="00FD3EDB">
        <w:rPr>
          <w:rFonts w:ascii="Arial" w:hAnsi="Arial" w:cs="Arial"/>
          <w:color w:val="000000" w:themeColor="text1"/>
        </w:rPr>
        <w:t>tantos signos ominosos del conservadurismo</w:t>
      </w:r>
      <w:r w:rsidR="008C01F7" w:rsidRPr="00FD3EDB">
        <w:rPr>
          <w:rFonts w:ascii="Arial" w:hAnsi="Arial" w:cs="Arial"/>
          <w:color w:val="000000" w:themeColor="text1"/>
        </w:rPr>
        <w:t xml:space="preserve"> plutocrático, sus aliados y ramificaciones políticas</w:t>
      </w:r>
      <w:r w:rsidR="00074FE5" w:rsidRPr="00FD3EDB">
        <w:rPr>
          <w:rFonts w:ascii="Arial" w:hAnsi="Arial" w:cs="Arial"/>
          <w:color w:val="000000" w:themeColor="text1"/>
        </w:rPr>
        <w:t>.</w:t>
      </w:r>
    </w:p>
    <w:p w:rsidR="00475082" w:rsidRPr="00FD3EDB" w:rsidRDefault="00475082" w:rsidP="00475082">
      <w:pPr>
        <w:jc w:val="center"/>
        <w:rPr>
          <w:rFonts w:ascii="Arial" w:hAnsi="Arial" w:cs="Arial"/>
          <w:b/>
          <w:color w:val="000000" w:themeColor="text1"/>
        </w:rPr>
      </w:pPr>
      <w:r w:rsidRPr="00FD3EDB">
        <w:rPr>
          <w:rFonts w:ascii="Arial" w:hAnsi="Arial" w:cs="Arial"/>
          <w:b/>
          <w:color w:val="000000" w:themeColor="text1"/>
        </w:rPr>
        <w:t>Acuse de recibo</w:t>
      </w:r>
    </w:p>
    <w:p w:rsidR="00475082" w:rsidRPr="00FD3EDB" w:rsidRDefault="00475082" w:rsidP="00475082">
      <w:pPr>
        <w:jc w:val="both"/>
        <w:rPr>
          <w:rFonts w:ascii="Arial" w:eastAsia="WenQuanYi Micro Hei" w:hAnsi="Arial" w:cs="Arial"/>
          <w:color w:val="000000" w:themeColor="text1"/>
          <w:lang w:eastAsia="zh-CN" w:bidi="hi-IN"/>
        </w:rPr>
      </w:pPr>
      <w:r w:rsidRPr="00FD3EDB">
        <w:rPr>
          <w:rFonts w:ascii="Arial" w:eastAsia="WenQuanYi Micro Hei" w:hAnsi="Arial" w:cs="Arial"/>
          <w:color w:val="000000" w:themeColor="text1"/>
          <w:lang w:eastAsia="zh-CN" w:bidi="hi-IN"/>
        </w:rPr>
        <w:t>Claudia Piedra Ibarra leyó en nombre de su señora madre, doña Rosario Ibarra, en el Senado de la República, en la sede de Xicoténcatl, durante la entrega de la medalla Belisario Domínguez, el 23 de octubre, lo siguiente: “</w:t>
      </w:r>
      <w:r w:rsidRPr="00FD3EDB">
        <w:rPr>
          <w:rFonts w:ascii="Arial" w:hAnsi="Arial" w:cs="Arial"/>
          <w:color w:val="000000" w:themeColor="text1"/>
        </w:rPr>
        <w:t xml:space="preserve">Señor presidente Andrés Manuel López Obrador, querido y respetado amigo: No permitas que la violencia y la perversidad de los gobiernos anteriores siga acechando y actuando desde las tinieblas de la impunidad y la ignominia. No quiero que </w:t>
      </w:r>
      <w:r w:rsidRPr="00FD3EDB">
        <w:rPr>
          <w:rFonts w:ascii="Arial" w:hAnsi="Arial" w:cs="Arial"/>
          <w:b/>
          <w:color w:val="000000" w:themeColor="text1"/>
        </w:rPr>
        <w:t>mi</w:t>
      </w:r>
      <w:r w:rsidRPr="00FD3EDB">
        <w:rPr>
          <w:rFonts w:ascii="Arial" w:hAnsi="Arial" w:cs="Arial"/>
          <w:color w:val="000000" w:themeColor="text1"/>
        </w:rPr>
        <w:t xml:space="preserve"> lucha quede inconclusa”. Fue muy difícil para los redactores del discurso pluralizar, </w:t>
      </w:r>
      <w:r w:rsidRPr="00FD3EDB">
        <w:rPr>
          <w:rFonts w:ascii="Arial" w:hAnsi="Arial" w:cs="Arial"/>
          <w:b/>
          <w:color w:val="000000" w:themeColor="text1"/>
        </w:rPr>
        <w:t>nuestra</w:t>
      </w:r>
      <w:r w:rsidRPr="00FD3EDB">
        <w:rPr>
          <w:rFonts w:ascii="Arial" w:hAnsi="Arial" w:cs="Arial"/>
          <w:color w:val="000000" w:themeColor="text1"/>
        </w:rPr>
        <w:t xml:space="preserve"> lucha, para una causa de cientos y miles de activistas de las izquierdas sociales y políticas en los años 70, como lo es hoy de millones de mexicanos… </w:t>
      </w:r>
      <w:r w:rsidRPr="00FD3EDB">
        <w:rPr>
          <w:rStyle w:val="Hipervnculo"/>
          <w:rFonts w:ascii="Arial" w:hAnsi="Arial" w:cs="Arial"/>
          <w:bCs/>
          <w:color w:val="000000" w:themeColor="text1"/>
          <w:u w:val="none"/>
        </w:rPr>
        <w:t>El H. Congreso del Estado de Sinaloa inscribirá en sesión solemne en el muro de honor en letras doradas el nombre de Arnoldo Martínez Verdugo, el viernes 8 a las 11 horas. Enseguida Armando Bartra dictará la conferencia Centenario del Partido Comunista Mexicano. Retos y perspectivas de la izquierda en el siglo XXI. Arnoldo fue el último secretario general del PCM (1964-1981) y candidato presidencial del Socialista Unificado de México en 1982… P</w:t>
      </w:r>
      <w:r w:rsidRPr="00FD3EDB">
        <w:rPr>
          <w:rFonts w:ascii="Arial" w:hAnsi="Arial" w:cs="Arial"/>
          <w:color w:val="000000" w:themeColor="text1"/>
        </w:rPr>
        <w:t xml:space="preserve">ara leer en </w:t>
      </w:r>
      <w:hyperlink r:id="rId6" w:history="1">
        <w:r w:rsidRPr="00FD3EDB">
          <w:rPr>
            <w:rStyle w:val="Hipervnculo"/>
            <w:rFonts w:ascii="Arial" w:hAnsi="Arial" w:cs="Arial"/>
            <w:color w:val="000000" w:themeColor="text1"/>
            <w:u w:val="none"/>
          </w:rPr>
          <w:t>http://www.forumenlinea.com/</w:t>
        </w:r>
      </w:hyperlink>
      <w:r w:rsidRPr="00FD3EDB">
        <w:rPr>
          <w:rStyle w:val="Hipervnculo"/>
          <w:rFonts w:ascii="Arial" w:hAnsi="Arial" w:cs="Arial"/>
          <w:color w:val="000000" w:themeColor="text1"/>
          <w:u w:val="none"/>
        </w:rPr>
        <w:t xml:space="preserve">: </w:t>
      </w:r>
      <w:r w:rsidRPr="00FD3EDB">
        <w:rPr>
          <w:rFonts w:ascii="Arial" w:hAnsi="Arial" w:cs="Arial"/>
          <w:bCs/>
          <w:color w:val="000000" w:themeColor="text1"/>
          <w:kern w:val="36"/>
        </w:rPr>
        <w:t xml:space="preserve">Acepta </w:t>
      </w:r>
      <w:proofErr w:type="spellStart"/>
      <w:r w:rsidRPr="00FD3EDB">
        <w:rPr>
          <w:rFonts w:ascii="Arial" w:hAnsi="Arial" w:cs="Arial"/>
          <w:bCs/>
          <w:color w:val="000000" w:themeColor="text1"/>
          <w:kern w:val="36"/>
        </w:rPr>
        <w:t>Conapred</w:t>
      </w:r>
      <w:proofErr w:type="spellEnd"/>
      <w:r w:rsidRPr="00FD3EDB">
        <w:rPr>
          <w:rFonts w:ascii="Arial" w:hAnsi="Arial" w:cs="Arial"/>
          <w:bCs/>
          <w:color w:val="000000" w:themeColor="text1"/>
          <w:kern w:val="36"/>
        </w:rPr>
        <w:t xml:space="preserve"> caso de trabajadora de la CNDH, Paloma Ruiz, sobreviviente de cáncer </w:t>
      </w:r>
      <w:r w:rsidRPr="00FD3EDB">
        <w:rPr>
          <w:rFonts w:ascii="Arial" w:hAnsi="Arial" w:cs="Arial"/>
          <w:color w:val="000000" w:themeColor="text1"/>
        </w:rPr>
        <w:t xml:space="preserve">(Carolina Huerta García). </w:t>
      </w:r>
      <w:r w:rsidRPr="00FD3EDB">
        <w:rPr>
          <w:rFonts w:ascii="Arial" w:hAnsi="Arial" w:cs="Arial"/>
          <w:bCs/>
          <w:color w:val="000000" w:themeColor="text1"/>
        </w:rPr>
        <w:t>El clítoris y sus enfermedades;</w:t>
      </w:r>
      <w:r w:rsidRPr="00FD3EDB">
        <w:rPr>
          <w:rFonts w:ascii="Arial" w:hAnsi="Arial" w:cs="Arial"/>
          <w:color w:val="000000" w:themeColor="text1"/>
        </w:rPr>
        <w:t xml:space="preserve"> </w:t>
      </w:r>
      <w:r w:rsidRPr="00FD3EDB">
        <w:rPr>
          <w:rFonts w:ascii="Arial" w:hAnsi="Arial" w:cs="Arial"/>
          <w:bCs/>
          <w:noProof/>
          <w:color w:val="000000" w:themeColor="text1"/>
        </w:rPr>
        <w:t>La esclerosis múltiple afecta a millones (</w:t>
      </w:r>
      <w:r w:rsidRPr="00FD3EDB">
        <w:rPr>
          <w:rFonts w:ascii="Arial" w:hAnsi="Arial" w:cs="Arial"/>
          <w:color w:val="000000" w:themeColor="text1"/>
        </w:rPr>
        <w:t>Abigail Bello Gallardo).</w:t>
      </w:r>
    </w:p>
    <w:p w:rsidR="00C801C5" w:rsidRPr="00FD3EDB" w:rsidRDefault="007F2DAF" w:rsidP="008C01F7">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7" w:history="1">
        <w:r w:rsidR="00475082" w:rsidRPr="00FD3EDB">
          <w:rPr>
            <w:rStyle w:val="Hipervnculo"/>
            <w:rFonts w:ascii="Arial" w:hAnsi="Arial" w:cs="Arial"/>
            <w:color w:val="000000" w:themeColor="text1"/>
            <w:sz w:val="16"/>
            <w:szCs w:val="16"/>
            <w:u w:val="none"/>
          </w:rPr>
          <w:t>http://www.forumenlinea.com/</w:t>
        </w:r>
      </w:hyperlink>
      <w:r w:rsidR="00475082" w:rsidRPr="00FD3EDB">
        <w:rPr>
          <w:rFonts w:ascii="Arial" w:hAnsi="Arial" w:cs="Arial"/>
          <w:color w:val="000000" w:themeColor="text1"/>
          <w:sz w:val="16"/>
          <w:szCs w:val="16"/>
        </w:rPr>
        <w:t xml:space="preserve">    </w:t>
      </w:r>
      <w:hyperlink r:id="rId8" w:history="1">
        <w:r w:rsidR="00475082" w:rsidRPr="00FD3EDB">
          <w:rPr>
            <w:rFonts w:ascii="Arial" w:hAnsi="Arial" w:cs="Arial"/>
            <w:color w:val="000000" w:themeColor="text1"/>
            <w:sz w:val="16"/>
            <w:szCs w:val="16"/>
            <w:lang w:val="en-US"/>
          </w:rPr>
          <w:t>https://www.facebook.com/forumenlinea</w:t>
        </w:r>
      </w:hyperlink>
      <w:r w:rsidR="00475082" w:rsidRPr="00FD3EDB">
        <w:rPr>
          <w:rFonts w:ascii="Arial" w:hAnsi="Arial" w:cs="Arial"/>
          <w:color w:val="000000" w:themeColor="text1"/>
          <w:sz w:val="16"/>
          <w:szCs w:val="16"/>
        </w:rPr>
        <w:t xml:space="preserve">    </w:t>
      </w:r>
      <w:hyperlink r:id="rId9" w:history="1">
        <w:r w:rsidR="00475082" w:rsidRPr="00FD3EDB">
          <w:rPr>
            <w:rFonts w:ascii="Arial" w:hAnsi="Arial" w:cs="Arial"/>
            <w:color w:val="000000" w:themeColor="text1"/>
            <w:sz w:val="16"/>
            <w:szCs w:val="16"/>
          </w:rPr>
          <w:t>forum@forumenlinea.com</w:t>
        </w:r>
      </w:hyperlink>
      <w:r w:rsidR="00475082" w:rsidRPr="00FD3EDB">
        <w:rPr>
          <w:rFonts w:ascii="Arial" w:hAnsi="Arial" w:cs="Arial"/>
          <w:color w:val="000000" w:themeColor="text1"/>
          <w:sz w:val="16"/>
          <w:szCs w:val="16"/>
        </w:rPr>
        <w:t xml:space="preserve">    </w:t>
      </w:r>
      <w:hyperlink r:id="rId10" w:anchor="%21/IbarraAguirreEd" w:tgtFrame="_blank" w:history="1">
        <w:r w:rsidR="00475082" w:rsidRPr="00FD3EDB">
          <w:rPr>
            <w:rFonts w:ascii="Arial" w:hAnsi="Arial" w:cs="Arial"/>
            <w:color w:val="000000" w:themeColor="text1"/>
            <w:sz w:val="16"/>
            <w:szCs w:val="16"/>
          </w:rPr>
          <w:t>@</w:t>
        </w:r>
        <w:proofErr w:type="spellStart"/>
        <w:r w:rsidR="00475082" w:rsidRPr="00FD3EDB">
          <w:rPr>
            <w:rFonts w:ascii="Arial" w:hAnsi="Arial" w:cs="Arial"/>
            <w:color w:val="000000" w:themeColor="text1"/>
            <w:sz w:val="16"/>
            <w:szCs w:val="16"/>
          </w:rPr>
          <w:t>IbarraAguirreEd</w:t>
        </w:r>
        <w:proofErr w:type="spellEnd"/>
      </w:hyperlink>
    </w:p>
    <w:sectPr w:rsidR="00C801C5" w:rsidRPr="00FD3ED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DAF" w:rsidRDefault="007F2DAF" w:rsidP="00F323B1">
      <w:r>
        <w:separator/>
      </w:r>
    </w:p>
  </w:endnote>
  <w:endnote w:type="continuationSeparator" w:id="0">
    <w:p w:rsidR="007F2DAF" w:rsidRDefault="007F2DAF" w:rsidP="00F3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DAF" w:rsidRDefault="007F2DAF" w:rsidP="00F323B1">
      <w:r>
        <w:separator/>
      </w:r>
    </w:p>
  </w:footnote>
  <w:footnote w:type="continuationSeparator" w:id="0">
    <w:p w:rsidR="007F2DAF" w:rsidRDefault="007F2DAF" w:rsidP="00F323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082"/>
    <w:rsid w:val="000647AF"/>
    <w:rsid w:val="00074FE5"/>
    <w:rsid w:val="000A554E"/>
    <w:rsid w:val="002C07C1"/>
    <w:rsid w:val="00375A04"/>
    <w:rsid w:val="00475082"/>
    <w:rsid w:val="004C1D15"/>
    <w:rsid w:val="007F2DAF"/>
    <w:rsid w:val="008C01F7"/>
    <w:rsid w:val="008E700A"/>
    <w:rsid w:val="00C801C5"/>
    <w:rsid w:val="00E020CA"/>
    <w:rsid w:val="00EF51A2"/>
    <w:rsid w:val="00F323B1"/>
    <w:rsid w:val="00FD3ED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079C00-D2D4-4C0A-9C05-19BCDBEC2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08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75082"/>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475082"/>
    <w:pPr>
      <w:spacing w:before="100" w:beforeAutospacing="1" w:after="100" w:afterAutospacing="1"/>
    </w:pPr>
  </w:style>
  <w:style w:type="character" w:customStyle="1" w:styleId="e24kjd">
    <w:name w:val="e24kjd"/>
    <w:basedOn w:val="Fuentedeprrafopredeter"/>
    <w:rsid w:val="000A554E"/>
  </w:style>
  <w:style w:type="paragraph" w:styleId="Encabezado">
    <w:name w:val="header"/>
    <w:basedOn w:val="Normal"/>
    <w:link w:val="EncabezadoCar"/>
    <w:uiPriority w:val="99"/>
    <w:unhideWhenUsed/>
    <w:rsid w:val="00F323B1"/>
    <w:pPr>
      <w:tabs>
        <w:tab w:val="center" w:pos="4419"/>
        <w:tab w:val="right" w:pos="8838"/>
      </w:tabs>
    </w:pPr>
  </w:style>
  <w:style w:type="character" w:customStyle="1" w:styleId="EncabezadoCar">
    <w:name w:val="Encabezado Car"/>
    <w:basedOn w:val="Fuentedeprrafopredeter"/>
    <w:link w:val="Encabezado"/>
    <w:uiPriority w:val="99"/>
    <w:rsid w:val="00F323B1"/>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F323B1"/>
    <w:pPr>
      <w:tabs>
        <w:tab w:val="center" w:pos="4419"/>
        <w:tab w:val="right" w:pos="8838"/>
      </w:tabs>
    </w:pPr>
  </w:style>
  <w:style w:type="character" w:customStyle="1" w:styleId="PiedepginaCar">
    <w:name w:val="Pie de página Car"/>
    <w:basedOn w:val="Fuentedeprrafopredeter"/>
    <w:link w:val="Piedepgina"/>
    <w:uiPriority w:val="99"/>
    <w:rsid w:val="00F323B1"/>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twitter.com/" TargetMode="External"/><Relationship Id="rId4" Type="http://schemas.openxmlformats.org/officeDocument/2006/relationships/footnotes" Target="footnote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853</Words>
  <Characters>4539</Characters>
  <Application>Microsoft Office Word</Application>
  <DocSecurity>0</DocSecurity>
  <Lines>78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2019-11-03T16:30:00Z</dcterms:created>
  <dcterms:modified xsi:type="dcterms:W3CDTF">2019-11-03T20:01:00Z</dcterms:modified>
</cp:coreProperties>
</file>