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825" w:rsidRPr="00DA21F0" w:rsidRDefault="00236825" w:rsidP="0043358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A21F0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236825" w:rsidRPr="00DA21F0" w:rsidRDefault="00236825" w:rsidP="0043358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36825" w:rsidRPr="00DA21F0" w:rsidRDefault="007D3A1D" w:rsidP="007D3A1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A21F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Vandalismo por encargo</w:t>
      </w:r>
    </w:p>
    <w:p w:rsidR="00236825" w:rsidRPr="00DA21F0" w:rsidRDefault="00236825" w:rsidP="0043358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36825" w:rsidRPr="00DA21F0" w:rsidRDefault="00236825" w:rsidP="00433588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A21F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236825" w:rsidRPr="00DA21F0" w:rsidRDefault="00236825" w:rsidP="0043358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446CF" w:rsidRPr="00DA21F0" w:rsidRDefault="00B45FBF" w:rsidP="0043358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5446C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acci</w:t>
      </w:r>
      <w:r w:rsidR="005446C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ones vandálicas 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5446C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grupos 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provocadores </w:t>
      </w:r>
      <w:r w:rsidR="003D4AF2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9E0228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singular 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torpe</w:t>
      </w:r>
      <w:r w:rsidR="009E0228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za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D4AF2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disfraza</w:t>
      </w:r>
      <w:r w:rsidR="003D4AF2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“anarquistas” p</w:t>
      </w:r>
      <w:r w:rsidR="005446C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odrían 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formar parte del paisaje de la Ciudad de México, si las autoridades </w:t>
      </w:r>
      <w:r w:rsidR="005446C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persisten en no 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act</w:t>
      </w:r>
      <w:r w:rsidR="005446C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uar 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oportunidad y </w:t>
      </w:r>
      <w:r w:rsidR="005446C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forma 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preventiva</w:t>
      </w:r>
      <w:r w:rsidR="005446C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que reactiva.</w:t>
      </w:r>
    </w:p>
    <w:p w:rsidR="00B45FBF" w:rsidRPr="00DA21F0" w:rsidRDefault="005446CF" w:rsidP="0043358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B45FB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jefa de Gobierno anunció nuevos protocolos de seguridad para las manifestaciones, pero lo hizo después del niño ahogado en la ma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rcha </w:t>
      </w:r>
      <w:r w:rsidR="00B45FB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jueves 26 de los padres de los 43, donde la reacción policiaca de contención se produjo cuando faltaban unas cuadras para que los provocadores llegaran a Palacio Nacional y aun así dañaron la puerta Mariana sin que nadie lo impidiera,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sólo los filmaron, </w:t>
      </w:r>
      <w:r w:rsidR="00B45FB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después de </w:t>
      </w:r>
      <w:r w:rsidR="009E0228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incendiar</w:t>
      </w:r>
      <w:r w:rsidR="00B45FB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librería Gandhi, práctica característica de los partidarios del nazismo 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liderado por </w:t>
      </w:r>
      <w:r w:rsidR="00B45FB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frustrado pintor austriaco-alemán.</w:t>
      </w:r>
    </w:p>
    <w:p w:rsidR="009E0228" w:rsidRPr="00DA21F0" w:rsidRDefault="00E85D3F" w:rsidP="0043358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5446C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jefes intelectuales de los vándalo</w:t>
      </w:r>
      <w:r w:rsidR="0006675B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a sueldo y/o por convicción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446C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tan antigu</w:t>
      </w:r>
      <w:r w:rsidR="00DA21F0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</w:t>
      </w:r>
      <w:r w:rsidR="005446C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</w:t>
      </w:r>
      <w:r w:rsidR="00496D2D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movimiento </w:t>
      </w:r>
      <w:r w:rsidR="005446C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social y en casos recientes</w:t>
      </w:r>
      <w:r w:rsidR="003D4AF2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</w:t>
      </w:r>
      <w:r w:rsidR="00496D2D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</w:t>
      </w:r>
      <w:r w:rsidR="005446C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marcha de la</w:t>
      </w:r>
      <w:r w:rsidR="00496D2D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5446C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jóvenes </w:t>
      </w:r>
      <w:r w:rsidR="0006675B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5446C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feministas furiosas” por la presunta violación sexual de una </w:t>
      </w:r>
      <w:r w:rsidR="0006675B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adolescente</w:t>
      </w:r>
      <w:r w:rsidR="005446CF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cuatro policías de Azcapotzalco</w:t>
      </w:r>
      <w:r w:rsidR="003D4AF2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–,</w:t>
      </w:r>
      <w:r w:rsidR="009E0228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buscan afanosamente alterar el compromiso presidencial de respeto a las libertades de expresión y de manifestación, lo cual está muy bien</w:t>
      </w:r>
      <w:r w:rsidR="00DA21F0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P</w:t>
      </w:r>
      <w:r w:rsidR="009E0228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ero es, a mi juicio, distinto a la justificación de las </w:t>
      </w:r>
      <w:r w:rsidR="00DA21F0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acciones</w:t>
      </w:r>
      <w:r w:rsidR="009E0228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Coordinadora Nacional </w:t>
      </w:r>
      <w:r w:rsidR="003D4AF2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9E0228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bloquear los accesos a la Cámara de Diputados y al Senado para impedir el trabajo parlamentario sobre las leyes secundarias en materia educativa, que finalmente se </w:t>
      </w:r>
      <w:r w:rsidR="0006675B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aprobaron</w:t>
      </w:r>
      <w:r w:rsidR="000E1345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D4AF2" w:rsidRPr="00DA21F0" w:rsidRDefault="000E1345" w:rsidP="0043358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="009E0228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ientras </w:t>
      </w:r>
      <w:r w:rsidR="003D4AF2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dirigentes de los </w:t>
      </w:r>
      <w:r w:rsidR="003D4AF2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manifestantes no se deslinden de las acciones vandálicas ajenas y propias, no habrá autoridad capaz de aislar a los que, como bien di</w:t>
      </w:r>
      <w:r w:rsidR="00B23D23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</w:t>
      </w:r>
      <w:r w:rsidR="003D4AF2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presidente Andrés Manuel</w:t>
      </w:r>
      <w:r w:rsidR="00B23D23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mañanera del 27</w:t>
      </w:r>
      <w:r w:rsidR="003D4AF2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nada tienen que ver con el movimiento de izquierda o progresista, sino con el conservadurismo. “Dicen algunos –y respeto, desde luego, ese punto de vista– que son anarquistas. No, el anarquismo es un movimiento muy profundo en ideales, productivo, propositivo; no es anarquismo lo de ayer”.</w:t>
      </w:r>
      <w:r w:rsidR="00B23D23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remató: “</w:t>
      </w:r>
      <w:r w:rsidR="003D4AF2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Ricardo Flores Magón, que en un tiempo asumió el anarquismo, como muchos otros, fue un hombre con ideales y principios y casi se quedó ciego de tanto leer y de mantener sus principios con dignidad. ¡Qué van a ser anarquistas esos que quieren quemar una librería!</w:t>
      </w:r>
      <w:r w:rsidR="00B23D23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</w:t>
      </w:r>
      <w:r w:rsidR="003D4AF2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la tarde, en San Buenaventura, Coahuila, reiteró</w:t>
      </w:r>
      <w:r w:rsidR="0006675B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3D4AF2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que protestaron el jueves de manera violenta </w:t>
      </w:r>
      <w:r w:rsidR="00B23D23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3D4AF2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son anarquistas, porque los verdaderos anarquistas eran muy responsables, tenían ideas, lucharon por la libertad y fueron precursores del movimiento revolucionario</w:t>
      </w:r>
      <w:r w:rsidR="00B23D23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de 1910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-17</w:t>
      </w:r>
      <w:r w:rsidR="003D4AF2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05D3D" w:rsidRPr="00DA21F0" w:rsidRDefault="00B23D23" w:rsidP="0043358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embargo, en la marcha capitalina y en </w:t>
      </w:r>
      <w:r w:rsidR="000E1345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otras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el Día de Acción Global por la Despenalización del Aborto, mismas que fueron una </w:t>
      </w:r>
      <w:r w:rsidR="000E1345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lamentable 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demostración de debilidad, después de </w:t>
      </w:r>
      <w:r w:rsidR="000E1345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aprobación del aborto hasta las 12 semanas del embarazo por el Congreso de Oaxaca, las oradoras </w:t>
      </w:r>
      <w:r w:rsidR="00A05D3D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insist</w:t>
      </w:r>
      <w:r w:rsidR="000E1345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A05D3D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0E1345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</w:t>
      </w:r>
      <w:r w:rsidR="00A05D3D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en co</w:t>
      </w:r>
      <w:r w:rsidR="000E1345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quetear </w:t>
      </w:r>
      <w:r w:rsidR="00A05D3D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los vándalos: “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Cómo me hubiese gustado que mi hija se hubiera llamado pared, porque la habrían protegido</w:t>
      </w:r>
      <w:r w:rsidR="00A05D3D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(madre de María de Jesús </w:t>
      </w:r>
      <w:proofErr w:type="spellStart"/>
      <w:r w:rsidR="00A05D3D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Jaimes</w:t>
      </w:r>
      <w:proofErr w:type="spellEnd"/>
      <w:r w:rsidR="00A05D3D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Zamudio, víctima de </w:t>
      </w:r>
      <w:r w:rsidR="00A05D3D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feminicidio). 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Otra </w:t>
      </w:r>
      <w:r w:rsidR="000E1345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oradora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E1345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alardeó: “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 tenemos que quemar Palacio Nacional, lo vamos a quemar</w:t>
      </w:r>
      <w:r w:rsidR="00A05D3D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06675B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(La Jornada, 29-IX-19)</w:t>
      </w:r>
      <w:r w:rsidR="004E7D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D3A1D" w:rsidRPr="00DA21F0" w:rsidRDefault="007D3A1D" w:rsidP="0043358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Esos </w:t>
      </w:r>
      <w:r w:rsidR="000E1345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desplantes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05D3D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se justifica</w:t>
      </w:r>
      <w:r w:rsidR="000E1345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A05D3D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6675B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ni</w:t>
      </w:r>
      <w:r w:rsidR="00A05D3D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</w:t>
      </w:r>
      <w:r w:rsidR="00433588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crecimiento de la violencia intrafamiliar en 19.05%</w:t>
      </w:r>
      <w:r w:rsidR="0006675B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agosto de 2019 respecto al año anterior</w:t>
      </w:r>
      <w:r w:rsidR="00433588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06675B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A05D3D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33588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preocupante incremento 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A05D3D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35%</w:t>
      </w:r>
      <w:r w:rsidR="00433588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los feminicidios y</w:t>
      </w:r>
      <w:r w:rsidR="00A05D3D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trata de personas en </w:t>
      </w:r>
      <w:r w:rsidR="00433588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alarmante </w:t>
      </w:r>
      <w:r w:rsidR="00A05D3D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107.6%</w:t>
      </w:r>
      <w:r w:rsidR="00433588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según datos del Sistema Nacional de Seguridad Pública.</w:t>
      </w:r>
    </w:p>
    <w:p w:rsidR="00433588" w:rsidRPr="00DA21F0" w:rsidRDefault="00433588" w:rsidP="0043358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dato sumamente alentador es que los homicidios dolosos bajaron “3.20% entre un año y otro”, lo que de ninguna manera constituye “una ligera baja”, pero este tema es para otra ocasión porque producir </w:t>
      </w:r>
      <w:r w:rsidR="007D3A1D"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que podría ser 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punto de inflexión en la tendencia es </w:t>
      </w:r>
      <w:r w:rsidR="004E7D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harto</w:t>
      </w: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importante.</w:t>
      </w:r>
    </w:p>
    <w:p w:rsidR="00236825" w:rsidRPr="00DA21F0" w:rsidRDefault="00236825" w:rsidP="007D3A1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A21F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236825" w:rsidRPr="00DA21F0" w:rsidRDefault="00236825" w:rsidP="0043358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doctor Eduardo López Betancourt al rector de la UNAM, Enrique </w:t>
      </w:r>
      <w:proofErr w:type="spellStart"/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Graue</w:t>
      </w:r>
      <w:proofErr w:type="spellEnd"/>
      <w:r w:rsidRPr="00DA21F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</w:t>
      </w:r>
      <w:r w:rsidRPr="00DA21F0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Razonadamente considero y preciso, en lo personal, que debe usted continuar al frente de nuestra institución; sin duda, respetando siempre los tiempos; y más aún, la opinión sabia y de gran autoridad de quienes en conjunto formamos esta importante comunidad. Mi opinión para pedirle a usted pueda aceptar un nuevo periodo  rectoral, no se basa sólo en los sentimientos del corazón sino de la razón; es indispensable otorgarle un voto razonado, sustentado en hechos fehacientes como lo son la creación del importante Instituto de Ciencias Aplicadas y Tecnología; dos centros de investigación de primera generación; un servicio nacional </w:t>
      </w:r>
      <w:r w:rsidR="007D3A1D" w:rsidRPr="00DA21F0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de </w:t>
      </w:r>
      <w:r w:rsidRPr="00DA21F0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arqueo magnético; cinco escuelas nacionales; 14 nuevas carreras; 16 especializaciones; tres unidades académicas multidisciplinarias; cuatro laboratorios donde destaca el de resonancia magnética nuclear; </w:t>
      </w:r>
      <w:r w:rsidR="007D3A1D" w:rsidRPr="00DA21F0">
        <w:rPr>
          <w:rFonts w:ascii="Arial" w:hAnsi="Arial" w:cs="Arial"/>
          <w:color w:val="000000" w:themeColor="text1"/>
          <w:sz w:val="24"/>
          <w:szCs w:val="24"/>
          <w:lang w:val="es-ES"/>
        </w:rPr>
        <w:t>nueve</w:t>
      </w:r>
      <w:r w:rsidRPr="00DA21F0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 laboratorios nacionales, entre ellos el de geoquímica y mineralogía; tres laboratorios en combinación con las instituciones más prestigiadas del mundo científico; y, dos </w:t>
      </w:r>
      <w:proofErr w:type="spellStart"/>
      <w:r w:rsidRPr="00DA21F0">
        <w:rPr>
          <w:rFonts w:ascii="Arial" w:hAnsi="Arial" w:cs="Arial"/>
          <w:color w:val="000000" w:themeColor="text1"/>
          <w:sz w:val="24"/>
          <w:szCs w:val="24"/>
          <w:lang w:val="es-ES"/>
        </w:rPr>
        <w:t>geoparques</w:t>
      </w:r>
      <w:proofErr w:type="spellEnd"/>
      <w:r w:rsidRPr="00DA21F0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, junto con la Unesco, en Oaxaca e Hidalgo”... La doctora Lilia Catalina Colín Estrada presentó al Grupo María Cristina su libro </w:t>
      </w:r>
      <w:r w:rsidRPr="00DA21F0">
        <w:rPr>
          <w:rFonts w:ascii="Arial" w:hAnsi="Arial" w:cs="Arial"/>
          <w:i/>
          <w:color w:val="000000" w:themeColor="text1"/>
          <w:sz w:val="24"/>
          <w:szCs w:val="24"/>
          <w:lang w:val="es-ES"/>
        </w:rPr>
        <w:t>¿Quiénes somos los mexicanos? Una reflexión sobre nuestras raíces</w:t>
      </w:r>
      <w:r w:rsidRPr="00DA21F0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 (Plaza y Valdés, 2016, 532 pp.)… En </w:t>
      </w:r>
      <w:proofErr w:type="spellStart"/>
      <w:r w:rsidRPr="00DA21F0">
        <w:rPr>
          <w:rFonts w:ascii="Arial" w:hAnsi="Arial" w:cs="Arial"/>
          <w:color w:val="000000" w:themeColor="text1"/>
          <w:sz w:val="24"/>
          <w:szCs w:val="24"/>
          <w:lang w:val="es-ES"/>
        </w:rPr>
        <w:t>Forum</w:t>
      </w:r>
      <w:proofErr w:type="spellEnd"/>
      <w:r w:rsidRPr="00DA21F0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: </w:t>
      </w:r>
      <w:r w:rsidRPr="00DA21F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La única verdad es que ellos querían sacar a Lula de las elecciones: </w:t>
      </w:r>
      <w:proofErr w:type="spellStart"/>
      <w:r w:rsidRPr="00DA21F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Lurian</w:t>
      </w:r>
      <w:proofErr w:type="spellEnd"/>
      <w:r w:rsidRPr="00DA21F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, hija del preso (</w:t>
      </w:r>
      <w:r w:rsidRPr="00DA21F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Valeria Fariña).</w:t>
      </w:r>
    </w:p>
    <w:p w:rsidR="00644D20" w:rsidRPr="00DA21F0" w:rsidRDefault="004E7DF1" w:rsidP="00DA21F0">
      <w:pPr>
        <w:pStyle w:val="m2247251719353591090m4960410526686530384m3563151102950730428m3563151512273548480gmail-separator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4" w:history="1">
        <w:r w:rsidR="00236825" w:rsidRPr="00DA21F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236825" w:rsidRPr="00DA21F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236825" w:rsidRPr="00DA21F0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236825" w:rsidRPr="00DA21F0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bookmarkStart w:id="0" w:name="_GoBack"/>
      <w:bookmarkEnd w:id="0"/>
      <w:r w:rsidR="00236825" w:rsidRPr="00DA21F0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236825" w:rsidRPr="00DA21F0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236825" w:rsidRPr="00DA21F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anchor="%21/IbarraAguirreEd" w:tgtFrame="_blank" w:history="1">
        <w:r w:rsidR="00236825" w:rsidRPr="00DA21F0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236825" w:rsidRPr="00DA21F0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644D20" w:rsidRPr="00DA21F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825"/>
    <w:rsid w:val="0006675B"/>
    <w:rsid w:val="000E1345"/>
    <w:rsid w:val="00236825"/>
    <w:rsid w:val="003D4AF2"/>
    <w:rsid w:val="00433588"/>
    <w:rsid w:val="00496D2D"/>
    <w:rsid w:val="004E7DF1"/>
    <w:rsid w:val="005446CF"/>
    <w:rsid w:val="00644D20"/>
    <w:rsid w:val="007D3A1D"/>
    <w:rsid w:val="009E0228"/>
    <w:rsid w:val="00A05D3D"/>
    <w:rsid w:val="00B23D23"/>
    <w:rsid w:val="00B45FBF"/>
    <w:rsid w:val="00DA21F0"/>
    <w:rsid w:val="00E85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1DE862-2733-4214-88FE-ABB950D36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682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36825"/>
    <w:rPr>
      <w:color w:val="0563C1" w:themeColor="hyperlink"/>
      <w:u w:val="single"/>
    </w:rPr>
  </w:style>
  <w:style w:type="paragraph" w:customStyle="1" w:styleId="m2247251719353591090m4960410526686530384m3563151102950730428m3563151512273548480gmail-separator">
    <w:name w:val="m_2247251719353591090m_4960410526686530384m_3563151102950730428m_3563151512273548480gmail-separator"/>
    <w:basedOn w:val="Normal"/>
    <w:rsid w:val="00236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825</Words>
  <Characters>4514</Characters>
  <Application>Microsoft Office Word</Application>
  <DocSecurity>0</DocSecurity>
  <Lines>76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3</cp:revision>
  <dcterms:created xsi:type="dcterms:W3CDTF">2019-09-29T13:59:00Z</dcterms:created>
  <dcterms:modified xsi:type="dcterms:W3CDTF">2019-09-30T15:06:00Z</dcterms:modified>
</cp:coreProperties>
</file>