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32C3" w:rsidRPr="0023320E" w:rsidRDefault="00245365" w:rsidP="000432C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 xml:space="preserve"> </w:t>
      </w:r>
      <w:r w:rsidR="000432C3" w:rsidRPr="0023320E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0432C3" w:rsidRPr="0023320E" w:rsidRDefault="000432C3" w:rsidP="000432C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0432C3" w:rsidRPr="0023320E" w:rsidRDefault="001627BC" w:rsidP="001627BC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23320E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Un acuerdo más que importante</w:t>
      </w:r>
    </w:p>
    <w:p w:rsidR="000432C3" w:rsidRPr="0023320E" w:rsidRDefault="000432C3" w:rsidP="000432C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0432C3" w:rsidRPr="0023320E" w:rsidRDefault="000432C3" w:rsidP="000432C3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23320E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0432C3" w:rsidRPr="0023320E" w:rsidRDefault="000432C3" w:rsidP="000432C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552BE1" w:rsidRPr="0023320E" w:rsidRDefault="00F37C3D" w:rsidP="00552BE1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332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acuerdo suscrito entre la Comisión Federal de Electricidad y tres de las cuatro empresas </w:t>
      </w:r>
      <w:r w:rsidR="00B061BC" w:rsidRPr="002332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involucradas en </w:t>
      </w:r>
      <w:r w:rsidRPr="002332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contratos de construcción de gasoductos en el país y que permitirá </w:t>
      </w:r>
      <w:r w:rsidR="00552BE1" w:rsidRPr="002332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2332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CFE ahorr</w:t>
      </w:r>
      <w:r w:rsidR="00552BE1" w:rsidRPr="002332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ar</w:t>
      </w:r>
      <w:r w:rsidRPr="002332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4</w:t>
      </w:r>
      <w:r w:rsidR="009801C8" w:rsidRPr="002332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mil </w:t>
      </w:r>
      <w:r w:rsidRPr="002332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500 millones de dólares es muy importante</w:t>
      </w:r>
      <w:r w:rsidR="009801C8" w:rsidRPr="002332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2332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</w:t>
      </w:r>
      <w:r w:rsidR="009801C8" w:rsidRPr="002332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incidieron en </w:t>
      </w:r>
      <w:r w:rsidRPr="002332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subrayar</w:t>
      </w:r>
      <w:r w:rsidR="009801C8" w:rsidRPr="002332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Pr="002332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 </w:t>
      </w:r>
      <w:r w:rsidR="00552BE1" w:rsidRPr="002332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CA6EE6" w:rsidRPr="002332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la </w:t>
      </w:r>
      <w:r w:rsidR="00CA6EE6" w:rsidRPr="0023320E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mañanera</w:t>
      </w:r>
      <w:r w:rsidR="00CA6EE6" w:rsidRPr="002332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Palacio Nacional del martes 27</w:t>
      </w:r>
      <w:r w:rsidR="00552BE1" w:rsidRPr="002332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CA6EE6" w:rsidRPr="002332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Pr="002332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presidente Andrés Manuel López Obrador, Manuel Bartlett</w:t>
      </w:r>
      <w:r w:rsidR="00B061BC" w:rsidRPr="002332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(director de la paraestatal)</w:t>
      </w:r>
      <w:r w:rsidRPr="002332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Carlos Slim </w:t>
      </w:r>
      <w:r w:rsidR="00B061BC" w:rsidRPr="002332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(presidente </w:t>
      </w:r>
      <w:r w:rsidR="0000559C" w:rsidRPr="002332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honorario vitalicio </w:t>
      </w:r>
      <w:r w:rsidR="00B061BC" w:rsidRPr="002332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Grupo Carso)</w:t>
      </w:r>
      <w:r w:rsidR="00552BE1" w:rsidRPr="002332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2332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Carlos </w:t>
      </w:r>
      <w:r w:rsidR="00B061BC" w:rsidRPr="002332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Salazar </w:t>
      </w:r>
      <w:proofErr w:type="spellStart"/>
      <w:r w:rsidR="00B061BC" w:rsidRPr="002332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Lomelín</w:t>
      </w:r>
      <w:proofErr w:type="spellEnd"/>
      <w:r w:rsidR="00B061BC" w:rsidRPr="002332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(presidente del Consejo Coordinador Empresarial)</w:t>
      </w:r>
      <w:r w:rsidR="00552BE1" w:rsidRPr="002332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</w:t>
      </w:r>
      <w:r w:rsidR="00552BE1" w:rsidRPr="0023320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Antonio del Valle (</w:t>
      </w:r>
      <w:r w:rsidR="00552BE1" w:rsidRPr="002332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presidente del Consejo Mexicano de Negocios).</w:t>
      </w:r>
    </w:p>
    <w:p w:rsidR="00CA6EE6" w:rsidRPr="0023320E" w:rsidRDefault="00B061BC" w:rsidP="0000559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332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 es no sólo por el ahorro que tendrá la hacienda pública, lo que permitirá destinar</w:t>
      </w:r>
      <w:r w:rsidR="0000559C" w:rsidRPr="002332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más de 85 mil 500 millones de pesos a otras necesidades de</w:t>
      </w:r>
      <w:r w:rsidR="00552BE1" w:rsidRPr="002332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México</w:t>
      </w:r>
      <w:r w:rsidR="0000559C" w:rsidRPr="002332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sino también porque evitó un litigio </w:t>
      </w:r>
      <w:r w:rsidR="008C1670" w:rsidRPr="002332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seis reclamaciones de arbitraje preliminares </w:t>
      </w:r>
      <w:r w:rsidR="008C1670" w:rsidRPr="0023320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en Londres y una en París. E </w:t>
      </w:r>
      <w:r w:rsidR="0000559C" w:rsidRPr="002332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independientemente de si lo ganaba el país o las empresas, dañaría la confianza de los inversionistas o tendrían un </w:t>
      </w:r>
      <w:r w:rsidR="00CA6EE6" w:rsidRPr="002332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excelente </w:t>
      </w:r>
      <w:r w:rsidR="0000559C" w:rsidRPr="002332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pretexto para no invertir</w:t>
      </w:r>
      <w:r w:rsidR="000E41C4" w:rsidRPr="002332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Y</w:t>
      </w:r>
      <w:r w:rsidR="0000559C" w:rsidRPr="002332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los plutócratas que apuestan por el fracaso de</w:t>
      </w:r>
      <w:r w:rsidR="00CA6EE6" w:rsidRPr="002332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AMLO</w:t>
      </w:r>
      <w:r w:rsidR="0000559C" w:rsidRPr="002332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como los Claudio X. González  (</w:t>
      </w:r>
      <w:proofErr w:type="spellStart"/>
      <w:r w:rsidR="0000559C" w:rsidRPr="002332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Laporte</w:t>
      </w:r>
      <w:proofErr w:type="spellEnd"/>
      <w:r w:rsidR="0000559C" w:rsidRPr="002332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Guajardo), </w:t>
      </w:r>
      <w:r w:rsidR="008C1670" w:rsidRPr="002332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jefes</w:t>
      </w:r>
      <w:r w:rsidR="00CA6EE6" w:rsidRPr="002332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lo que denominan “el cártel de los amparos” contra la construcción del aeropuerto de Santa Lucía, </w:t>
      </w:r>
      <w:r w:rsidR="008C1670" w:rsidRPr="002332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tendrían </w:t>
      </w:r>
      <w:r w:rsidR="0000559C" w:rsidRPr="002332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 punto a su favor p</w:t>
      </w:r>
      <w:r w:rsidR="00D40C58" w:rsidRPr="002332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ara</w:t>
      </w:r>
      <w:r w:rsidR="0000559C" w:rsidRPr="002332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D40C58" w:rsidRPr="002332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agrupar</w:t>
      </w:r>
      <w:r w:rsidR="0000559C" w:rsidRPr="002332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la oposición empresarial, intelectual (como María Amparo Casar) </w:t>
      </w:r>
      <w:r w:rsidR="00CA6EE6" w:rsidRPr="002332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="0000559C" w:rsidRPr="002332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periodística (Carlos </w:t>
      </w:r>
      <w:proofErr w:type="spellStart"/>
      <w:r w:rsidR="0000559C" w:rsidRPr="002332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Loret</w:t>
      </w:r>
      <w:proofErr w:type="spellEnd"/>
      <w:r w:rsidR="0000559C" w:rsidRPr="002332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Mola, entre muchos)</w:t>
      </w:r>
      <w:r w:rsidR="00CA6EE6" w:rsidRPr="002332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CC49FD" w:rsidRPr="0023320E" w:rsidRDefault="00CA6EE6" w:rsidP="00CA6EE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332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Oportunísima resultó la definición de Slim Helú, el octavo capitalista más rico de la aldea, sobre el crecimiento económico y el estado en que se encuentra</w:t>
      </w:r>
      <w:r w:rsidR="000E41C4" w:rsidRPr="002332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8C1670" w:rsidRPr="002332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2332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el ingeniero egresado de la Universidad Nacional </w:t>
      </w:r>
      <w:r w:rsidR="00CC49FD" w:rsidRPr="002332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“El crecimiento puede ser cero o 2 o 0.2 o 0.8 (</w:t>
      </w:r>
      <w:r w:rsidR="000E41C4" w:rsidRPr="002332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%</w:t>
      </w:r>
      <w:r w:rsidR="00CC49FD" w:rsidRPr="002332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), no es importante, lo importante es que está así porque no ha habido esa gran inversión”.</w:t>
      </w:r>
    </w:p>
    <w:p w:rsidR="00552BE1" w:rsidRPr="0023320E" w:rsidRDefault="00CC49FD" w:rsidP="00552BE1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332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Auguró Carlos Slim que “Vamos a crecer bien y pronto, no este año... no sé si crezcamos o no crezcamos, es intrascendente. Lo relevante es que hay un potencial y grandes posibilidades de crecimiento”. Y puntualizo a</w:t>
      </w:r>
      <w:r w:rsidR="00D40C58" w:rsidRPr="002332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los</w:t>
      </w:r>
      <w:r w:rsidRPr="002332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analistas que todo lo atribuyen a la falta de confianza de los inversionistas con el gobierno de la cuarta transformación por la cancelación del g</w:t>
      </w:r>
      <w:r w:rsidR="009861D0" w:rsidRPr="002332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ran</w:t>
      </w:r>
      <w:r w:rsidRPr="002332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negocio del aeropuerto de Texcoco, que “El empresario invierte no porque tenga mucha o poca confianza, sino porque tiene mucha o poca demanda. Si hay demanda pues invierte, sino es un tonto, va a perder sus actividades”.</w:t>
      </w:r>
      <w:r w:rsidR="00552BE1" w:rsidRPr="002332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Para finalizar que México es un paraíso en el que los empresarios pueden tener el 8</w:t>
      </w:r>
      <w:r w:rsidR="000E41C4" w:rsidRPr="002332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%</w:t>
      </w:r>
      <w:r w:rsidR="00552BE1" w:rsidRPr="002332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 alternativas a largo plazo, como los previstos en el sureste </w:t>
      </w:r>
      <w:r w:rsidR="000E41C4" w:rsidRPr="002332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Santa Lucía</w:t>
      </w:r>
      <w:r w:rsidR="00552BE1" w:rsidRPr="002332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573C6C" w:rsidRPr="0023320E" w:rsidRDefault="00573C6C" w:rsidP="00573C6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332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Entre lo firmado con Carso </w:t>
      </w:r>
      <w:proofErr w:type="spellStart"/>
      <w:r w:rsidRPr="002332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Energy</w:t>
      </w:r>
      <w:proofErr w:type="spellEnd"/>
      <w:r w:rsidRPr="002332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–la primera que aceptó la renegociación del contrato suscrito legalmente durante el gobierno de Enrique Peña–, </w:t>
      </w:r>
      <w:proofErr w:type="spellStart"/>
      <w:r w:rsidRPr="002332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IEnova</w:t>
      </w:r>
      <w:proofErr w:type="spellEnd"/>
      <w:r w:rsidRPr="002332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TC Energía están: tarifas de servicio de transporte de gas natural, transparentes y que reflejen los costos reales; tarifas fijas a través del tiempo; acuerdos equilibrados sobre casos fortuitos y fuerzas mayores, y desistimiento de las partes de cualquier acción legal.</w:t>
      </w:r>
    </w:p>
    <w:p w:rsidR="001627BC" w:rsidRPr="0023320E" w:rsidRDefault="00573C6C" w:rsidP="001627B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332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Además lo suscrito permitirá que se materialice el compromiso de no aument</w:t>
      </w:r>
      <w:r w:rsidR="009861D0" w:rsidRPr="002332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ar</w:t>
      </w:r>
      <w:r w:rsidRPr="002332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los precios de los energéticos.</w:t>
      </w:r>
      <w:r w:rsidR="001627BC" w:rsidRPr="002332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a la CFE que tenga la capacidad de invertir, tener finanzas sanas y disponer de una cantidad de gas importante para atender Baja California Sur y la península de Yucatán.</w:t>
      </w:r>
    </w:p>
    <w:p w:rsidR="001627BC" w:rsidRPr="0023320E" w:rsidRDefault="001627BC" w:rsidP="001627B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332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Asimismo, se podrá acceder, por medio de las conexiones existentes, al combustible más barato del mundo que es el de Texas. Lo que permitirá a</w:t>
      </w:r>
      <w:r w:rsidR="009861D0" w:rsidRPr="002332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México</w:t>
      </w:r>
      <w:r w:rsidRPr="002332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hacer uso de un gas económico para sustituir el diésel y el combustóleo que son más caros y contaminantes, en tanto que con el gas es una tercera parte del otro y tiene una gran ventaja ambiental.</w:t>
      </w:r>
    </w:p>
    <w:p w:rsidR="000432C3" w:rsidRPr="0023320E" w:rsidRDefault="000432C3" w:rsidP="000432C3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23320E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317A75" w:rsidRPr="0023320E" w:rsidRDefault="000432C3" w:rsidP="000432C3">
      <w:pPr>
        <w:pStyle w:val="m2247251719353591090m4960410526686530384m3563151102950730428m3563151512273548480gmail-separator"/>
        <w:spacing w:before="0" w:beforeAutospacing="0" w:after="0" w:afterAutospacing="0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23320E">
        <w:rPr>
          <w:rFonts w:ascii="Arial" w:hAnsi="Arial" w:cs="Arial"/>
          <w:color w:val="000000" w:themeColor="text1"/>
        </w:rPr>
        <w:t xml:space="preserve">“Extraordinario texto lleno de verdades, coincido, </w:t>
      </w:r>
      <w:proofErr w:type="spellStart"/>
      <w:r w:rsidRPr="0023320E">
        <w:rPr>
          <w:rFonts w:ascii="Arial" w:hAnsi="Arial" w:cs="Arial"/>
          <w:color w:val="000000" w:themeColor="text1"/>
        </w:rPr>
        <w:t>Borolas</w:t>
      </w:r>
      <w:proofErr w:type="spellEnd"/>
      <w:r w:rsidRPr="0023320E">
        <w:rPr>
          <w:rFonts w:ascii="Arial" w:hAnsi="Arial" w:cs="Arial"/>
          <w:color w:val="000000" w:themeColor="text1"/>
        </w:rPr>
        <w:t xml:space="preserve"> no merecía ser comparado con el licenciado en alcoholes (Nor</w:t>
      </w:r>
      <w:r w:rsidR="000E41C4" w:rsidRPr="0023320E">
        <w:rPr>
          <w:rFonts w:ascii="Arial" w:hAnsi="Arial" w:cs="Arial"/>
          <w:color w:val="000000" w:themeColor="text1"/>
        </w:rPr>
        <w:t>o</w:t>
      </w:r>
      <w:r w:rsidRPr="0023320E">
        <w:rPr>
          <w:rFonts w:ascii="Arial" w:hAnsi="Arial" w:cs="Arial"/>
          <w:color w:val="000000" w:themeColor="text1"/>
        </w:rPr>
        <w:t xml:space="preserve">ña </w:t>
      </w:r>
      <w:r w:rsidRPr="0023320E">
        <w:rPr>
          <w:rFonts w:ascii="Arial" w:hAnsi="Arial" w:cs="Arial"/>
          <w:i/>
          <w:color w:val="000000" w:themeColor="text1"/>
        </w:rPr>
        <w:t>dixit</w:t>
      </w:r>
      <w:r w:rsidRPr="0023320E">
        <w:rPr>
          <w:rFonts w:ascii="Arial" w:hAnsi="Arial" w:cs="Arial"/>
          <w:color w:val="000000" w:themeColor="text1"/>
        </w:rPr>
        <w:t xml:space="preserve">)”; la opinión es de Beatriz Barros </w:t>
      </w:r>
      <w:proofErr w:type="spellStart"/>
      <w:r w:rsidRPr="0023320E">
        <w:rPr>
          <w:rFonts w:ascii="Arial" w:hAnsi="Arial" w:cs="Arial"/>
          <w:color w:val="000000" w:themeColor="text1"/>
        </w:rPr>
        <w:t>Horcasitas</w:t>
      </w:r>
      <w:proofErr w:type="spellEnd"/>
      <w:r w:rsidRPr="0023320E">
        <w:rPr>
          <w:rFonts w:ascii="Arial" w:hAnsi="Arial" w:cs="Arial"/>
          <w:color w:val="000000" w:themeColor="text1"/>
        </w:rPr>
        <w:t xml:space="preserve"> (</w:t>
      </w:r>
      <w:hyperlink r:id="rId4" w:history="1">
        <w:r w:rsidRPr="0023320E">
          <w:rPr>
            <w:rStyle w:val="Hipervnculo"/>
            <w:rFonts w:ascii="Arial" w:eastAsiaTheme="minorHAnsi" w:hAnsi="Arial" w:cs="Arial"/>
            <w:color w:val="000000" w:themeColor="text1"/>
            <w:lang w:eastAsia="en-US"/>
          </w:rPr>
          <w:t>https://www.sdpnoticias.com/columnas/utopia-lleva-rie.html)</w:t>
        </w:r>
      </w:hyperlink>
      <w:r w:rsidRPr="0023320E">
        <w:rPr>
          <w:rFonts w:ascii="Arial" w:eastAsiaTheme="minorHAnsi" w:hAnsi="Arial" w:cs="Arial"/>
          <w:color w:val="000000" w:themeColor="text1"/>
          <w:lang w:eastAsia="en-US"/>
        </w:rPr>
        <w:t xml:space="preserve">... </w:t>
      </w:r>
      <w:r w:rsidR="009861D0" w:rsidRPr="0023320E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1A0E93" w:rsidRPr="0023320E">
        <w:rPr>
          <w:rFonts w:ascii="Arial" w:eastAsiaTheme="minorHAnsi" w:hAnsi="Arial" w:cs="Arial"/>
          <w:color w:val="000000" w:themeColor="text1"/>
          <w:lang w:eastAsia="en-US"/>
        </w:rPr>
        <w:t xml:space="preserve">Centenario del Partido Comunista Mexicano, mesa redonda con Enrique </w:t>
      </w:r>
      <w:proofErr w:type="spellStart"/>
      <w:r w:rsidR="001A0E93" w:rsidRPr="0023320E">
        <w:rPr>
          <w:rFonts w:ascii="Arial" w:eastAsiaTheme="minorHAnsi" w:hAnsi="Arial" w:cs="Arial"/>
          <w:color w:val="000000" w:themeColor="text1"/>
          <w:lang w:eastAsia="en-US"/>
        </w:rPr>
        <w:t>Semo</w:t>
      </w:r>
      <w:proofErr w:type="spellEnd"/>
      <w:r w:rsidR="001A0E93" w:rsidRPr="0023320E">
        <w:rPr>
          <w:rFonts w:ascii="Arial" w:eastAsiaTheme="minorHAnsi" w:hAnsi="Arial" w:cs="Arial"/>
          <w:color w:val="000000" w:themeColor="text1"/>
          <w:lang w:eastAsia="en-US"/>
        </w:rPr>
        <w:t xml:space="preserve">, Marcos Leonel Posadas y Gerardo de la Fuente Lora, el viernes 30 a las 17 horas, en Álvaro Obregón 10, colonia Roma… </w:t>
      </w:r>
      <w:r w:rsidRPr="0023320E">
        <w:rPr>
          <w:rFonts w:ascii="Arial" w:eastAsiaTheme="minorHAnsi" w:hAnsi="Arial" w:cs="Arial"/>
          <w:color w:val="000000" w:themeColor="text1"/>
          <w:lang w:eastAsia="en-US"/>
        </w:rPr>
        <w:t xml:space="preserve">Para Moisés Edwin Barreda “Lilia Arellano confiesa que ya se trepó al aparato de propaganda armado por los oligarcas que sueñan restaurar a la </w:t>
      </w:r>
      <w:proofErr w:type="spellStart"/>
      <w:r w:rsidRPr="0023320E">
        <w:rPr>
          <w:rFonts w:ascii="Arial" w:eastAsiaTheme="minorHAnsi" w:hAnsi="Arial" w:cs="Arial"/>
          <w:color w:val="000000" w:themeColor="text1"/>
          <w:lang w:eastAsia="en-US"/>
        </w:rPr>
        <w:t>pridictadura</w:t>
      </w:r>
      <w:proofErr w:type="spellEnd"/>
      <w:r w:rsidRPr="0023320E">
        <w:rPr>
          <w:rFonts w:ascii="Arial" w:eastAsiaTheme="minorHAnsi" w:hAnsi="Arial" w:cs="Arial"/>
          <w:color w:val="000000" w:themeColor="text1"/>
          <w:lang w:eastAsia="en-US"/>
        </w:rPr>
        <w:t xml:space="preserve"> y operado por los </w:t>
      </w:r>
      <w:proofErr w:type="spellStart"/>
      <w:r w:rsidRPr="0023320E">
        <w:rPr>
          <w:rFonts w:ascii="Arial" w:eastAsiaTheme="minorHAnsi" w:hAnsi="Arial" w:cs="Arial"/>
          <w:color w:val="000000" w:themeColor="text1"/>
          <w:lang w:eastAsia="en-US"/>
        </w:rPr>
        <w:t>chayoteros</w:t>
      </w:r>
      <w:proofErr w:type="spellEnd"/>
      <w:r w:rsidR="001A0E93" w:rsidRPr="0023320E">
        <w:rPr>
          <w:rFonts w:ascii="Arial" w:eastAsiaTheme="minorHAnsi" w:hAnsi="Arial" w:cs="Arial"/>
          <w:color w:val="000000" w:themeColor="text1"/>
          <w:lang w:eastAsia="en-US"/>
        </w:rPr>
        <w:t xml:space="preserve"> (…)</w:t>
      </w:r>
      <w:r w:rsidR="00317A75" w:rsidRPr="0023320E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Pr="0023320E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D40C58" w:rsidRPr="0023320E">
        <w:rPr>
          <w:rFonts w:ascii="Arial" w:eastAsiaTheme="minorHAnsi" w:hAnsi="Arial" w:cs="Arial"/>
          <w:color w:val="000000" w:themeColor="text1"/>
          <w:lang w:eastAsia="en-US"/>
        </w:rPr>
        <w:t>En e</w:t>
      </w:r>
      <w:r w:rsidRPr="0023320E">
        <w:rPr>
          <w:rFonts w:ascii="Arial" w:eastAsiaTheme="minorHAnsi" w:hAnsi="Arial" w:cs="Arial"/>
          <w:color w:val="000000" w:themeColor="text1"/>
          <w:lang w:eastAsia="en-US"/>
        </w:rPr>
        <w:t>st</w:t>
      </w:r>
      <w:r w:rsidR="001A0E93" w:rsidRPr="0023320E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Pr="0023320E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1A0E93" w:rsidRPr="0023320E">
        <w:rPr>
          <w:rFonts w:ascii="Arial" w:eastAsiaTheme="minorHAnsi" w:hAnsi="Arial" w:cs="Arial"/>
          <w:color w:val="000000" w:themeColor="text1"/>
          <w:lang w:eastAsia="en-US"/>
        </w:rPr>
        <w:t>enlace</w:t>
      </w:r>
      <w:r w:rsidRPr="0023320E">
        <w:rPr>
          <w:rFonts w:ascii="Arial" w:eastAsiaTheme="minorHAnsi" w:hAnsi="Arial" w:cs="Arial"/>
          <w:color w:val="000000" w:themeColor="text1"/>
          <w:lang w:eastAsia="en-US"/>
        </w:rPr>
        <w:t> </w:t>
      </w:r>
    </w:p>
    <w:p w:rsidR="003A5AF1" w:rsidRPr="0023320E" w:rsidRDefault="006F6A5B" w:rsidP="000432C3">
      <w:pPr>
        <w:pStyle w:val="m2247251719353591090m4960410526686530384m3563151102950730428m3563151512273548480gmail-separator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hyperlink r:id="rId5" w:history="1">
        <w:r w:rsidR="00317A75" w:rsidRPr="0023320E">
          <w:rPr>
            <w:rStyle w:val="Hipervnculo"/>
            <w:rFonts w:ascii="Arial" w:eastAsiaTheme="minorHAnsi" w:hAnsi="Arial" w:cs="Arial"/>
            <w:color w:val="000000" w:themeColor="text1"/>
            <w:lang w:eastAsia="en-US"/>
          </w:rPr>
          <w:t>https://www.sdpnoticias.com/columnas/calumniar-aguilar-motivos-camin-amlo.html</w:t>
        </w:r>
      </w:hyperlink>
      <w:r w:rsidR="00D40C58" w:rsidRPr="0023320E">
        <w:rPr>
          <w:rStyle w:val="Hipervnculo"/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D40C58" w:rsidRPr="0023320E">
        <w:rPr>
          <w:rStyle w:val="Hipervnculo"/>
          <w:rFonts w:ascii="Arial" w:eastAsiaTheme="minorHAnsi" w:hAnsi="Arial" w:cs="Arial"/>
          <w:color w:val="000000" w:themeColor="text1"/>
          <w:u w:val="none"/>
          <w:lang w:eastAsia="en-US"/>
        </w:rPr>
        <w:t xml:space="preserve">(,) se </w:t>
      </w:r>
      <w:r w:rsidR="000432C3" w:rsidRPr="0023320E">
        <w:rPr>
          <w:rFonts w:ascii="Arial" w:eastAsiaTheme="minorHAnsi" w:hAnsi="Arial" w:cs="Arial"/>
          <w:color w:val="000000" w:themeColor="text1"/>
          <w:lang w:eastAsia="en-US"/>
        </w:rPr>
        <w:t xml:space="preserve">explica por qué periodistas, “periodistas”, intelectuales y comentaristas atacan a AMLO. Para éstos, con el nuevo gobierno se acabó el negocio”... </w:t>
      </w:r>
      <w:r w:rsidR="00D40C58" w:rsidRPr="0023320E">
        <w:rPr>
          <w:rFonts w:ascii="Arial" w:eastAsiaTheme="minorHAnsi" w:hAnsi="Arial" w:cs="Arial"/>
          <w:color w:val="000000" w:themeColor="text1"/>
          <w:lang w:eastAsia="en-US"/>
        </w:rPr>
        <w:t>Lea</w:t>
      </w:r>
      <w:r w:rsidR="000432C3" w:rsidRPr="0023320E">
        <w:rPr>
          <w:rFonts w:ascii="Arial" w:hAnsi="Arial" w:cs="Arial"/>
          <w:color w:val="000000" w:themeColor="text1"/>
        </w:rPr>
        <w:t xml:space="preserve"> aquí </w:t>
      </w:r>
      <w:hyperlink r:id="rId6" w:history="1">
        <w:r w:rsidR="00317A75" w:rsidRPr="0023320E">
          <w:rPr>
            <w:rStyle w:val="Hipervnculo"/>
            <w:rFonts w:ascii="Arial" w:hAnsi="Arial" w:cs="Arial"/>
            <w:color w:val="000000" w:themeColor="text1"/>
          </w:rPr>
          <w:t>http://www.forumenlinea.com/</w:t>
        </w:r>
      </w:hyperlink>
      <w:r w:rsidR="000432C3" w:rsidRPr="0023320E">
        <w:rPr>
          <w:rStyle w:val="Hipervnculo"/>
          <w:rFonts w:ascii="Arial" w:hAnsi="Arial" w:cs="Arial"/>
          <w:color w:val="000000" w:themeColor="text1"/>
          <w:u w:val="none"/>
        </w:rPr>
        <w:t xml:space="preserve"> (y respald</w:t>
      </w:r>
      <w:r w:rsidR="00D40C58" w:rsidRPr="0023320E">
        <w:rPr>
          <w:rStyle w:val="Hipervnculo"/>
          <w:rFonts w:ascii="Arial" w:hAnsi="Arial" w:cs="Arial"/>
          <w:color w:val="000000" w:themeColor="text1"/>
          <w:u w:val="none"/>
        </w:rPr>
        <w:t>e</w:t>
      </w:r>
      <w:r w:rsidR="000432C3" w:rsidRPr="0023320E">
        <w:rPr>
          <w:rStyle w:val="Hipervnculo"/>
          <w:rFonts w:ascii="Arial" w:hAnsi="Arial" w:cs="Arial"/>
          <w:color w:val="000000" w:themeColor="text1"/>
          <w:u w:val="none"/>
        </w:rPr>
        <w:t xml:space="preserve"> económicamente al portal)</w:t>
      </w:r>
      <w:r w:rsidR="000432C3" w:rsidRPr="0023320E">
        <w:rPr>
          <w:rFonts w:ascii="Arial" w:hAnsi="Arial" w:cs="Arial"/>
          <w:color w:val="000000" w:themeColor="text1"/>
        </w:rPr>
        <w:t xml:space="preserve">: Contratos colectivos a validación; Presidencialismo y cambio verdadero (Gerardo Fernández Casanova). El camino y las veredas (Raúl Moreno </w:t>
      </w:r>
      <w:proofErr w:type="spellStart"/>
      <w:r w:rsidR="000432C3" w:rsidRPr="0023320E">
        <w:rPr>
          <w:rFonts w:ascii="Arial" w:hAnsi="Arial" w:cs="Arial"/>
          <w:color w:val="000000" w:themeColor="text1"/>
        </w:rPr>
        <w:t>Wonchee</w:t>
      </w:r>
      <w:proofErr w:type="spellEnd"/>
      <w:r w:rsidR="000432C3" w:rsidRPr="0023320E">
        <w:rPr>
          <w:rFonts w:ascii="Arial" w:hAnsi="Arial" w:cs="Arial"/>
          <w:color w:val="000000" w:themeColor="text1"/>
        </w:rPr>
        <w:t xml:space="preserve">). </w:t>
      </w:r>
      <w:r w:rsidR="000432C3" w:rsidRPr="0023320E">
        <w:rPr>
          <w:rFonts w:ascii="Arial" w:hAnsi="Arial" w:cs="Arial"/>
          <w:bCs/>
          <w:color w:val="000000" w:themeColor="text1"/>
          <w:kern w:val="36"/>
        </w:rPr>
        <w:t>Reforma picha y AMLO les mete hit (</w:t>
      </w:r>
      <w:r w:rsidR="000432C3" w:rsidRPr="0023320E">
        <w:rPr>
          <w:rFonts w:ascii="Arial" w:hAnsi="Arial" w:cs="Arial"/>
          <w:color w:val="000000" w:themeColor="text1"/>
        </w:rPr>
        <w:t xml:space="preserve">José Jaime Ruiz). </w:t>
      </w:r>
      <w:r w:rsidR="000432C3" w:rsidRPr="0023320E">
        <w:rPr>
          <w:rFonts w:ascii="Arial" w:hAnsi="Arial" w:cs="Arial"/>
          <w:bCs/>
          <w:color w:val="000000" w:themeColor="text1"/>
          <w:kern w:val="36"/>
        </w:rPr>
        <w:t xml:space="preserve">El país de </w:t>
      </w:r>
      <w:proofErr w:type="spellStart"/>
      <w:r w:rsidR="000432C3" w:rsidRPr="0023320E">
        <w:rPr>
          <w:rFonts w:ascii="Arial" w:hAnsi="Arial" w:cs="Arial"/>
          <w:bCs/>
          <w:color w:val="000000" w:themeColor="text1"/>
          <w:kern w:val="36"/>
        </w:rPr>
        <w:t>Trump</w:t>
      </w:r>
      <w:proofErr w:type="spellEnd"/>
      <w:r w:rsidR="000432C3" w:rsidRPr="0023320E">
        <w:rPr>
          <w:rFonts w:ascii="Arial" w:hAnsi="Arial" w:cs="Arial"/>
          <w:bCs/>
          <w:color w:val="000000" w:themeColor="text1"/>
          <w:kern w:val="36"/>
        </w:rPr>
        <w:t>: Violencia con armas de fuego y guerra contra los inmigrantes (</w:t>
      </w:r>
      <w:r w:rsidR="000432C3" w:rsidRPr="0023320E">
        <w:rPr>
          <w:rFonts w:ascii="Arial" w:hAnsi="Arial" w:cs="Arial"/>
          <w:bCs/>
          <w:color w:val="000000" w:themeColor="text1"/>
        </w:rPr>
        <w:t xml:space="preserve">Amy Goodman y Denis </w:t>
      </w:r>
      <w:proofErr w:type="spellStart"/>
      <w:r w:rsidR="000432C3" w:rsidRPr="0023320E">
        <w:rPr>
          <w:rFonts w:ascii="Arial" w:hAnsi="Arial" w:cs="Arial"/>
          <w:bCs/>
          <w:color w:val="000000" w:themeColor="text1"/>
        </w:rPr>
        <w:t>Moynihan</w:t>
      </w:r>
      <w:proofErr w:type="spellEnd"/>
      <w:r w:rsidR="000432C3" w:rsidRPr="0023320E">
        <w:rPr>
          <w:rFonts w:ascii="Arial" w:hAnsi="Arial" w:cs="Arial"/>
          <w:bCs/>
          <w:color w:val="000000" w:themeColor="text1"/>
        </w:rPr>
        <w:t xml:space="preserve">). </w:t>
      </w:r>
      <w:r w:rsidR="000432C3" w:rsidRPr="0023320E">
        <w:rPr>
          <w:rFonts w:ascii="Arial" w:hAnsi="Arial" w:cs="Arial"/>
          <w:bCs/>
          <w:color w:val="000000" w:themeColor="text1"/>
          <w:kern w:val="36"/>
        </w:rPr>
        <w:t>Temo que las muertes en El Paso no cambien nada (</w:t>
      </w:r>
      <w:r w:rsidR="000432C3" w:rsidRPr="0023320E">
        <w:rPr>
          <w:rFonts w:ascii="Arial" w:hAnsi="Arial" w:cs="Arial"/>
          <w:color w:val="000000" w:themeColor="text1"/>
        </w:rPr>
        <w:t>Jorge Ramos). El cartón de</w:t>
      </w:r>
      <w:r w:rsidR="003A5AF1" w:rsidRPr="0023320E">
        <w:rPr>
          <w:rFonts w:ascii="Arial" w:hAnsi="Arial" w:cs="Arial"/>
          <w:color w:val="000000" w:themeColor="text1"/>
        </w:rPr>
        <w:t xml:space="preserve"> Hernández </w:t>
      </w:r>
      <w:hyperlink r:id="rId7" w:history="1">
        <w:r w:rsidR="003A5AF1" w:rsidRPr="0023320E">
          <w:rPr>
            <w:rStyle w:val="Hipervnculo"/>
            <w:rFonts w:ascii="Arial" w:hAnsi="Arial" w:cs="Arial"/>
            <w:color w:val="000000" w:themeColor="text1"/>
          </w:rPr>
          <w:t>https://www.jornada.com.mx/2019/08/27/cartones/2</w:t>
        </w:r>
      </w:hyperlink>
    </w:p>
    <w:p w:rsidR="006C6093" w:rsidRPr="0023320E" w:rsidRDefault="006F6A5B" w:rsidP="000432C3">
      <w:pPr>
        <w:spacing w:after="0" w:line="240" w:lineRule="auto"/>
        <w:jc w:val="both"/>
        <w:rPr>
          <w:rStyle w:val="Hipervnculo"/>
          <w:rFonts w:ascii="Arial" w:hAnsi="Arial" w:cs="Arial"/>
          <w:color w:val="000000" w:themeColor="text1"/>
          <w:u w:val="none"/>
        </w:rPr>
      </w:pPr>
      <w:hyperlink r:id="rId8" w:history="1">
        <w:r w:rsidR="000432C3" w:rsidRPr="0023320E">
          <w:rPr>
            <w:rStyle w:val="Hipervnculo"/>
            <w:rFonts w:ascii="Arial" w:hAnsi="Arial" w:cs="Arial"/>
            <w:color w:val="000000" w:themeColor="text1"/>
            <w:u w:val="none"/>
            <w:lang w:val="en-US"/>
          </w:rPr>
          <w:t>https://www.facebook.com/forumenlinea</w:t>
        </w:r>
      </w:hyperlink>
      <w:r w:rsidR="000432C3" w:rsidRPr="0023320E">
        <w:rPr>
          <w:rFonts w:ascii="Arial" w:eastAsia="Times New Roman" w:hAnsi="Arial" w:cs="Arial"/>
          <w:color w:val="000000" w:themeColor="text1"/>
          <w:lang w:eastAsia="es-MX"/>
        </w:rPr>
        <w:t xml:space="preserve">    </w:t>
      </w:r>
      <w:hyperlink r:id="rId9" w:history="1">
        <w:r w:rsidR="000432C3" w:rsidRPr="0023320E">
          <w:rPr>
            <w:rStyle w:val="Hipervnculo"/>
            <w:rFonts w:ascii="Arial" w:eastAsia="Times New Roman" w:hAnsi="Arial" w:cs="Arial"/>
            <w:color w:val="000000" w:themeColor="text1"/>
            <w:u w:val="none"/>
            <w:lang w:eastAsia="es-MX"/>
          </w:rPr>
          <w:t>forum@forumenlinea.com</w:t>
        </w:r>
      </w:hyperlink>
      <w:r w:rsidR="000432C3" w:rsidRPr="0023320E">
        <w:rPr>
          <w:rFonts w:ascii="Arial" w:eastAsia="Times New Roman" w:hAnsi="Arial" w:cs="Arial"/>
          <w:color w:val="000000" w:themeColor="text1"/>
          <w:lang w:eastAsia="es-MX"/>
        </w:rPr>
        <w:t xml:space="preserve">    </w:t>
      </w:r>
      <w:hyperlink r:id="rId10" w:anchor="%21/IbarraAguirreEd" w:tgtFrame="_blank" w:history="1">
        <w:r w:rsidR="000432C3" w:rsidRPr="0023320E">
          <w:rPr>
            <w:rStyle w:val="Hipervnculo"/>
            <w:rFonts w:ascii="Arial" w:hAnsi="Arial" w:cs="Arial"/>
            <w:color w:val="000000" w:themeColor="text1"/>
            <w:u w:val="none"/>
          </w:rPr>
          <w:t>@</w:t>
        </w:r>
        <w:proofErr w:type="spellStart"/>
        <w:r w:rsidR="000432C3" w:rsidRPr="0023320E">
          <w:rPr>
            <w:rStyle w:val="Hipervnculo"/>
            <w:rFonts w:ascii="Arial" w:hAnsi="Arial" w:cs="Arial"/>
            <w:color w:val="000000" w:themeColor="text1"/>
            <w:u w:val="none"/>
          </w:rPr>
          <w:t>IbarraAguirreEd</w:t>
        </w:r>
        <w:proofErr w:type="spellEnd"/>
      </w:hyperlink>
      <w:bookmarkStart w:id="0" w:name="_GoBack"/>
      <w:bookmarkEnd w:id="0"/>
    </w:p>
    <w:sectPr w:rsidR="006C6093" w:rsidRPr="0023320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2C3"/>
    <w:rsid w:val="0000559C"/>
    <w:rsid w:val="000432C3"/>
    <w:rsid w:val="000E41C4"/>
    <w:rsid w:val="001627BC"/>
    <w:rsid w:val="001A0E93"/>
    <w:rsid w:val="0023320E"/>
    <w:rsid w:val="00245365"/>
    <w:rsid w:val="00317A75"/>
    <w:rsid w:val="003A5AF1"/>
    <w:rsid w:val="00552BE1"/>
    <w:rsid w:val="00573C6C"/>
    <w:rsid w:val="006C6093"/>
    <w:rsid w:val="006F6A5B"/>
    <w:rsid w:val="00826DB0"/>
    <w:rsid w:val="008C1670"/>
    <w:rsid w:val="009801C8"/>
    <w:rsid w:val="009861D0"/>
    <w:rsid w:val="00B061BC"/>
    <w:rsid w:val="00C30DA2"/>
    <w:rsid w:val="00CA6EE6"/>
    <w:rsid w:val="00CC49FD"/>
    <w:rsid w:val="00D40C58"/>
    <w:rsid w:val="00F37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F26D150-F1E8-42F0-B938-C41118708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32C3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0432C3"/>
    <w:rPr>
      <w:color w:val="0563C1" w:themeColor="hyperlink"/>
      <w:u w:val="single"/>
    </w:rPr>
  </w:style>
  <w:style w:type="paragraph" w:customStyle="1" w:styleId="m2247251719353591090m4960410526686530384m3563151102950730428m3563151512273548480gmail-separator">
    <w:name w:val="m_2247251719353591090m_4960410526686530384m_3563151102950730428m_3563151512273548480gmail-separator"/>
    <w:basedOn w:val="Normal"/>
    <w:rsid w:val="000432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styleId="Hipervnculovisitado">
    <w:name w:val="FollowedHyperlink"/>
    <w:basedOn w:val="Fuentedeprrafopredeter"/>
    <w:uiPriority w:val="99"/>
    <w:semiHidden/>
    <w:unhideWhenUsed/>
    <w:rsid w:val="003A5AF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22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forumenlinea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jornada.com.mx/2019/08/27/cartones/2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sdpnoticias.com/columnas/calumniar-aguilar-motivos-camin-amlo.html" TargetMode="External"/><Relationship Id="rId10" Type="http://schemas.openxmlformats.org/officeDocument/2006/relationships/hyperlink" Target="http://www.twitter.com/" TargetMode="External"/><Relationship Id="rId4" Type="http://schemas.openxmlformats.org/officeDocument/2006/relationships/hyperlink" Target="https://www.sdpnoticias.com/columnas/utopia-lleva-rie.html)" TargetMode="External"/><Relationship Id="rId9" Type="http://schemas.openxmlformats.org/officeDocument/2006/relationships/hyperlink" Target="mailto:forum@forumenlinea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2</Pages>
  <Words>799</Words>
  <Characters>4319</Characters>
  <Application>Microsoft Office Word</Application>
  <DocSecurity>0</DocSecurity>
  <Lines>74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10</cp:revision>
  <dcterms:created xsi:type="dcterms:W3CDTF">2019-08-27T12:54:00Z</dcterms:created>
  <dcterms:modified xsi:type="dcterms:W3CDTF">2019-09-02T18:02:00Z</dcterms:modified>
</cp:coreProperties>
</file>