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68F" w:rsidRPr="00197182" w:rsidRDefault="00E6668F" w:rsidP="00E6668F">
      <w:pPr>
        <w:spacing w:after="0" w:line="240" w:lineRule="auto"/>
        <w:jc w:val="both"/>
        <w:rPr>
          <w:rFonts w:ascii="Arial" w:eastAsia="Times New Roman" w:hAnsi="Arial" w:cs="Arial"/>
          <w:color w:val="000000" w:themeColor="text1"/>
          <w:sz w:val="28"/>
          <w:szCs w:val="28"/>
          <w:lang w:eastAsia="es-MX"/>
        </w:rPr>
      </w:pPr>
      <w:r w:rsidRPr="00197182">
        <w:rPr>
          <w:rFonts w:ascii="Arial" w:eastAsia="Times New Roman" w:hAnsi="Arial" w:cs="Arial"/>
          <w:color w:val="000000" w:themeColor="text1"/>
          <w:sz w:val="28"/>
          <w:szCs w:val="28"/>
          <w:lang w:eastAsia="es-MX"/>
        </w:rPr>
        <w:t>Utopía</w:t>
      </w:r>
    </w:p>
    <w:p w:rsidR="00E6668F" w:rsidRPr="00197182" w:rsidRDefault="00E6668F" w:rsidP="00E6668F">
      <w:pPr>
        <w:spacing w:after="0" w:line="240" w:lineRule="auto"/>
        <w:jc w:val="both"/>
        <w:rPr>
          <w:rFonts w:ascii="Arial" w:eastAsia="Times New Roman" w:hAnsi="Arial" w:cs="Arial"/>
          <w:color w:val="000000" w:themeColor="text1"/>
          <w:sz w:val="24"/>
          <w:szCs w:val="24"/>
          <w:lang w:eastAsia="es-MX"/>
        </w:rPr>
      </w:pPr>
    </w:p>
    <w:p w:rsidR="00FC3FE5" w:rsidRPr="00197182" w:rsidRDefault="00FC3FE5" w:rsidP="00FC3FE5">
      <w:pPr>
        <w:spacing w:after="0" w:line="240" w:lineRule="auto"/>
        <w:jc w:val="center"/>
        <w:rPr>
          <w:rFonts w:ascii="Arial" w:eastAsia="Times New Roman" w:hAnsi="Arial" w:cs="Arial"/>
          <w:b/>
          <w:color w:val="000000" w:themeColor="text1"/>
          <w:sz w:val="36"/>
          <w:szCs w:val="36"/>
          <w:lang w:eastAsia="es-MX"/>
        </w:rPr>
      </w:pPr>
      <w:r w:rsidRPr="00197182">
        <w:rPr>
          <w:rFonts w:ascii="Arial" w:eastAsia="Times New Roman" w:hAnsi="Arial" w:cs="Arial"/>
          <w:b/>
          <w:color w:val="000000" w:themeColor="text1"/>
          <w:sz w:val="36"/>
          <w:szCs w:val="36"/>
          <w:lang w:eastAsia="es-MX"/>
        </w:rPr>
        <w:t xml:space="preserve">Hablar de la feria según </w:t>
      </w:r>
      <w:r w:rsidR="00BA2A78" w:rsidRPr="00197182">
        <w:rPr>
          <w:rFonts w:ascii="Arial" w:eastAsia="Times New Roman" w:hAnsi="Arial" w:cs="Arial"/>
          <w:b/>
          <w:color w:val="000000" w:themeColor="text1"/>
          <w:sz w:val="36"/>
          <w:szCs w:val="36"/>
          <w:lang w:eastAsia="es-MX"/>
        </w:rPr>
        <w:t>nos va</w:t>
      </w:r>
    </w:p>
    <w:p w:rsidR="00E6668F" w:rsidRPr="00197182" w:rsidRDefault="00E6668F" w:rsidP="00E6668F">
      <w:pPr>
        <w:spacing w:after="0" w:line="240" w:lineRule="auto"/>
        <w:jc w:val="both"/>
        <w:rPr>
          <w:rFonts w:ascii="Arial" w:eastAsia="Times New Roman" w:hAnsi="Arial" w:cs="Arial"/>
          <w:color w:val="000000" w:themeColor="text1"/>
          <w:sz w:val="24"/>
          <w:szCs w:val="24"/>
          <w:lang w:eastAsia="es-MX"/>
        </w:rPr>
      </w:pPr>
    </w:p>
    <w:p w:rsidR="00E6668F" w:rsidRPr="00197182" w:rsidRDefault="00E6668F" w:rsidP="00E6668F">
      <w:pPr>
        <w:spacing w:after="0" w:line="240" w:lineRule="auto"/>
        <w:jc w:val="both"/>
        <w:rPr>
          <w:rFonts w:ascii="Arial" w:eastAsia="Times New Roman" w:hAnsi="Arial" w:cs="Arial"/>
          <w:b/>
          <w:color w:val="000000" w:themeColor="text1"/>
          <w:sz w:val="24"/>
          <w:szCs w:val="24"/>
          <w:lang w:eastAsia="es-MX"/>
        </w:rPr>
      </w:pPr>
      <w:r w:rsidRPr="00197182">
        <w:rPr>
          <w:rFonts w:ascii="Arial" w:eastAsia="Times New Roman" w:hAnsi="Arial" w:cs="Arial"/>
          <w:b/>
          <w:color w:val="000000" w:themeColor="text1"/>
          <w:sz w:val="24"/>
          <w:szCs w:val="24"/>
          <w:lang w:eastAsia="es-MX"/>
        </w:rPr>
        <w:t>Eduardo Ibarra Aguirre</w:t>
      </w:r>
    </w:p>
    <w:p w:rsidR="00E6668F" w:rsidRPr="00197182" w:rsidRDefault="00E6668F" w:rsidP="00E6668F">
      <w:pPr>
        <w:spacing w:after="0" w:line="240" w:lineRule="auto"/>
        <w:jc w:val="both"/>
        <w:rPr>
          <w:rFonts w:ascii="Arial" w:eastAsia="Times New Roman" w:hAnsi="Arial" w:cs="Arial"/>
          <w:color w:val="000000" w:themeColor="text1"/>
          <w:sz w:val="24"/>
          <w:szCs w:val="24"/>
          <w:lang w:eastAsia="es-MX"/>
        </w:rPr>
      </w:pPr>
    </w:p>
    <w:p w:rsidR="00FC3FE5" w:rsidRPr="00197182" w:rsidRDefault="00FC3FE5" w:rsidP="00E6668F">
      <w:pPr>
        <w:spacing w:after="0" w:line="240" w:lineRule="auto"/>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Es más extendida de lo que suponemos la práctica de hablar de la feria de acuerdo a cómo nos va en ella. Y no sólo en los principales círculos políticos, académicos e intelectuales, también en la </w:t>
      </w:r>
      <w:proofErr w:type="spellStart"/>
      <w:r w:rsidRPr="00197182">
        <w:rPr>
          <w:rFonts w:ascii="Arial" w:eastAsia="Times New Roman" w:hAnsi="Arial" w:cs="Arial"/>
          <w:color w:val="000000" w:themeColor="text1"/>
          <w:sz w:val="24"/>
          <w:szCs w:val="24"/>
          <w:lang w:eastAsia="es-MX"/>
        </w:rPr>
        <w:t>comentocracia</w:t>
      </w:r>
      <w:proofErr w:type="spellEnd"/>
      <w:r w:rsidRPr="00197182">
        <w:rPr>
          <w:rFonts w:ascii="Arial" w:eastAsia="Times New Roman" w:hAnsi="Arial" w:cs="Arial"/>
          <w:color w:val="000000" w:themeColor="text1"/>
          <w:sz w:val="24"/>
          <w:szCs w:val="24"/>
          <w:lang w:eastAsia="es-MX"/>
        </w:rPr>
        <w:t xml:space="preserve"> y hasta en franjas de la ciudadanía.</w:t>
      </w:r>
    </w:p>
    <w:p w:rsidR="00FC3FE5" w:rsidRPr="00197182" w:rsidRDefault="00FC3FE5"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Es comprensible porque si en algo metamorfoseó el modelo económico aún dominante desde 1982, es en moldear seres humanos sumamente individualistas, competitivos incluso a costa de los padres y familiares, de los seres queridos; los lazos </w:t>
      </w:r>
      <w:r w:rsidR="003A4EA9" w:rsidRPr="00197182">
        <w:rPr>
          <w:rFonts w:ascii="Arial" w:eastAsia="Times New Roman" w:hAnsi="Arial" w:cs="Arial"/>
          <w:color w:val="000000" w:themeColor="text1"/>
          <w:sz w:val="24"/>
          <w:szCs w:val="24"/>
          <w:lang w:eastAsia="es-MX"/>
        </w:rPr>
        <w:t xml:space="preserve">solidarios de </w:t>
      </w:r>
      <w:r w:rsidRPr="00197182">
        <w:rPr>
          <w:rFonts w:ascii="Arial" w:eastAsia="Times New Roman" w:hAnsi="Arial" w:cs="Arial"/>
          <w:color w:val="000000" w:themeColor="text1"/>
          <w:sz w:val="24"/>
          <w:szCs w:val="24"/>
          <w:lang w:eastAsia="es-MX"/>
        </w:rPr>
        <w:t>comuni</w:t>
      </w:r>
      <w:r w:rsidR="003A4EA9" w:rsidRPr="00197182">
        <w:rPr>
          <w:rFonts w:ascii="Arial" w:eastAsia="Times New Roman" w:hAnsi="Arial" w:cs="Arial"/>
          <w:color w:val="000000" w:themeColor="text1"/>
          <w:sz w:val="24"/>
          <w:szCs w:val="24"/>
          <w:lang w:eastAsia="es-MX"/>
        </w:rPr>
        <w:t>dades rurales y urbanas</w:t>
      </w:r>
      <w:r w:rsidRPr="00197182">
        <w:rPr>
          <w:rFonts w:ascii="Arial" w:eastAsia="Times New Roman" w:hAnsi="Arial" w:cs="Arial"/>
          <w:color w:val="000000" w:themeColor="text1"/>
          <w:sz w:val="24"/>
          <w:szCs w:val="24"/>
          <w:lang w:eastAsia="es-MX"/>
        </w:rPr>
        <w:t xml:space="preserve"> fueron destruidos en medida muy importante. </w:t>
      </w:r>
      <w:r w:rsidR="003A4EA9" w:rsidRPr="00197182">
        <w:rPr>
          <w:rFonts w:ascii="Arial" w:eastAsia="Times New Roman" w:hAnsi="Arial" w:cs="Arial"/>
          <w:color w:val="000000" w:themeColor="text1"/>
          <w:sz w:val="24"/>
          <w:szCs w:val="24"/>
          <w:lang w:eastAsia="es-MX"/>
        </w:rPr>
        <w:t>Las prácticas y los reflejos del</w:t>
      </w:r>
      <w:r w:rsidRPr="00197182">
        <w:rPr>
          <w:rFonts w:ascii="Arial" w:eastAsia="Times New Roman" w:hAnsi="Arial" w:cs="Arial"/>
          <w:color w:val="000000" w:themeColor="text1"/>
          <w:sz w:val="24"/>
          <w:szCs w:val="24"/>
          <w:lang w:eastAsia="es-MX"/>
        </w:rPr>
        <w:t xml:space="preserve"> cons</w:t>
      </w:r>
      <w:bookmarkStart w:id="0" w:name="_GoBack"/>
      <w:bookmarkEnd w:id="0"/>
      <w:r w:rsidRPr="00197182">
        <w:rPr>
          <w:rFonts w:ascii="Arial" w:eastAsia="Times New Roman" w:hAnsi="Arial" w:cs="Arial"/>
          <w:color w:val="000000" w:themeColor="text1"/>
          <w:sz w:val="24"/>
          <w:szCs w:val="24"/>
          <w:lang w:eastAsia="es-MX"/>
        </w:rPr>
        <w:t xml:space="preserve">umismo y </w:t>
      </w:r>
      <w:r w:rsidR="003A4EA9" w:rsidRPr="00197182">
        <w:rPr>
          <w:rFonts w:ascii="Arial" w:eastAsia="Times New Roman" w:hAnsi="Arial" w:cs="Arial"/>
          <w:color w:val="000000" w:themeColor="text1"/>
          <w:sz w:val="24"/>
          <w:szCs w:val="24"/>
          <w:lang w:eastAsia="es-MX"/>
        </w:rPr>
        <w:t xml:space="preserve">aun </w:t>
      </w:r>
      <w:r w:rsidR="001F7850" w:rsidRPr="00197182">
        <w:rPr>
          <w:rFonts w:ascii="Arial" w:eastAsia="Times New Roman" w:hAnsi="Arial" w:cs="Arial"/>
          <w:color w:val="000000" w:themeColor="text1"/>
          <w:sz w:val="24"/>
          <w:szCs w:val="24"/>
          <w:lang w:eastAsia="es-MX"/>
        </w:rPr>
        <w:t>d</w:t>
      </w:r>
      <w:r w:rsidRPr="00197182">
        <w:rPr>
          <w:rFonts w:ascii="Arial" w:eastAsia="Times New Roman" w:hAnsi="Arial" w:cs="Arial"/>
          <w:color w:val="000000" w:themeColor="text1"/>
          <w:sz w:val="24"/>
          <w:szCs w:val="24"/>
          <w:lang w:eastAsia="es-MX"/>
        </w:rPr>
        <w:t xml:space="preserve">el hedonismo </w:t>
      </w:r>
      <w:r w:rsidR="00777781" w:rsidRPr="00197182">
        <w:rPr>
          <w:rFonts w:ascii="Arial" w:eastAsia="Times New Roman" w:hAnsi="Arial" w:cs="Arial"/>
          <w:color w:val="000000" w:themeColor="text1"/>
          <w:sz w:val="24"/>
          <w:szCs w:val="24"/>
          <w:lang w:eastAsia="es-MX"/>
        </w:rPr>
        <w:t xml:space="preserve">(que en la primera mitad de los años 80 reivindicaba Francisco José Paoli </w:t>
      </w:r>
      <w:proofErr w:type="spellStart"/>
      <w:r w:rsidR="00777781" w:rsidRPr="00197182">
        <w:rPr>
          <w:rFonts w:ascii="Arial" w:eastAsia="Times New Roman" w:hAnsi="Arial" w:cs="Arial"/>
          <w:color w:val="000000" w:themeColor="text1"/>
          <w:sz w:val="24"/>
          <w:szCs w:val="24"/>
          <w:lang w:eastAsia="es-MX"/>
        </w:rPr>
        <w:t>Bolio</w:t>
      </w:r>
      <w:proofErr w:type="spellEnd"/>
      <w:r w:rsidR="00777781" w:rsidRPr="00197182">
        <w:rPr>
          <w:rFonts w:ascii="Arial" w:eastAsia="Times New Roman" w:hAnsi="Arial" w:cs="Arial"/>
          <w:color w:val="000000" w:themeColor="text1"/>
          <w:sz w:val="24"/>
          <w:szCs w:val="24"/>
          <w:lang w:eastAsia="es-MX"/>
        </w:rPr>
        <w:t xml:space="preserve"> frente a la “izquierda talmúdica”), </w:t>
      </w:r>
      <w:r w:rsidRPr="00197182">
        <w:rPr>
          <w:rFonts w:ascii="Arial" w:eastAsia="Times New Roman" w:hAnsi="Arial" w:cs="Arial"/>
          <w:color w:val="000000" w:themeColor="text1"/>
          <w:sz w:val="24"/>
          <w:szCs w:val="24"/>
          <w:lang w:eastAsia="es-MX"/>
        </w:rPr>
        <w:t xml:space="preserve">fueron elevadas a niveles de mandamiento religioso. A mi juicio ese fue el daño mayor </w:t>
      </w:r>
      <w:r w:rsidR="003A4EA9" w:rsidRPr="00197182">
        <w:rPr>
          <w:rFonts w:ascii="Arial" w:eastAsia="Times New Roman" w:hAnsi="Arial" w:cs="Arial"/>
          <w:color w:val="000000" w:themeColor="text1"/>
          <w:sz w:val="24"/>
          <w:szCs w:val="24"/>
          <w:lang w:eastAsia="es-MX"/>
        </w:rPr>
        <w:t>que generó el estigmatizado neoliberalismo</w:t>
      </w:r>
      <w:r w:rsidR="00777781" w:rsidRPr="00197182">
        <w:rPr>
          <w:rFonts w:ascii="Arial" w:eastAsia="Times New Roman" w:hAnsi="Arial" w:cs="Arial"/>
          <w:color w:val="000000" w:themeColor="text1"/>
          <w:sz w:val="24"/>
          <w:szCs w:val="24"/>
          <w:lang w:eastAsia="es-MX"/>
        </w:rPr>
        <w:t>,</w:t>
      </w:r>
      <w:r w:rsidR="003A4EA9" w:rsidRPr="00197182">
        <w:rPr>
          <w:rFonts w:ascii="Arial" w:eastAsia="Times New Roman" w:hAnsi="Arial" w:cs="Arial"/>
          <w:color w:val="000000" w:themeColor="text1"/>
          <w:sz w:val="24"/>
          <w:szCs w:val="24"/>
          <w:lang w:eastAsia="es-MX"/>
        </w:rPr>
        <w:t xml:space="preserve"> que de concepto socioeconómico pasó a ser una descalificación en automático. </w:t>
      </w:r>
    </w:p>
    <w:p w:rsidR="00FC3FE5" w:rsidRPr="00197182" w:rsidRDefault="00FC3FE5"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Durante un debate reciente sobre la cuarta transformación y su líder político e institucional, después de que varios maestros y doctores saciaron sus opiniones críticas sobre el presidente </w:t>
      </w:r>
      <w:r w:rsidR="00123E61" w:rsidRPr="00197182">
        <w:rPr>
          <w:rFonts w:ascii="Arial" w:eastAsia="Times New Roman" w:hAnsi="Arial" w:cs="Arial"/>
          <w:color w:val="000000" w:themeColor="text1"/>
          <w:sz w:val="24"/>
          <w:szCs w:val="24"/>
          <w:lang w:eastAsia="es-MX"/>
        </w:rPr>
        <w:t>López Obrador</w:t>
      </w:r>
      <w:r w:rsidRPr="00197182">
        <w:rPr>
          <w:rFonts w:ascii="Arial" w:eastAsia="Times New Roman" w:hAnsi="Arial" w:cs="Arial"/>
          <w:color w:val="000000" w:themeColor="text1"/>
          <w:sz w:val="24"/>
          <w:szCs w:val="24"/>
          <w:lang w:eastAsia="es-MX"/>
        </w:rPr>
        <w:t>, una compañera reaccionó mesuradamente en la forma, pero enérgica en el fondo</w:t>
      </w:r>
      <w:r w:rsidR="003A4EA9" w:rsidRPr="00197182">
        <w:rPr>
          <w:rFonts w:ascii="Arial" w:eastAsia="Times New Roman" w:hAnsi="Arial" w:cs="Arial"/>
          <w:color w:val="000000" w:themeColor="text1"/>
          <w:sz w:val="24"/>
          <w:szCs w:val="24"/>
          <w:lang w:eastAsia="es-MX"/>
        </w:rPr>
        <w:t xml:space="preserve"> y dijo palabras más, palabras menos</w:t>
      </w:r>
      <w:r w:rsidRPr="00197182">
        <w:rPr>
          <w:rFonts w:ascii="Arial" w:eastAsia="Times New Roman" w:hAnsi="Arial" w:cs="Arial"/>
          <w:color w:val="000000" w:themeColor="text1"/>
          <w:sz w:val="24"/>
          <w:szCs w:val="24"/>
          <w:lang w:eastAsia="es-MX"/>
        </w:rPr>
        <w:t>:</w:t>
      </w:r>
    </w:p>
    <w:p w:rsidR="003A4EA9" w:rsidRPr="00197182" w:rsidRDefault="003A4EA9"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“Las críticas a Andrés Manuel tienen motivaciones personales debido a que </w:t>
      </w:r>
      <w:r w:rsidR="001F7850" w:rsidRPr="00197182">
        <w:rPr>
          <w:rFonts w:ascii="Arial" w:eastAsia="Times New Roman" w:hAnsi="Arial" w:cs="Arial"/>
          <w:color w:val="000000" w:themeColor="text1"/>
          <w:sz w:val="24"/>
          <w:szCs w:val="24"/>
          <w:lang w:eastAsia="es-MX"/>
        </w:rPr>
        <w:t xml:space="preserve">algunos </w:t>
      </w:r>
      <w:r w:rsidRPr="00197182">
        <w:rPr>
          <w:rFonts w:ascii="Arial" w:eastAsia="Times New Roman" w:hAnsi="Arial" w:cs="Arial"/>
          <w:color w:val="000000" w:themeColor="text1"/>
          <w:sz w:val="24"/>
          <w:szCs w:val="24"/>
          <w:lang w:eastAsia="es-MX"/>
        </w:rPr>
        <w:t xml:space="preserve">proyectos </w:t>
      </w:r>
      <w:r w:rsidR="001F7850" w:rsidRPr="00197182">
        <w:rPr>
          <w:rFonts w:ascii="Arial" w:eastAsia="Times New Roman" w:hAnsi="Arial" w:cs="Arial"/>
          <w:color w:val="000000" w:themeColor="text1"/>
          <w:sz w:val="24"/>
          <w:szCs w:val="24"/>
          <w:lang w:eastAsia="es-MX"/>
        </w:rPr>
        <w:t>individuales</w:t>
      </w:r>
      <w:r w:rsidRPr="00197182">
        <w:rPr>
          <w:rFonts w:ascii="Arial" w:eastAsia="Times New Roman" w:hAnsi="Arial" w:cs="Arial"/>
          <w:color w:val="000000" w:themeColor="text1"/>
          <w:sz w:val="24"/>
          <w:szCs w:val="24"/>
          <w:lang w:eastAsia="es-MX"/>
        </w:rPr>
        <w:t xml:space="preserve"> no cuajaron o algunos negocios no fueron materializados, y </w:t>
      </w:r>
      <w:r w:rsidR="001F7850" w:rsidRPr="00197182">
        <w:rPr>
          <w:rFonts w:ascii="Arial" w:eastAsia="Times New Roman" w:hAnsi="Arial" w:cs="Arial"/>
          <w:color w:val="000000" w:themeColor="text1"/>
          <w:sz w:val="24"/>
          <w:szCs w:val="24"/>
          <w:lang w:eastAsia="es-MX"/>
        </w:rPr>
        <w:t xml:space="preserve">con ello </w:t>
      </w:r>
      <w:r w:rsidRPr="00197182">
        <w:rPr>
          <w:rFonts w:ascii="Arial" w:eastAsia="Times New Roman" w:hAnsi="Arial" w:cs="Arial"/>
          <w:color w:val="000000" w:themeColor="text1"/>
          <w:sz w:val="24"/>
          <w:szCs w:val="24"/>
          <w:lang w:eastAsia="es-MX"/>
        </w:rPr>
        <w:t>se afectó la economía personal”.</w:t>
      </w:r>
      <w:r w:rsidR="00866BB0" w:rsidRPr="00197182">
        <w:rPr>
          <w:rFonts w:ascii="Arial" w:eastAsia="Times New Roman" w:hAnsi="Arial" w:cs="Arial"/>
          <w:color w:val="000000" w:themeColor="text1"/>
          <w:sz w:val="24"/>
          <w:szCs w:val="24"/>
          <w:lang w:eastAsia="es-MX"/>
        </w:rPr>
        <w:t xml:space="preserve"> </w:t>
      </w:r>
      <w:r w:rsidRPr="00197182">
        <w:rPr>
          <w:rFonts w:ascii="Arial" w:eastAsia="Times New Roman" w:hAnsi="Arial" w:cs="Arial"/>
          <w:color w:val="000000" w:themeColor="text1"/>
          <w:sz w:val="24"/>
          <w:szCs w:val="24"/>
          <w:lang w:eastAsia="es-MX"/>
        </w:rPr>
        <w:t xml:space="preserve">Supuse que los polemistas reaccionarían para hacerla trizas con argumentos. Para mi sorpresa nadie se puso el saco e hicieron bien porque el debate </w:t>
      </w:r>
      <w:r w:rsidR="001F7850" w:rsidRPr="00197182">
        <w:rPr>
          <w:rFonts w:ascii="Arial" w:eastAsia="Times New Roman" w:hAnsi="Arial" w:cs="Arial"/>
          <w:color w:val="000000" w:themeColor="text1"/>
          <w:sz w:val="24"/>
          <w:szCs w:val="24"/>
          <w:lang w:eastAsia="es-MX"/>
        </w:rPr>
        <w:t xml:space="preserve">no desembocaría bien, </w:t>
      </w:r>
      <w:r w:rsidRPr="00197182">
        <w:rPr>
          <w:rFonts w:ascii="Arial" w:eastAsia="Times New Roman" w:hAnsi="Arial" w:cs="Arial"/>
          <w:color w:val="000000" w:themeColor="text1"/>
          <w:sz w:val="24"/>
          <w:szCs w:val="24"/>
          <w:lang w:eastAsia="es-MX"/>
        </w:rPr>
        <w:t xml:space="preserve">como finalmente </w:t>
      </w:r>
      <w:r w:rsidR="00866BB0" w:rsidRPr="00197182">
        <w:rPr>
          <w:rFonts w:ascii="Arial" w:eastAsia="Times New Roman" w:hAnsi="Arial" w:cs="Arial"/>
          <w:color w:val="000000" w:themeColor="text1"/>
          <w:sz w:val="24"/>
          <w:szCs w:val="24"/>
          <w:lang w:eastAsia="es-MX"/>
        </w:rPr>
        <w:t xml:space="preserve">al parecer </w:t>
      </w:r>
      <w:r w:rsidRPr="00197182">
        <w:rPr>
          <w:rFonts w:ascii="Arial" w:eastAsia="Times New Roman" w:hAnsi="Arial" w:cs="Arial"/>
          <w:color w:val="000000" w:themeColor="text1"/>
          <w:sz w:val="24"/>
          <w:szCs w:val="24"/>
          <w:lang w:eastAsia="es-MX"/>
        </w:rPr>
        <w:t>sucedió.</w:t>
      </w:r>
    </w:p>
    <w:p w:rsidR="001F7850" w:rsidRPr="00197182" w:rsidRDefault="003A4EA9"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S</w:t>
      </w:r>
      <w:r w:rsidR="00123E61" w:rsidRPr="00197182">
        <w:rPr>
          <w:rFonts w:ascii="Arial" w:eastAsia="Times New Roman" w:hAnsi="Arial" w:cs="Arial"/>
          <w:color w:val="000000" w:themeColor="text1"/>
          <w:sz w:val="24"/>
          <w:szCs w:val="24"/>
          <w:lang w:eastAsia="es-MX"/>
        </w:rPr>
        <w:t>olamente</w:t>
      </w:r>
      <w:r w:rsidRPr="00197182">
        <w:rPr>
          <w:rFonts w:ascii="Arial" w:eastAsia="Times New Roman" w:hAnsi="Arial" w:cs="Arial"/>
          <w:color w:val="000000" w:themeColor="text1"/>
          <w:sz w:val="24"/>
          <w:szCs w:val="24"/>
          <w:lang w:eastAsia="es-MX"/>
        </w:rPr>
        <w:t xml:space="preserve"> que ahora la compañera resultó afectada en sus intereses familiares con una decisión </w:t>
      </w:r>
      <w:r w:rsidR="001F7850" w:rsidRPr="00197182">
        <w:rPr>
          <w:rFonts w:ascii="Arial" w:eastAsia="Times New Roman" w:hAnsi="Arial" w:cs="Arial"/>
          <w:color w:val="000000" w:themeColor="text1"/>
          <w:sz w:val="24"/>
          <w:szCs w:val="24"/>
          <w:lang w:eastAsia="es-MX"/>
        </w:rPr>
        <w:t>aparentemente injusta</w:t>
      </w:r>
      <w:r w:rsidR="00123E61" w:rsidRPr="00197182">
        <w:rPr>
          <w:rFonts w:ascii="Arial" w:eastAsia="Times New Roman" w:hAnsi="Arial" w:cs="Arial"/>
          <w:color w:val="000000" w:themeColor="text1"/>
          <w:sz w:val="24"/>
          <w:szCs w:val="24"/>
          <w:lang w:eastAsia="es-MX"/>
        </w:rPr>
        <w:t>,</w:t>
      </w:r>
      <w:r w:rsidR="001F7850" w:rsidRPr="00197182">
        <w:rPr>
          <w:rFonts w:ascii="Arial" w:eastAsia="Times New Roman" w:hAnsi="Arial" w:cs="Arial"/>
          <w:color w:val="000000" w:themeColor="text1"/>
          <w:sz w:val="24"/>
          <w:szCs w:val="24"/>
          <w:lang w:eastAsia="es-MX"/>
        </w:rPr>
        <w:t xml:space="preserve"> pero comprensible a la hora de integrar equipos </w:t>
      </w:r>
      <w:r w:rsidR="00123E61" w:rsidRPr="00197182">
        <w:rPr>
          <w:rFonts w:ascii="Arial" w:eastAsia="Times New Roman" w:hAnsi="Arial" w:cs="Arial"/>
          <w:color w:val="000000" w:themeColor="text1"/>
          <w:sz w:val="24"/>
          <w:szCs w:val="24"/>
          <w:lang w:eastAsia="es-MX"/>
        </w:rPr>
        <w:t xml:space="preserve">de trabajo </w:t>
      </w:r>
      <w:r w:rsidR="001F7850" w:rsidRPr="00197182">
        <w:rPr>
          <w:rFonts w:ascii="Arial" w:eastAsia="Times New Roman" w:hAnsi="Arial" w:cs="Arial"/>
          <w:color w:val="000000" w:themeColor="text1"/>
          <w:sz w:val="24"/>
          <w:szCs w:val="24"/>
          <w:lang w:eastAsia="es-MX"/>
        </w:rPr>
        <w:t xml:space="preserve">con los partidarios y comprometidos con la </w:t>
      </w:r>
      <w:r w:rsidR="00866BB0" w:rsidRPr="00197182">
        <w:rPr>
          <w:rFonts w:ascii="Arial" w:eastAsia="Times New Roman" w:hAnsi="Arial" w:cs="Arial"/>
          <w:color w:val="000000" w:themeColor="text1"/>
          <w:sz w:val="24"/>
          <w:szCs w:val="24"/>
          <w:lang w:eastAsia="es-MX"/>
        </w:rPr>
        <w:t>cuarta transformación</w:t>
      </w:r>
      <w:r w:rsidR="001F7850" w:rsidRPr="00197182">
        <w:rPr>
          <w:rFonts w:ascii="Arial" w:eastAsia="Times New Roman" w:hAnsi="Arial" w:cs="Arial"/>
          <w:color w:val="000000" w:themeColor="text1"/>
          <w:sz w:val="24"/>
          <w:szCs w:val="24"/>
          <w:lang w:eastAsia="es-MX"/>
        </w:rPr>
        <w:t>.</w:t>
      </w:r>
      <w:r w:rsidR="00866BB0" w:rsidRPr="00197182">
        <w:rPr>
          <w:rFonts w:ascii="Arial" w:eastAsia="Times New Roman" w:hAnsi="Arial" w:cs="Arial"/>
          <w:color w:val="000000" w:themeColor="text1"/>
          <w:sz w:val="24"/>
          <w:szCs w:val="24"/>
          <w:lang w:eastAsia="es-MX"/>
        </w:rPr>
        <w:t xml:space="preserve"> </w:t>
      </w:r>
      <w:r w:rsidR="001F7850" w:rsidRPr="00197182">
        <w:rPr>
          <w:rFonts w:ascii="Arial" w:eastAsia="Times New Roman" w:hAnsi="Arial" w:cs="Arial"/>
          <w:color w:val="000000" w:themeColor="text1"/>
          <w:sz w:val="24"/>
          <w:szCs w:val="24"/>
          <w:lang w:eastAsia="es-MX"/>
        </w:rPr>
        <w:t>Y no me extrañar</w:t>
      </w:r>
      <w:r w:rsidR="00866BB0" w:rsidRPr="00197182">
        <w:rPr>
          <w:rFonts w:ascii="Arial" w:eastAsia="Times New Roman" w:hAnsi="Arial" w:cs="Arial"/>
          <w:color w:val="000000" w:themeColor="text1"/>
          <w:sz w:val="24"/>
          <w:szCs w:val="24"/>
          <w:lang w:eastAsia="es-MX"/>
        </w:rPr>
        <w:t>ía</w:t>
      </w:r>
      <w:r w:rsidR="001F7850" w:rsidRPr="00197182">
        <w:rPr>
          <w:rFonts w:ascii="Arial" w:eastAsia="Times New Roman" w:hAnsi="Arial" w:cs="Arial"/>
          <w:color w:val="000000" w:themeColor="text1"/>
          <w:sz w:val="24"/>
          <w:szCs w:val="24"/>
          <w:lang w:eastAsia="es-MX"/>
        </w:rPr>
        <w:t xml:space="preserve"> que la indirectamente afectada pase a privilegiar la saludable crítica, pero por afectaciones familiares. Conozco el caso también, entre otros, de quien se hizo la ilusión de ocupar un escaño en el Senado y no lo logró ni siquiera en el Congreso de la Ciudad de México. Ahora es uno de los críticos más tenaces </w:t>
      </w:r>
      <w:r w:rsidR="00866BB0" w:rsidRPr="00197182">
        <w:rPr>
          <w:rFonts w:ascii="Arial" w:eastAsia="Times New Roman" w:hAnsi="Arial" w:cs="Arial"/>
          <w:color w:val="000000" w:themeColor="text1"/>
          <w:sz w:val="24"/>
          <w:szCs w:val="24"/>
          <w:lang w:eastAsia="es-MX"/>
        </w:rPr>
        <w:t xml:space="preserve">de la 4T, </w:t>
      </w:r>
      <w:r w:rsidR="000224AA" w:rsidRPr="00197182">
        <w:rPr>
          <w:rFonts w:ascii="Arial" w:eastAsia="Times New Roman" w:hAnsi="Arial" w:cs="Arial"/>
          <w:color w:val="000000" w:themeColor="text1"/>
          <w:sz w:val="24"/>
          <w:szCs w:val="24"/>
          <w:lang w:eastAsia="es-MX"/>
        </w:rPr>
        <w:t>pero sin la menor consideración por la realidad.</w:t>
      </w:r>
    </w:p>
    <w:p w:rsidR="000224AA" w:rsidRPr="00197182" w:rsidRDefault="000224AA"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Los comprendo y no los crítico porque estamos formados </w:t>
      </w:r>
      <w:r w:rsidR="00866BB0" w:rsidRPr="00197182">
        <w:rPr>
          <w:rFonts w:ascii="Arial" w:eastAsia="Times New Roman" w:hAnsi="Arial" w:cs="Arial"/>
          <w:color w:val="000000" w:themeColor="text1"/>
          <w:sz w:val="24"/>
          <w:szCs w:val="24"/>
          <w:lang w:eastAsia="es-MX"/>
        </w:rPr>
        <w:t xml:space="preserve">a lo largo de siete décadas </w:t>
      </w:r>
      <w:r w:rsidRPr="00197182">
        <w:rPr>
          <w:rFonts w:ascii="Arial" w:eastAsia="Times New Roman" w:hAnsi="Arial" w:cs="Arial"/>
          <w:color w:val="000000" w:themeColor="text1"/>
          <w:sz w:val="24"/>
          <w:szCs w:val="24"/>
          <w:lang w:eastAsia="es-MX"/>
        </w:rPr>
        <w:t>en la noción de que “la revolución nos haga justicia” y ahora la 4T por errónea extensión.</w:t>
      </w:r>
    </w:p>
    <w:p w:rsidR="000224AA" w:rsidRPr="00197182" w:rsidRDefault="000224AA"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Desde la perspectiva en la que fui educado por los comunistas como corriente ideológica y como partido político, las grandes obras colectivas de naturaleza sociopolítica son producto de </w:t>
      </w:r>
      <w:r w:rsidR="00866BB0" w:rsidRPr="00197182">
        <w:rPr>
          <w:rFonts w:ascii="Arial" w:eastAsia="Times New Roman" w:hAnsi="Arial" w:cs="Arial"/>
          <w:color w:val="000000" w:themeColor="text1"/>
          <w:sz w:val="24"/>
          <w:szCs w:val="24"/>
          <w:lang w:eastAsia="es-MX"/>
        </w:rPr>
        <w:t xml:space="preserve">muchos </w:t>
      </w:r>
      <w:r w:rsidRPr="00197182">
        <w:rPr>
          <w:rFonts w:ascii="Arial" w:eastAsia="Times New Roman" w:hAnsi="Arial" w:cs="Arial"/>
          <w:color w:val="000000" w:themeColor="text1"/>
          <w:sz w:val="24"/>
          <w:szCs w:val="24"/>
          <w:lang w:eastAsia="es-MX"/>
        </w:rPr>
        <w:t xml:space="preserve">esfuerzos mancomunados, dirigidos por hombres de carne y hueso que se agrupan </w:t>
      </w:r>
      <w:r w:rsidR="00866BB0" w:rsidRPr="00197182">
        <w:rPr>
          <w:rFonts w:ascii="Arial" w:eastAsia="Times New Roman" w:hAnsi="Arial" w:cs="Arial"/>
          <w:color w:val="000000" w:themeColor="text1"/>
          <w:sz w:val="24"/>
          <w:szCs w:val="24"/>
          <w:lang w:eastAsia="es-MX"/>
        </w:rPr>
        <w:t xml:space="preserve">para ello y hasta forman </w:t>
      </w:r>
      <w:r w:rsidRPr="00197182">
        <w:rPr>
          <w:rFonts w:ascii="Arial" w:eastAsia="Times New Roman" w:hAnsi="Arial" w:cs="Arial"/>
          <w:color w:val="000000" w:themeColor="text1"/>
          <w:sz w:val="24"/>
          <w:szCs w:val="24"/>
          <w:lang w:eastAsia="es-MX"/>
        </w:rPr>
        <w:t>coaliciones de gobierno</w:t>
      </w:r>
      <w:r w:rsidR="00866BB0" w:rsidRPr="00197182">
        <w:rPr>
          <w:rFonts w:ascii="Arial" w:eastAsia="Times New Roman" w:hAnsi="Arial" w:cs="Arial"/>
          <w:color w:val="000000" w:themeColor="text1"/>
          <w:sz w:val="24"/>
          <w:szCs w:val="24"/>
          <w:lang w:eastAsia="es-MX"/>
        </w:rPr>
        <w:t>, como sucede ahora en Palacio Nacional</w:t>
      </w:r>
      <w:r w:rsidRPr="00197182">
        <w:rPr>
          <w:rFonts w:ascii="Arial" w:eastAsia="Times New Roman" w:hAnsi="Arial" w:cs="Arial"/>
          <w:color w:val="000000" w:themeColor="text1"/>
          <w:sz w:val="24"/>
          <w:szCs w:val="24"/>
          <w:lang w:eastAsia="es-MX"/>
        </w:rPr>
        <w:t>.</w:t>
      </w:r>
    </w:p>
    <w:p w:rsidR="000224AA" w:rsidRPr="00197182" w:rsidRDefault="000224AA"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lastRenderedPageBreak/>
        <w:t xml:space="preserve">Y uno es eso, uno más </w:t>
      </w:r>
      <w:r w:rsidR="005C5CF4" w:rsidRPr="00197182">
        <w:rPr>
          <w:rFonts w:ascii="Arial" w:eastAsia="Times New Roman" w:hAnsi="Arial" w:cs="Arial"/>
          <w:color w:val="000000" w:themeColor="text1"/>
          <w:sz w:val="24"/>
          <w:szCs w:val="24"/>
          <w:lang w:eastAsia="es-MX"/>
        </w:rPr>
        <w:t xml:space="preserve">por importante que resulte, </w:t>
      </w:r>
      <w:r w:rsidRPr="00197182">
        <w:rPr>
          <w:rFonts w:ascii="Arial" w:eastAsia="Times New Roman" w:hAnsi="Arial" w:cs="Arial"/>
          <w:color w:val="000000" w:themeColor="text1"/>
          <w:sz w:val="24"/>
          <w:szCs w:val="24"/>
          <w:lang w:eastAsia="es-MX"/>
        </w:rPr>
        <w:t>en el movimiento transformador, donde lo que debe primar</w:t>
      </w:r>
      <w:r w:rsidR="005C5CF4" w:rsidRPr="00197182">
        <w:rPr>
          <w:rFonts w:ascii="Arial" w:eastAsia="Times New Roman" w:hAnsi="Arial" w:cs="Arial"/>
          <w:color w:val="000000" w:themeColor="text1"/>
          <w:sz w:val="24"/>
          <w:szCs w:val="24"/>
          <w:lang w:eastAsia="es-MX"/>
        </w:rPr>
        <w:t xml:space="preserve"> es el rumbo de la transformación con sus aciertos y errores, y el interés colectivo, nunca el individual.</w:t>
      </w:r>
    </w:p>
    <w:p w:rsidR="006B402D" w:rsidRPr="00197182" w:rsidRDefault="005C5CF4"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 xml:space="preserve">Hace unas cuantas semanas informé por primera ocasión que fue durante el gobierno de Vicente Fox cuando mejor, mucho mejor fue tratada la revista </w:t>
      </w:r>
      <w:proofErr w:type="spellStart"/>
      <w:r w:rsidRPr="00197182">
        <w:rPr>
          <w:rFonts w:ascii="Arial" w:eastAsia="Times New Roman" w:hAnsi="Arial" w:cs="Arial"/>
          <w:color w:val="000000" w:themeColor="text1"/>
          <w:sz w:val="24"/>
          <w:szCs w:val="24"/>
          <w:lang w:eastAsia="es-MX"/>
        </w:rPr>
        <w:t>Forum</w:t>
      </w:r>
      <w:proofErr w:type="spellEnd"/>
      <w:r w:rsidRPr="00197182">
        <w:rPr>
          <w:rFonts w:ascii="Arial" w:eastAsia="Times New Roman" w:hAnsi="Arial" w:cs="Arial"/>
          <w:color w:val="000000" w:themeColor="text1"/>
          <w:sz w:val="24"/>
          <w:szCs w:val="24"/>
          <w:lang w:eastAsia="es-MX"/>
        </w:rPr>
        <w:t xml:space="preserve"> en términos publicitarios. </w:t>
      </w:r>
      <w:r w:rsidR="006B402D" w:rsidRPr="00197182">
        <w:rPr>
          <w:rFonts w:ascii="Arial" w:eastAsia="Times New Roman" w:hAnsi="Arial" w:cs="Arial"/>
          <w:color w:val="000000" w:themeColor="text1"/>
          <w:sz w:val="24"/>
          <w:szCs w:val="24"/>
          <w:lang w:eastAsia="es-MX"/>
        </w:rPr>
        <w:t xml:space="preserve">Y ello a pesar de que publicamos una portada con </w:t>
      </w:r>
      <w:r w:rsidR="000F733B" w:rsidRPr="00197182">
        <w:rPr>
          <w:rFonts w:ascii="Arial" w:eastAsia="Times New Roman" w:hAnsi="Arial" w:cs="Arial"/>
          <w:color w:val="000000" w:themeColor="text1"/>
          <w:sz w:val="24"/>
          <w:szCs w:val="24"/>
          <w:lang w:eastAsia="es-MX"/>
        </w:rPr>
        <w:t xml:space="preserve">una foto de </w:t>
      </w:r>
      <w:r w:rsidR="006B402D" w:rsidRPr="00197182">
        <w:rPr>
          <w:rFonts w:ascii="Arial" w:eastAsia="Times New Roman" w:hAnsi="Arial" w:cs="Arial"/>
          <w:color w:val="000000" w:themeColor="text1"/>
          <w:sz w:val="24"/>
          <w:szCs w:val="24"/>
          <w:lang w:eastAsia="es-MX"/>
        </w:rPr>
        <w:t>la silla presidencial y</w:t>
      </w:r>
      <w:r w:rsidR="000F733B" w:rsidRPr="00197182">
        <w:rPr>
          <w:rFonts w:ascii="Arial" w:eastAsia="Times New Roman" w:hAnsi="Arial" w:cs="Arial"/>
          <w:color w:val="000000" w:themeColor="text1"/>
          <w:sz w:val="24"/>
          <w:szCs w:val="24"/>
          <w:lang w:eastAsia="es-MX"/>
        </w:rPr>
        <w:t xml:space="preserve"> la</w:t>
      </w:r>
      <w:r w:rsidR="006B402D" w:rsidRPr="00197182">
        <w:rPr>
          <w:rFonts w:ascii="Arial" w:eastAsia="Times New Roman" w:hAnsi="Arial" w:cs="Arial"/>
          <w:color w:val="000000" w:themeColor="text1"/>
          <w:sz w:val="24"/>
          <w:szCs w:val="24"/>
          <w:lang w:eastAsia="es-MX"/>
        </w:rPr>
        <w:t xml:space="preserve"> </w:t>
      </w:r>
      <w:r w:rsidR="006B402D" w:rsidRPr="00197182">
        <w:rPr>
          <w:rFonts w:ascii="Arial" w:eastAsia="Times New Roman" w:hAnsi="Arial" w:cs="Arial"/>
          <w:i/>
          <w:color w:val="000000" w:themeColor="text1"/>
          <w:sz w:val="24"/>
          <w:szCs w:val="24"/>
          <w:lang w:eastAsia="es-MX"/>
        </w:rPr>
        <w:t>cabeza</w:t>
      </w:r>
      <w:r w:rsidR="006B402D" w:rsidRPr="00197182">
        <w:rPr>
          <w:rFonts w:ascii="Arial" w:eastAsia="Times New Roman" w:hAnsi="Arial" w:cs="Arial"/>
          <w:color w:val="000000" w:themeColor="text1"/>
          <w:sz w:val="24"/>
          <w:szCs w:val="24"/>
          <w:lang w:eastAsia="es-MX"/>
        </w:rPr>
        <w:t xml:space="preserve"> “Fox no la ocupará”. </w:t>
      </w:r>
      <w:r w:rsidRPr="00197182">
        <w:rPr>
          <w:rFonts w:ascii="Arial" w:eastAsia="Times New Roman" w:hAnsi="Arial" w:cs="Arial"/>
          <w:color w:val="000000" w:themeColor="text1"/>
          <w:sz w:val="24"/>
          <w:szCs w:val="24"/>
          <w:lang w:eastAsia="es-MX"/>
        </w:rPr>
        <w:t xml:space="preserve">Ahora añado que </w:t>
      </w:r>
      <w:r w:rsidR="006B402D" w:rsidRPr="00197182">
        <w:rPr>
          <w:rFonts w:ascii="Arial" w:eastAsia="Times New Roman" w:hAnsi="Arial" w:cs="Arial"/>
          <w:color w:val="000000" w:themeColor="text1"/>
          <w:sz w:val="24"/>
          <w:szCs w:val="24"/>
          <w:lang w:eastAsia="es-MX"/>
        </w:rPr>
        <w:t>en segundo término lo hicieron los priistas Ernesto Zedillo, Carlos Salinas y Enrique Peña, en ese orden, y en muchísimo menor medida los gobernantes capitalinos del PRD.</w:t>
      </w:r>
    </w:p>
    <w:p w:rsidR="006B402D" w:rsidRPr="00197182" w:rsidRDefault="006B402D" w:rsidP="001F7850">
      <w:pPr>
        <w:spacing w:after="0" w:line="240" w:lineRule="auto"/>
        <w:ind w:firstLine="708"/>
        <w:jc w:val="both"/>
        <w:rPr>
          <w:rFonts w:ascii="Arial" w:eastAsia="Times New Roman" w:hAnsi="Arial" w:cs="Arial"/>
          <w:color w:val="000000" w:themeColor="text1"/>
          <w:sz w:val="24"/>
          <w:szCs w:val="24"/>
          <w:lang w:eastAsia="es-MX"/>
        </w:rPr>
      </w:pPr>
      <w:r w:rsidRPr="00197182">
        <w:rPr>
          <w:rFonts w:ascii="Arial" w:eastAsia="Times New Roman" w:hAnsi="Arial" w:cs="Arial"/>
          <w:color w:val="000000" w:themeColor="text1"/>
          <w:sz w:val="24"/>
          <w:szCs w:val="24"/>
          <w:lang w:eastAsia="es-MX"/>
        </w:rPr>
        <w:t>Mas no por ello limitamos nuestro trabajo periodístico crítico hacia ninguno de los políticos enlistados, por la simple razón de que no opinamos de la feria según como nos va en ella.</w:t>
      </w:r>
    </w:p>
    <w:p w:rsidR="00E6668F" w:rsidRPr="00197182" w:rsidRDefault="00E6668F" w:rsidP="00E6668F">
      <w:pPr>
        <w:spacing w:after="0" w:line="240" w:lineRule="auto"/>
        <w:jc w:val="center"/>
        <w:rPr>
          <w:rFonts w:ascii="Arial" w:eastAsia="Times New Roman" w:hAnsi="Arial" w:cs="Arial"/>
          <w:b/>
          <w:color w:val="000000" w:themeColor="text1"/>
          <w:sz w:val="24"/>
          <w:szCs w:val="24"/>
          <w:lang w:eastAsia="es-MX"/>
        </w:rPr>
      </w:pPr>
      <w:r w:rsidRPr="00197182">
        <w:rPr>
          <w:rFonts w:ascii="Arial" w:eastAsia="Times New Roman" w:hAnsi="Arial" w:cs="Arial"/>
          <w:b/>
          <w:color w:val="000000" w:themeColor="text1"/>
          <w:sz w:val="24"/>
          <w:szCs w:val="24"/>
          <w:lang w:eastAsia="es-MX"/>
        </w:rPr>
        <w:t>Acuse de recibo</w:t>
      </w:r>
    </w:p>
    <w:p w:rsidR="00E6668F" w:rsidRPr="00197182" w:rsidRDefault="00E6668F" w:rsidP="00E6668F">
      <w:pPr>
        <w:spacing w:after="0" w:line="240" w:lineRule="auto"/>
        <w:jc w:val="both"/>
        <w:rPr>
          <w:rStyle w:val="Hipervnculo"/>
          <w:rFonts w:ascii="Arial" w:eastAsia="Times New Roman" w:hAnsi="Arial" w:cs="Arial"/>
          <w:bCs/>
          <w:color w:val="000000" w:themeColor="text1"/>
          <w:sz w:val="24"/>
          <w:szCs w:val="24"/>
          <w:u w:val="none"/>
          <w:lang w:eastAsia="es-MX"/>
        </w:rPr>
      </w:pPr>
      <w:r w:rsidRPr="00197182">
        <w:rPr>
          <w:rFonts w:ascii="Arial" w:hAnsi="Arial" w:cs="Arial"/>
          <w:color w:val="000000" w:themeColor="text1"/>
          <w:sz w:val="24"/>
          <w:szCs w:val="24"/>
        </w:rPr>
        <w:t>El delegado en México de la Alta Comisionada de la ONU para los Derechos Humanos</w:t>
      </w:r>
      <w:r w:rsidRPr="00197182">
        <w:rPr>
          <w:rFonts w:ascii="Arial" w:hAnsi="Arial" w:cs="Arial"/>
          <w:b/>
          <w:color w:val="000000" w:themeColor="text1"/>
          <w:sz w:val="24"/>
          <w:szCs w:val="24"/>
        </w:rPr>
        <w:t xml:space="preserve">, </w:t>
      </w:r>
      <w:proofErr w:type="spellStart"/>
      <w:r w:rsidRPr="00197182">
        <w:rPr>
          <w:rStyle w:val="Textoennegrita"/>
          <w:rFonts w:ascii="Arial" w:hAnsi="Arial" w:cs="Arial"/>
          <w:b w:val="0"/>
          <w:color w:val="000000" w:themeColor="text1"/>
          <w:sz w:val="24"/>
          <w:szCs w:val="24"/>
        </w:rPr>
        <w:t>Jan</w:t>
      </w:r>
      <w:proofErr w:type="spellEnd"/>
      <w:r w:rsidRPr="00197182">
        <w:rPr>
          <w:rStyle w:val="Textoennegrita"/>
          <w:rFonts w:ascii="Arial" w:hAnsi="Arial" w:cs="Arial"/>
          <w:b w:val="0"/>
          <w:color w:val="000000" w:themeColor="text1"/>
          <w:sz w:val="24"/>
          <w:szCs w:val="24"/>
        </w:rPr>
        <w:t xml:space="preserve"> </w:t>
      </w:r>
      <w:proofErr w:type="spellStart"/>
      <w:r w:rsidRPr="00197182">
        <w:rPr>
          <w:rStyle w:val="Textoennegrita"/>
          <w:rFonts w:ascii="Arial" w:hAnsi="Arial" w:cs="Arial"/>
          <w:b w:val="0"/>
          <w:color w:val="000000" w:themeColor="text1"/>
          <w:sz w:val="24"/>
          <w:szCs w:val="24"/>
        </w:rPr>
        <w:t>Jarab</w:t>
      </w:r>
      <w:proofErr w:type="spellEnd"/>
      <w:r w:rsidRPr="00197182">
        <w:rPr>
          <w:rFonts w:ascii="Arial" w:hAnsi="Arial" w:cs="Arial"/>
          <w:b/>
          <w:color w:val="000000" w:themeColor="text1"/>
          <w:sz w:val="24"/>
          <w:szCs w:val="24"/>
        </w:rPr>
        <w:t xml:space="preserve">, </w:t>
      </w:r>
      <w:r w:rsidRPr="00197182">
        <w:rPr>
          <w:rFonts w:ascii="Arial" w:hAnsi="Arial" w:cs="Arial"/>
          <w:color w:val="000000" w:themeColor="text1"/>
          <w:sz w:val="24"/>
          <w:szCs w:val="24"/>
        </w:rPr>
        <w:t xml:space="preserve">condenó los asesinatos de </w:t>
      </w:r>
      <w:r w:rsidRPr="00197182">
        <w:rPr>
          <w:rStyle w:val="Textoennegrita"/>
          <w:rFonts w:ascii="Arial" w:hAnsi="Arial" w:cs="Arial"/>
          <w:b w:val="0"/>
          <w:color w:val="000000" w:themeColor="text1"/>
          <w:sz w:val="24"/>
          <w:szCs w:val="24"/>
        </w:rPr>
        <w:t>Rogelio Barragán Pérez</w:t>
      </w:r>
      <w:r w:rsidRPr="00197182">
        <w:rPr>
          <w:rFonts w:ascii="Arial" w:hAnsi="Arial" w:cs="Arial"/>
          <w:b/>
          <w:color w:val="000000" w:themeColor="text1"/>
          <w:sz w:val="24"/>
          <w:szCs w:val="24"/>
        </w:rPr>
        <w:t xml:space="preserve">, </w:t>
      </w:r>
      <w:r w:rsidRPr="00197182">
        <w:rPr>
          <w:rStyle w:val="Textoennegrita"/>
          <w:rFonts w:ascii="Arial" w:hAnsi="Arial" w:cs="Arial"/>
          <w:b w:val="0"/>
          <w:color w:val="000000" w:themeColor="text1"/>
          <w:sz w:val="24"/>
          <w:szCs w:val="24"/>
        </w:rPr>
        <w:t>Edgar Alberto Nava López</w:t>
      </w:r>
      <w:r w:rsidRPr="00197182">
        <w:rPr>
          <w:rFonts w:ascii="Arial" w:hAnsi="Arial" w:cs="Arial"/>
          <w:b/>
          <w:color w:val="000000" w:themeColor="text1"/>
          <w:sz w:val="24"/>
          <w:szCs w:val="24"/>
        </w:rPr>
        <w:t xml:space="preserve"> y </w:t>
      </w:r>
      <w:r w:rsidRPr="00197182">
        <w:rPr>
          <w:rStyle w:val="Textoennegrita"/>
          <w:rFonts w:ascii="Arial" w:hAnsi="Arial" w:cs="Arial"/>
          <w:b w:val="0"/>
          <w:color w:val="000000" w:themeColor="text1"/>
          <w:sz w:val="24"/>
          <w:szCs w:val="24"/>
        </w:rPr>
        <w:t>Jorge Celestino Ruiz Vázquez</w:t>
      </w:r>
      <w:r w:rsidRPr="00197182">
        <w:rPr>
          <w:rFonts w:ascii="Arial" w:hAnsi="Arial" w:cs="Arial"/>
          <w:b/>
          <w:color w:val="000000" w:themeColor="text1"/>
          <w:sz w:val="24"/>
          <w:szCs w:val="24"/>
        </w:rPr>
        <w:t>,</w:t>
      </w:r>
      <w:r w:rsidRPr="00197182">
        <w:rPr>
          <w:rFonts w:ascii="Arial" w:hAnsi="Arial" w:cs="Arial"/>
          <w:color w:val="000000" w:themeColor="text1"/>
          <w:sz w:val="24"/>
          <w:szCs w:val="24"/>
        </w:rPr>
        <w:t xml:space="preserve"> en una comunicación en la que señala que “ponerle fin a la impunidad será la mejor medida para prevenir agresiones y proteger a quienes se dedican a la actividad periodística”. Los periodistas asesinados en México suman 10 en lo que va de 2019 y en apenas cuatro días fueron ultimados tres periodistas más… </w:t>
      </w:r>
      <w:r w:rsidRPr="00197182">
        <w:rPr>
          <w:rFonts w:ascii="Arial" w:eastAsia="Times New Roman" w:hAnsi="Arial" w:cs="Arial"/>
          <w:color w:val="000000" w:themeColor="text1"/>
          <w:sz w:val="24"/>
          <w:szCs w:val="24"/>
          <w:lang w:eastAsia="es-MX"/>
        </w:rPr>
        <w:t xml:space="preserve">El doctor Enrique </w:t>
      </w:r>
      <w:proofErr w:type="spellStart"/>
      <w:r w:rsidRPr="00197182">
        <w:rPr>
          <w:rFonts w:ascii="Arial" w:eastAsia="Times New Roman" w:hAnsi="Arial" w:cs="Arial"/>
          <w:color w:val="000000" w:themeColor="text1"/>
          <w:sz w:val="24"/>
          <w:szCs w:val="24"/>
          <w:lang w:eastAsia="es-MX"/>
        </w:rPr>
        <w:t>Dussel</w:t>
      </w:r>
      <w:proofErr w:type="spellEnd"/>
      <w:r w:rsidRPr="00197182">
        <w:rPr>
          <w:rFonts w:ascii="Arial" w:eastAsia="Times New Roman" w:hAnsi="Arial" w:cs="Arial"/>
          <w:color w:val="000000" w:themeColor="text1"/>
          <w:sz w:val="24"/>
          <w:szCs w:val="24"/>
          <w:lang w:eastAsia="es-MX"/>
        </w:rPr>
        <w:t xml:space="preserve"> </w:t>
      </w:r>
      <w:proofErr w:type="spellStart"/>
      <w:r w:rsidRPr="00197182">
        <w:rPr>
          <w:rFonts w:ascii="Arial" w:eastAsia="Times New Roman" w:hAnsi="Arial" w:cs="Arial"/>
          <w:color w:val="000000" w:themeColor="text1"/>
          <w:sz w:val="24"/>
          <w:szCs w:val="24"/>
          <w:lang w:eastAsia="es-MX"/>
        </w:rPr>
        <w:t>Peters</w:t>
      </w:r>
      <w:proofErr w:type="spellEnd"/>
      <w:r w:rsidRPr="00197182">
        <w:rPr>
          <w:rFonts w:ascii="Arial" w:eastAsia="Times New Roman" w:hAnsi="Arial" w:cs="Arial"/>
          <w:color w:val="000000" w:themeColor="text1"/>
          <w:sz w:val="24"/>
          <w:szCs w:val="24"/>
          <w:lang w:eastAsia="es-MX"/>
        </w:rPr>
        <w:t xml:space="preserve"> y el Centro de Estudios China-México invitan al </w:t>
      </w:r>
      <w:hyperlink r:id="rId4" w:history="1">
        <w:r w:rsidRPr="00197182">
          <w:rPr>
            <w:rFonts w:ascii="Arial" w:eastAsia="Times New Roman" w:hAnsi="Arial" w:cs="Arial"/>
            <w:bCs/>
            <w:color w:val="000000" w:themeColor="text1"/>
            <w:sz w:val="24"/>
            <w:szCs w:val="24"/>
            <w:u w:val="single"/>
            <w:lang w:eastAsia="es-MX"/>
          </w:rPr>
          <w:t>Ciclo de Conferencias del Cechimex</w:t>
        </w:r>
      </w:hyperlink>
      <w:r w:rsidRPr="00197182">
        <w:rPr>
          <w:rFonts w:ascii="Arial" w:eastAsia="Times New Roman" w:hAnsi="Arial" w:cs="Arial"/>
          <w:color w:val="000000" w:themeColor="text1"/>
          <w:sz w:val="24"/>
          <w:szCs w:val="24"/>
          <w:lang w:eastAsia="es-MX"/>
        </w:rPr>
        <w:t xml:space="preserve"> con el tema: </w:t>
      </w:r>
      <w:r w:rsidRPr="00197182">
        <w:rPr>
          <w:rFonts w:ascii="Arial" w:eastAsia="Times New Roman" w:hAnsi="Arial" w:cs="Arial"/>
          <w:bCs/>
          <w:color w:val="000000" w:themeColor="text1"/>
          <w:sz w:val="24"/>
          <w:szCs w:val="24"/>
          <w:lang w:eastAsia="es-MX"/>
        </w:rPr>
        <w:t xml:space="preserve">International </w:t>
      </w:r>
      <w:proofErr w:type="spellStart"/>
      <w:r w:rsidRPr="00197182">
        <w:rPr>
          <w:rFonts w:ascii="Arial" w:eastAsia="Times New Roman" w:hAnsi="Arial" w:cs="Arial"/>
          <w:bCs/>
          <w:color w:val="000000" w:themeColor="text1"/>
          <w:sz w:val="24"/>
          <w:szCs w:val="24"/>
          <w:lang w:eastAsia="es-MX"/>
        </w:rPr>
        <w:t>Seminar</w:t>
      </w:r>
      <w:proofErr w:type="spellEnd"/>
      <w:r w:rsidRPr="00197182">
        <w:rPr>
          <w:rFonts w:ascii="Arial" w:eastAsia="Times New Roman" w:hAnsi="Arial" w:cs="Arial"/>
          <w:bCs/>
          <w:color w:val="000000" w:themeColor="text1"/>
          <w:sz w:val="24"/>
          <w:szCs w:val="24"/>
          <w:lang w:eastAsia="es-MX"/>
        </w:rPr>
        <w:t xml:space="preserve"> </w:t>
      </w:r>
      <w:proofErr w:type="spellStart"/>
      <w:r w:rsidRPr="00197182">
        <w:rPr>
          <w:rFonts w:ascii="Arial" w:eastAsia="Times New Roman" w:hAnsi="Arial" w:cs="Arial"/>
          <w:bCs/>
          <w:color w:val="000000" w:themeColor="text1"/>
          <w:sz w:val="24"/>
          <w:szCs w:val="24"/>
          <w:lang w:eastAsia="es-MX"/>
        </w:rPr>
        <w:t>on</w:t>
      </w:r>
      <w:proofErr w:type="spellEnd"/>
      <w:r w:rsidRPr="00197182">
        <w:rPr>
          <w:rFonts w:ascii="Arial" w:eastAsia="Times New Roman" w:hAnsi="Arial" w:cs="Arial"/>
          <w:bCs/>
          <w:color w:val="000000" w:themeColor="text1"/>
          <w:sz w:val="24"/>
          <w:szCs w:val="24"/>
          <w:lang w:eastAsia="es-MX"/>
        </w:rPr>
        <w:t xml:space="preserve"> </w:t>
      </w:r>
      <w:proofErr w:type="spellStart"/>
      <w:r w:rsidRPr="00197182">
        <w:rPr>
          <w:rFonts w:ascii="Arial" w:eastAsia="Times New Roman" w:hAnsi="Arial" w:cs="Arial"/>
          <w:bCs/>
          <w:color w:val="000000" w:themeColor="text1"/>
          <w:sz w:val="24"/>
          <w:szCs w:val="24"/>
          <w:lang w:eastAsia="es-MX"/>
        </w:rPr>
        <w:t>Development</w:t>
      </w:r>
      <w:proofErr w:type="spellEnd"/>
      <w:r w:rsidRPr="00197182">
        <w:rPr>
          <w:rFonts w:ascii="Arial" w:eastAsia="Times New Roman" w:hAnsi="Arial" w:cs="Arial"/>
          <w:bCs/>
          <w:color w:val="000000" w:themeColor="text1"/>
          <w:sz w:val="24"/>
          <w:szCs w:val="24"/>
          <w:lang w:eastAsia="es-MX"/>
        </w:rPr>
        <w:t xml:space="preserve">: </w:t>
      </w:r>
      <w:proofErr w:type="spellStart"/>
      <w:r w:rsidRPr="00197182">
        <w:rPr>
          <w:rFonts w:ascii="Arial" w:eastAsia="Times New Roman" w:hAnsi="Arial" w:cs="Arial"/>
          <w:bCs/>
          <w:color w:val="000000" w:themeColor="text1"/>
          <w:sz w:val="24"/>
          <w:szCs w:val="24"/>
          <w:lang w:eastAsia="es-MX"/>
        </w:rPr>
        <w:t>The</w:t>
      </w:r>
      <w:proofErr w:type="spellEnd"/>
      <w:r w:rsidRPr="00197182">
        <w:rPr>
          <w:rFonts w:ascii="Arial" w:eastAsia="Times New Roman" w:hAnsi="Arial" w:cs="Arial"/>
          <w:bCs/>
          <w:color w:val="000000" w:themeColor="text1"/>
          <w:sz w:val="24"/>
          <w:szCs w:val="24"/>
          <w:lang w:eastAsia="es-MX"/>
        </w:rPr>
        <w:t xml:space="preserve"> </w:t>
      </w:r>
      <w:proofErr w:type="spellStart"/>
      <w:r w:rsidRPr="00197182">
        <w:rPr>
          <w:rFonts w:ascii="Arial" w:eastAsia="Times New Roman" w:hAnsi="Arial" w:cs="Arial"/>
          <w:bCs/>
          <w:color w:val="000000" w:themeColor="text1"/>
          <w:sz w:val="24"/>
          <w:szCs w:val="24"/>
          <w:lang w:eastAsia="es-MX"/>
        </w:rPr>
        <w:t>Experiences</w:t>
      </w:r>
      <w:proofErr w:type="spellEnd"/>
      <w:r w:rsidRPr="00197182">
        <w:rPr>
          <w:rFonts w:ascii="Arial" w:eastAsia="Times New Roman" w:hAnsi="Arial" w:cs="Arial"/>
          <w:bCs/>
          <w:color w:val="000000" w:themeColor="text1"/>
          <w:sz w:val="24"/>
          <w:szCs w:val="24"/>
          <w:lang w:eastAsia="es-MX"/>
        </w:rPr>
        <w:t xml:space="preserve"> of </w:t>
      </w:r>
      <w:proofErr w:type="spellStart"/>
      <w:r w:rsidRPr="00197182">
        <w:rPr>
          <w:rFonts w:ascii="Arial" w:eastAsia="Times New Roman" w:hAnsi="Arial" w:cs="Arial"/>
          <w:bCs/>
          <w:color w:val="000000" w:themeColor="text1"/>
          <w:sz w:val="24"/>
          <w:szCs w:val="24"/>
          <w:lang w:eastAsia="es-MX"/>
        </w:rPr>
        <w:t>Mexico</w:t>
      </w:r>
      <w:proofErr w:type="spellEnd"/>
      <w:r w:rsidRPr="00197182">
        <w:rPr>
          <w:rFonts w:ascii="Arial" w:eastAsia="Times New Roman" w:hAnsi="Arial" w:cs="Arial"/>
          <w:bCs/>
          <w:color w:val="000000" w:themeColor="text1"/>
          <w:sz w:val="24"/>
          <w:szCs w:val="24"/>
          <w:lang w:eastAsia="es-MX"/>
        </w:rPr>
        <w:t xml:space="preserve"> and China. </w:t>
      </w:r>
      <w:proofErr w:type="spellStart"/>
      <w:r w:rsidRPr="00197182">
        <w:rPr>
          <w:rFonts w:ascii="Arial" w:eastAsia="Times New Roman" w:hAnsi="Arial" w:cs="Arial"/>
          <w:bCs/>
          <w:color w:val="000000" w:themeColor="text1"/>
          <w:sz w:val="24"/>
          <w:szCs w:val="24"/>
          <w:lang w:eastAsia="es-MX"/>
        </w:rPr>
        <w:t>What</w:t>
      </w:r>
      <w:proofErr w:type="spellEnd"/>
      <w:r w:rsidRPr="00197182">
        <w:rPr>
          <w:rFonts w:ascii="Arial" w:eastAsia="Times New Roman" w:hAnsi="Arial" w:cs="Arial"/>
          <w:bCs/>
          <w:color w:val="000000" w:themeColor="text1"/>
          <w:sz w:val="24"/>
          <w:szCs w:val="24"/>
          <w:lang w:eastAsia="es-MX"/>
        </w:rPr>
        <w:t xml:space="preserve"> can </w:t>
      </w:r>
      <w:proofErr w:type="spellStart"/>
      <w:r w:rsidRPr="00197182">
        <w:rPr>
          <w:rFonts w:ascii="Arial" w:eastAsia="Times New Roman" w:hAnsi="Arial" w:cs="Arial"/>
          <w:bCs/>
          <w:color w:val="000000" w:themeColor="text1"/>
          <w:sz w:val="24"/>
          <w:szCs w:val="24"/>
          <w:lang w:eastAsia="es-MX"/>
        </w:rPr>
        <w:t>we</w:t>
      </w:r>
      <w:proofErr w:type="spellEnd"/>
      <w:r w:rsidRPr="00197182">
        <w:rPr>
          <w:rFonts w:ascii="Arial" w:eastAsia="Times New Roman" w:hAnsi="Arial" w:cs="Arial"/>
          <w:bCs/>
          <w:color w:val="000000" w:themeColor="text1"/>
          <w:sz w:val="24"/>
          <w:szCs w:val="24"/>
          <w:lang w:eastAsia="es-MX"/>
        </w:rPr>
        <w:t xml:space="preserve"> </w:t>
      </w:r>
      <w:proofErr w:type="spellStart"/>
      <w:r w:rsidRPr="00197182">
        <w:rPr>
          <w:rFonts w:ascii="Arial" w:eastAsia="Times New Roman" w:hAnsi="Arial" w:cs="Arial"/>
          <w:bCs/>
          <w:color w:val="000000" w:themeColor="text1"/>
          <w:sz w:val="24"/>
          <w:szCs w:val="24"/>
          <w:lang w:eastAsia="es-MX"/>
        </w:rPr>
        <w:t>Learn</w:t>
      </w:r>
      <w:proofErr w:type="spellEnd"/>
      <w:r w:rsidRPr="00197182">
        <w:rPr>
          <w:rFonts w:ascii="Arial" w:eastAsia="Times New Roman" w:hAnsi="Arial" w:cs="Arial"/>
          <w:bCs/>
          <w:color w:val="000000" w:themeColor="text1"/>
          <w:sz w:val="24"/>
          <w:szCs w:val="24"/>
          <w:lang w:eastAsia="es-MX"/>
        </w:rPr>
        <w:t xml:space="preserve">, </w:t>
      </w:r>
      <w:r w:rsidRPr="00197182">
        <w:rPr>
          <w:rFonts w:ascii="Arial" w:eastAsia="Times New Roman" w:hAnsi="Arial" w:cs="Arial"/>
          <w:color w:val="000000" w:themeColor="text1"/>
          <w:sz w:val="24"/>
          <w:szCs w:val="24"/>
          <w:lang w:eastAsia="es-MX"/>
        </w:rPr>
        <w:t xml:space="preserve">que se impartirá en inglés el </w:t>
      </w:r>
      <w:r w:rsidRPr="00197182">
        <w:rPr>
          <w:rFonts w:ascii="Arial" w:eastAsia="Times New Roman" w:hAnsi="Arial" w:cs="Arial"/>
          <w:bCs/>
          <w:color w:val="000000" w:themeColor="text1"/>
          <w:sz w:val="24"/>
          <w:szCs w:val="24"/>
          <w:lang w:eastAsia="es-MX"/>
        </w:rPr>
        <w:t>14 de agosto</w:t>
      </w:r>
      <w:r w:rsidRPr="00197182">
        <w:rPr>
          <w:rFonts w:ascii="Arial" w:eastAsia="Times New Roman" w:hAnsi="Arial" w:cs="Arial"/>
          <w:color w:val="000000" w:themeColor="text1"/>
          <w:sz w:val="24"/>
          <w:szCs w:val="24"/>
          <w:lang w:eastAsia="es-MX"/>
        </w:rPr>
        <w:t xml:space="preserve"> de las </w:t>
      </w:r>
      <w:r w:rsidRPr="00197182">
        <w:rPr>
          <w:rFonts w:ascii="Arial" w:eastAsia="Times New Roman" w:hAnsi="Arial" w:cs="Arial"/>
          <w:bCs/>
          <w:color w:val="000000" w:themeColor="text1"/>
          <w:sz w:val="24"/>
          <w:szCs w:val="24"/>
          <w:lang w:eastAsia="es-MX"/>
        </w:rPr>
        <w:t>8:45 a las 14:20 PM,</w:t>
      </w:r>
      <w:r w:rsidRPr="00197182">
        <w:rPr>
          <w:rFonts w:ascii="Arial" w:eastAsia="Times New Roman" w:hAnsi="Arial" w:cs="Arial"/>
          <w:color w:val="000000" w:themeColor="text1"/>
          <w:sz w:val="24"/>
          <w:szCs w:val="24"/>
          <w:lang w:eastAsia="es-MX"/>
        </w:rPr>
        <w:t xml:space="preserve"> con </w:t>
      </w:r>
      <w:r w:rsidRPr="00197182">
        <w:rPr>
          <w:rFonts w:ascii="Arial" w:eastAsia="Times New Roman" w:hAnsi="Arial" w:cs="Arial"/>
          <w:bCs/>
          <w:color w:val="000000" w:themeColor="text1"/>
          <w:sz w:val="24"/>
          <w:szCs w:val="24"/>
          <w:lang w:eastAsia="es-MX"/>
        </w:rPr>
        <w:t>cuatro mesas de discusión</w:t>
      </w:r>
      <w:r w:rsidRPr="00197182">
        <w:rPr>
          <w:rFonts w:ascii="Arial" w:eastAsia="Times New Roman" w:hAnsi="Arial" w:cs="Arial"/>
          <w:color w:val="000000" w:themeColor="text1"/>
          <w:sz w:val="24"/>
          <w:szCs w:val="24"/>
          <w:lang w:eastAsia="es-MX"/>
        </w:rPr>
        <w:t xml:space="preserve"> con ponentes de la Universidad de </w:t>
      </w:r>
      <w:proofErr w:type="spellStart"/>
      <w:r w:rsidRPr="00197182">
        <w:rPr>
          <w:rFonts w:ascii="Arial" w:eastAsia="Times New Roman" w:hAnsi="Arial" w:cs="Arial"/>
          <w:color w:val="000000" w:themeColor="text1"/>
          <w:sz w:val="24"/>
          <w:szCs w:val="24"/>
          <w:lang w:eastAsia="es-MX"/>
        </w:rPr>
        <w:t>Renmin</w:t>
      </w:r>
      <w:proofErr w:type="spellEnd"/>
      <w:r w:rsidR="000F733B" w:rsidRPr="00197182">
        <w:rPr>
          <w:rFonts w:ascii="Arial" w:eastAsia="Times New Roman" w:hAnsi="Arial" w:cs="Arial"/>
          <w:color w:val="000000" w:themeColor="text1"/>
          <w:sz w:val="24"/>
          <w:szCs w:val="24"/>
          <w:lang w:eastAsia="es-MX"/>
        </w:rPr>
        <w:t>,</w:t>
      </w:r>
      <w:r w:rsidRPr="00197182">
        <w:rPr>
          <w:rFonts w:ascii="Arial" w:eastAsia="Times New Roman" w:hAnsi="Arial" w:cs="Arial"/>
          <w:color w:val="000000" w:themeColor="text1"/>
          <w:sz w:val="24"/>
          <w:szCs w:val="24"/>
          <w:lang w:eastAsia="es-MX"/>
        </w:rPr>
        <w:t xml:space="preserve"> comentaristas y ponentes de México. Registro obligatorio en </w:t>
      </w:r>
      <w:hyperlink r:id="rId5" w:history="1">
        <w:r w:rsidRPr="00197182">
          <w:rPr>
            <w:rFonts w:ascii="Arial" w:eastAsia="Times New Roman" w:hAnsi="Arial" w:cs="Arial"/>
            <w:color w:val="000000" w:themeColor="text1"/>
            <w:sz w:val="24"/>
            <w:szCs w:val="24"/>
            <w:u w:val="single"/>
            <w:lang w:eastAsia="es-MX"/>
          </w:rPr>
          <w:t>cechimex@unam.mx</w:t>
        </w:r>
      </w:hyperlink>
      <w:r w:rsidRPr="00197182">
        <w:rPr>
          <w:rFonts w:ascii="Arial" w:eastAsia="Times New Roman" w:hAnsi="Arial" w:cs="Arial"/>
          <w:color w:val="000000" w:themeColor="text1"/>
          <w:sz w:val="24"/>
          <w:szCs w:val="24"/>
          <w:lang w:eastAsia="es-MX"/>
        </w:rPr>
        <w:t xml:space="preserve"> o </w:t>
      </w:r>
      <w:r w:rsidR="000F733B" w:rsidRPr="00197182">
        <w:rPr>
          <w:rFonts w:ascii="Arial" w:eastAsia="Times New Roman" w:hAnsi="Arial" w:cs="Arial"/>
          <w:color w:val="000000" w:themeColor="text1"/>
          <w:sz w:val="24"/>
          <w:szCs w:val="24"/>
          <w:lang w:eastAsia="es-MX"/>
        </w:rPr>
        <w:t xml:space="preserve">al </w:t>
      </w:r>
      <w:r w:rsidRPr="00197182">
        <w:rPr>
          <w:rFonts w:ascii="Arial" w:eastAsia="Times New Roman" w:hAnsi="Arial" w:cs="Arial"/>
          <w:color w:val="000000" w:themeColor="text1"/>
          <w:sz w:val="24"/>
          <w:szCs w:val="24"/>
          <w:lang w:eastAsia="es-MX"/>
        </w:rPr>
        <w:t>56 22 21 95, en la sala</w:t>
      </w:r>
      <w:r w:rsidRPr="00197182">
        <w:rPr>
          <w:rFonts w:ascii="Arial" w:eastAsia="Times New Roman" w:hAnsi="Arial" w:cs="Arial"/>
          <w:iCs/>
          <w:color w:val="000000" w:themeColor="text1"/>
          <w:sz w:val="24"/>
          <w:szCs w:val="24"/>
          <w:lang w:eastAsia="es-MX"/>
        </w:rPr>
        <w:t> </w:t>
      </w:r>
      <w:r w:rsidRPr="00197182">
        <w:rPr>
          <w:rFonts w:ascii="Arial" w:eastAsia="Times New Roman" w:hAnsi="Arial" w:cs="Arial"/>
          <w:bCs/>
          <w:iCs/>
          <w:color w:val="000000" w:themeColor="text1"/>
          <w:sz w:val="24"/>
          <w:szCs w:val="24"/>
          <w:lang w:eastAsia="es-MX"/>
        </w:rPr>
        <w:t xml:space="preserve">Jesús Silva </w:t>
      </w:r>
      <w:proofErr w:type="spellStart"/>
      <w:r w:rsidRPr="00197182">
        <w:rPr>
          <w:rFonts w:ascii="Arial" w:eastAsia="Times New Roman" w:hAnsi="Arial" w:cs="Arial"/>
          <w:bCs/>
          <w:iCs/>
          <w:color w:val="000000" w:themeColor="text1"/>
          <w:sz w:val="24"/>
          <w:szCs w:val="24"/>
          <w:lang w:eastAsia="es-MX"/>
        </w:rPr>
        <w:t>Herzog</w:t>
      </w:r>
      <w:proofErr w:type="spellEnd"/>
      <w:r w:rsidRPr="00197182">
        <w:rPr>
          <w:rFonts w:ascii="Arial" w:eastAsia="Times New Roman" w:hAnsi="Arial" w:cs="Arial"/>
          <w:iCs/>
          <w:color w:val="000000" w:themeColor="text1"/>
          <w:sz w:val="24"/>
          <w:szCs w:val="24"/>
          <w:lang w:eastAsia="es-MX"/>
        </w:rPr>
        <w:t>, </w:t>
      </w:r>
      <w:r w:rsidRPr="00197182">
        <w:rPr>
          <w:rFonts w:ascii="Arial" w:eastAsia="Times New Roman" w:hAnsi="Arial" w:cs="Arial"/>
          <w:color w:val="000000" w:themeColor="text1"/>
          <w:sz w:val="24"/>
          <w:szCs w:val="24"/>
          <w:lang w:eastAsia="es-MX"/>
        </w:rPr>
        <w:t>primer piso del Edificio Anexo de la Facultad de Economía, C</w:t>
      </w:r>
      <w:r w:rsidR="00123E61" w:rsidRPr="00197182">
        <w:rPr>
          <w:rFonts w:ascii="Arial" w:eastAsia="Times New Roman" w:hAnsi="Arial" w:cs="Arial"/>
          <w:color w:val="000000" w:themeColor="text1"/>
          <w:sz w:val="24"/>
          <w:szCs w:val="24"/>
          <w:lang w:eastAsia="es-MX"/>
        </w:rPr>
        <w:t>U de la</w:t>
      </w:r>
      <w:r w:rsidRPr="00197182">
        <w:rPr>
          <w:rFonts w:ascii="Arial" w:eastAsia="Times New Roman" w:hAnsi="Arial" w:cs="Arial"/>
          <w:color w:val="000000" w:themeColor="text1"/>
          <w:sz w:val="24"/>
          <w:szCs w:val="24"/>
          <w:lang w:eastAsia="es-MX"/>
        </w:rPr>
        <w:t xml:space="preserve"> UNAM… </w:t>
      </w:r>
      <w:r w:rsidRPr="00197182">
        <w:rPr>
          <w:rStyle w:val="Hipervnculo"/>
          <w:rFonts w:ascii="Arial" w:eastAsia="Times New Roman" w:hAnsi="Arial" w:cs="Arial"/>
          <w:bCs/>
          <w:color w:val="000000" w:themeColor="text1"/>
          <w:sz w:val="24"/>
          <w:szCs w:val="24"/>
          <w:u w:val="none"/>
          <w:lang w:eastAsia="es-MX"/>
        </w:rPr>
        <w:t xml:space="preserve">Para respaldar a </w:t>
      </w:r>
      <w:hyperlink r:id="rId6" w:history="1">
        <w:r w:rsidRPr="00197182">
          <w:rPr>
            <w:rStyle w:val="Hipervnculo"/>
            <w:rFonts w:ascii="Arial" w:eastAsia="Times New Roman" w:hAnsi="Arial" w:cs="Arial"/>
            <w:bCs/>
            <w:color w:val="000000" w:themeColor="text1"/>
            <w:sz w:val="24"/>
            <w:szCs w:val="24"/>
            <w:lang w:eastAsia="es-MX"/>
          </w:rPr>
          <w:t>http://www.forumenlinea.com/index.php/aportaciones</w:t>
        </w:r>
      </w:hyperlink>
      <w:r w:rsidRPr="00197182">
        <w:rPr>
          <w:rStyle w:val="Hipervnculo"/>
          <w:rFonts w:ascii="Arial" w:eastAsia="Times New Roman" w:hAnsi="Arial" w:cs="Arial"/>
          <w:bCs/>
          <w:color w:val="000000" w:themeColor="text1"/>
          <w:sz w:val="24"/>
          <w:szCs w:val="24"/>
          <w:u w:val="none"/>
          <w:lang w:eastAsia="es-MX"/>
        </w:rPr>
        <w:t xml:space="preserve"> (...) El cartón de hoy es</w:t>
      </w:r>
      <w:r w:rsidR="00123E61" w:rsidRPr="00197182">
        <w:rPr>
          <w:rStyle w:val="Hipervnculo"/>
          <w:rFonts w:ascii="Arial" w:eastAsia="Times New Roman" w:hAnsi="Arial" w:cs="Arial"/>
          <w:bCs/>
          <w:color w:val="000000" w:themeColor="text1"/>
          <w:sz w:val="24"/>
          <w:szCs w:val="24"/>
          <w:u w:val="none"/>
          <w:lang w:eastAsia="es-MX"/>
        </w:rPr>
        <w:t>,</w:t>
      </w:r>
      <w:r w:rsidRPr="00197182">
        <w:rPr>
          <w:rStyle w:val="Hipervnculo"/>
          <w:rFonts w:ascii="Arial" w:eastAsia="Times New Roman" w:hAnsi="Arial" w:cs="Arial"/>
          <w:bCs/>
          <w:color w:val="000000" w:themeColor="text1"/>
          <w:sz w:val="24"/>
          <w:szCs w:val="24"/>
          <w:u w:val="none"/>
          <w:lang w:eastAsia="es-MX"/>
        </w:rPr>
        <w:t xml:space="preserve"> </w:t>
      </w:r>
      <w:hyperlink r:id="rId7" w:history="1">
        <w:r w:rsidRPr="00197182">
          <w:rPr>
            <w:rStyle w:val="Hipervnculo"/>
            <w:rFonts w:ascii="Arial" w:eastAsia="Times New Roman" w:hAnsi="Arial" w:cs="Arial"/>
            <w:bCs/>
            <w:color w:val="000000" w:themeColor="text1"/>
            <w:sz w:val="24"/>
            <w:szCs w:val="24"/>
            <w:lang w:eastAsia="es-MX"/>
          </w:rPr>
          <w:t>https://www.jornada.com.mx/2019/08/10/cartones/0</w:t>
        </w:r>
      </w:hyperlink>
    </w:p>
    <w:p w:rsidR="00150762" w:rsidRPr="00197182" w:rsidRDefault="00197182" w:rsidP="00E6668F">
      <w:pPr>
        <w:spacing w:after="0" w:line="240" w:lineRule="auto"/>
        <w:jc w:val="both"/>
        <w:rPr>
          <w:rFonts w:ascii="Arial" w:hAnsi="Arial" w:cs="Arial"/>
          <w:color w:val="000000" w:themeColor="text1"/>
          <w:sz w:val="24"/>
          <w:szCs w:val="24"/>
        </w:rPr>
      </w:pPr>
      <w:hyperlink r:id="rId8" w:history="1">
        <w:r w:rsidR="00E6668F" w:rsidRPr="00197182">
          <w:rPr>
            <w:rFonts w:ascii="Arial" w:hAnsi="Arial" w:cs="Arial"/>
            <w:color w:val="000000" w:themeColor="text1"/>
            <w:lang w:val="en-US"/>
          </w:rPr>
          <w:t>https://www.facebook.com/forumenlinea</w:t>
        </w:r>
      </w:hyperlink>
      <w:r w:rsidR="00E6668F" w:rsidRPr="00197182">
        <w:rPr>
          <w:rFonts w:ascii="Arial" w:eastAsia="Times New Roman" w:hAnsi="Arial" w:cs="Arial"/>
          <w:color w:val="000000" w:themeColor="text1"/>
          <w:lang w:eastAsia="es-MX"/>
        </w:rPr>
        <w:t xml:space="preserve">    </w:t>
      </w:r>
      <w:hyperlink r:id="rId9" w:history="1">
        <w:r w:rsidR="00E6668F" w:rsidRPr="00197182">
          <w:rPr>
            <w:rFonts w:ascii="Arial" w:eastAsia="Times New Roman" w:hAnsi="Arial" w:cs="Arial"/>
            <w:color w:val="000000" w:themeColor="text1"/>
            <w:lang w:eastAsia="es-MX"/>
          </w:rPr>
          <w:t>forum@forumenlinea.com</w:t>
        </w:r>
      </w:hyperlink>
      <w:r w:rsidR="00E6668F" w:rsidRPr="00197182">
        <w:rPr>
          <w:rFonts w:ascii="Arial" w:eastAsia="Times New Roman" w:hAnsi="Arial" w:cs="Arial"/>
          <w:color w:val="000000" w:themeColor="text1"/>
          <w:lang w:eastAsia="es-MX"/>
        </w:rPr>
        <w:t xml:space="preserve">    </w:t>
      </w:r>
      <w:hyperlink r:id="rId10" w:anchor="%21/IbarraAguirreEd" w:tgtFrame="_blank" w:history="1">
        <w:r w:rsidR="00E6668F" w:rsidRPr="00197182">
          <w:rPr>
            <w:rFonts w:ascii="Arial" w:hAnsi="Arial" w:cs="Arial"/>
            <w:color w:val="000000" w:themeColor="text1"/>
          </w:rPr>
          <w:t>@</w:t>
        </w:r>
        <w:proofErr w:type="spellStart"/>
        <w:r w:rsidR="00E6668F" w:rsidRPr="00197182">
          <w:rPr>
            <w:rFonts w:ascii="Arial" w:hAnsi="Arial" w:cs="Arial"/>
            <w:color w:val="000000" w:themeColor="text1"/>
          </w:rPr>
          <w:t>IbarraAguirreEd</w:t>
        </w:r>
        <w:proofErr w:type="spellEnd"/>
      </w:hyperlink>
    </w:p>
    <w:sectPr w:rsidR="00150762" w:rsidRPr="0019718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68F"/>
    <w:rsid w:val="000224AA"/>
    <w:rsid w:val="000F733B"/>
    <w:rsid w:val="00123E61"/>
    <w:rsid w:val="00150762"/>
    <w:rsid w:val="00197182"/>
    <w:rsid w:val="001F7850"/>
    <w:rsid w:val="003A4EA9"/>
    <w:rsid w:val="005C5CF4"/>
    <w:rsid w:val="006B402D"/>
    <w:rsid w:val="00777781"/>
    <w:rsid w:val="00866BB0"/>
    <w:rsid w:val="00BA2A78"/>
    <w:rsid w:val="00E6668F"/>
    <w:rsid w:val="00FC3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E1E460-7EA1-4D07-A49A-00B39318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6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668F"/>
    <w:rPr>
      <w:color w:val="0563C1" w:themeColor="hyperlink"/>
      <w:u w:val="single"/>
    </w:rPr>
  </w:style>
  <w:style w:type="character" w:styleId="Textoennegrita">
    <w:name w:val="Strong"/>
    <w:basedOn w:val="Fuentedeprrafopredeter"/>
    <w:uiPriority w:val="22"/>
    <w:qFormat/>
    <w:rsid w:val="00E666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s://www.jornada.com.mx/2019/08/10/cartones/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mailto:cechimex@unam.mx" TargetMode="External"/><Relationship Id="rId10" Type="http://schemas.openxmlformats.org/officeDocument/2006/relationships/hyperlink" Target="http://www.twitter.com/" TargetMode="External"/><Relationship Id="rId4" Type="http://schemas.openxmlformats.org/officeDocument/2006/relationships/hyperlink" Target="http://www.economia.unam.mx/cechimex/index.php/es/actividades-academicas/11-academicas/293-2019-2-es"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893</Words>
  <Characters>4691</Characters>
  <Application>Microsoft Office Word</Application>
  <DocSecurity>0</DocSecurity>
  <Lines>83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2019-08-11T17:03:00Z</dcterms:created>
  <dcterms:modified xsi:type="dcterms:W3CDTF">2019-08-11T19:57:00Z</dcterms:modified>
</cp:coreProperties>
</file>