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64B5" w:rsidRPr="00DA1FC4" w:rsidRDefault="007D64B5" w:rsidP="007D64B5">
      <w:pPr>
        <w:spacing w:after="0" w:line="240" w:lineRule="auto"/>
        <w:jc w:val="both"/>
        <w:rPr>
          <w:rFonts w:ascii="Arial" w:eastAsia="Times New Roman" w:hAnsi="Arial" w:cs="Arial"/>
          <w:color w:val="000000" w:themeColor="text1"/>
          <w:sz w:val="28"/>
          <w:szCs w:val="28"/>
          <w:lang w:eastAsia="es-MX"/>
        </w:rPr>
      </w:pPr>
      <w:r w:rsidRPr="00DA1FC4">
        <w:rPr>
          <w:rFonts w:ascii="Arial" w:eastAsia="Times New Roman" w:hAnsi="Arial" w:cs="Arial"/>
          <w:color w:val="000000" w:themeColor="text1"/>
          <w:sz w:val="28"/>
          <w:szCs w:val="28"/>
          <w:lang w:eastAsia="es-MX"/>
        </w:rPr>
        <w:t>Utopía</w:t>
      </w:r>
    </w:p>
    <w:p w:rsidR="007D64B5" w:rsidRPr="00DA1FC4" w:rsidRDefault="007D64B5" w:rsidP="007D64B5">
      <w:pPr>
        <w:spacing w:after="0" w:line="240" w:lineRule="auto"/>
        <w:jc w:val="both"/>
        <w:rPr>
          <w:rFonts w:ascii="Arial" w:eastAsia="Times New Roman" w:hAnsi="Arial" w:cs="Arial"/>
          <w:color w:val="000000" w:themeColor="text1"/>
          <w:sz w:val="24"/>
          <w:szCs w:val="24"/>
          <w:lang w:eastAsia="es-MX"/>
        </w:rPr>
      </w:pPr>
    </w:p>
    <w:p w:rsidR="007D64B5" w:rsidRPr="00DA1FC4" w:rsidRDefault="00B62B9D" w:rsidP="00B62B9D">
      <w:pPr>
        <w:spacing w:after="0" w:line="240" w:lineRule="auto"/>
        <w:jc w:val="center"/>
        <w:rPr>
          <w:rFonts w:ascii="Arial" w:eastAsia="Times New Roman" w:hAnsi="Arial" w:cs="Arial"/>
          <w:b/>
          <w:color w:val="000000" w:themeColor="text1"/>
          <w:sz w:val="36"/>
          <w:szCs w:val="36"/>
          <w:lang w:eastAsia="es-MX"/>
        </w:rPr>
      </w:pPr>
      <w:r w:rsidRPr="00DA1FC4">
        <w:rPr>
          <w:rFonts w:ascii="Arial" w:eastAsia="Times New Roman" w:hAnsi="Arial" w:cs="Arial"/>
          <w:b/>
          <w:color w:val="000000" w:themeColor="text1"/>
          <w:sz w:val="36"/>
          <w:szCs w:val="36"/>
          <w:lang w:eastAsia="es-MX"/>
        </w:rPr>
        <w:t>De las mañaneras y sus alcances</w:t>
      </w:r>
    </w:p>
    <w:p w:rsidR="007D64B5" w:rsidRPr="00DA1FC4" w:rsidRDefault="007D64B5" w:rsidP="007D64B5">
      <w:pPr>
        <w:spacing w:after="0" w:line="240" w:lineRule="auto"/>
        <w:jc w:val="both"/>
        <w:rPr>
          <w:rFonts w:ascii="Arial" w:eastAsia="Times New Roman" w:hAnsi="Arial" w:cs="Arial"/>
          <w:color w:val="000000" w:themeColor="text1"/>
          <w:sz w:val="24"/>
          <w:szCs w:val="24"/>
          <w:lang w:eastAsia="es-MX"/>
        </w:rPr>
      </w:pPr>
    </w:p>
    <w:p w:rsidR="007D64B5" w:rsidRPr="00DA1FC4" w:rsidRDefault="007D64B5" w:rsidP="007D64B5">
      <w:pPr>
        <w:spacing w:after="0" w:line="240" w:lineRule="auto"/>
        <w:jc w:val="both"/>
        <w:rPr>
          <w:rFonts w:ascii="Arial" w:eastAsia="Times New Roman" w:hAnsi="Arial" w:cs="Arial"/>
          <w:b/>
          <w:color w:val="000000" w:themeColor="text1"/>
          <w:sz w:val="24"/>
          <w:szCs w:val="24"/>
          <w:lang w:eastAsia="es-MX"/>
        </w:rPr>
      </w:pPr>
      <w:r w:rsidRPr="00DA1FC4">
        <w:rPr>
          <w:rFonts w:ascii="Arial" w:eastAsia="Times New Roman" w:hAnsi="Arial" w:cs="Arial"/>
          <w:b/>
          <w:color w:val="000000" w:themeColor="text1"/>
          <w:sz w:val="24"/>
          <w:szCs w:val="24"/>
          <w:lang w:eastAsia="es-MX"/>
        </w:rPr>
        <w:t>Eduardo Ibarra Aguirre</w:t>
      </w:r>
    </w:p>
    <w:p w:rsidR="007D64B5" w:rsidRPr="00DA1FC4" w:rsidRDefault="007D64B5" w:rsidP="007D64B5">
      <w:pPr>
        <w:spacing w:after="0" w:line="240" w:lineRule="auto"/>
        <w:jc w:val="both"/>
        <w:rPr>
          <w:rFonts w:ascii="Arial" w:eastAsia="Times New Roman" w:hAnsi="Arial" w:cs="Arial"/>
          <w:color w:val="000000" w:themeColor="text1"/>
          <w:sz w:val="24"/>
          <w:szCs w:val="24"/>
          <w:lang w:eastAsia="es-MX"/>
        </w:rPr>
      </w:pPr>
    </w:p>
    <w:p w:rsidR="00B62B9D" w:rsidRPr="00DA1FC4" w:rsidRDefault="00B62B9D" w:rsidP="007D64B5">
      <w:pPr>
        <w:spacing w:after="0" w:line="240" w:lineRule="auto"/>
        <w:jc w:val="both"/>
        <w:rPr>
          <w:rFonts w:ascii="Arial" w:eastAsia="Times New Roman" w:hAnsi="Arial" w:cs="Arial"/>
          <w:color w:val="000000" w:themeColor="text1"/>
          <w:sz w:val="24"/>
          <w:szCs w:val="24"/>
          <w:lang w:eastAsia="es-MX"/>
        </w:rPr>
      </w:pPr>
      <w:r w:rsidRPr="00DA1FC4">
        <w:rPr>
          <w:rFonts w:ascii="Arial" w:eastAsia="Times New Roman" w:hAnsi="Arial" w:cs="Arial"/>
          <w:color w:val="000000" w:themeColor="text1"/>
          <w:sz w:val="24"/>
          <w:szCs w:val="24"/>
          <w:lang w:eastAsia="es-MX"/>
        </w:rPr>
        <w:t>Nueve meses después de iniciadas, las mañaneras del presidente de la república son percibidas por una parte de sus críticos como lo que formalmente son, una conferencia de prensa de lunes a viernes en Palacio Nacional o en la ciudad en que se encuentre.</w:t>
      </w:r>
      <w:r w:rsidR="00D14120" w:rsidRPr="00DA1FC4">
        <w:rPr>
          <w:rFonts w:ascii="Arial" w:eastAsia="Times New Roman" w:hAnsi="Arial" w:cs="Arial"/>
          <w:color w:val="000000" w:themeColor="text1"/>
          <w:sz w:val="24"/>
          <w:szCs w:val="24"/>
          <w:lang w:eastAsia="es-MX"/>
        </w:rPr>
        <w:t xml:space="preserve"> Y en situaciones extraordinarias hasta tres en un día.</w:t>
      </w:r>
    </w:p>
    <w:p w:rsidR="00D14120" w:rsidRPr="00DA1FC4" w:rsidRDefault="00D14120" w:rsidP="00D14120">
      <w:pPr>
        <w:spacing w:after="0" w:line="240" w:lineRule="auto"/>
        <w:ind w:firstLine="708"/>
        <w:jc w:val="both"/>
        <w:rPr>
          <w:rFonts w:ascii="Arial" w:eastAsia="Times New Roman" w:hAnsi="Arial" w:cs="Arial"/>
          <w:color w:val="000000" w:themeColor="text1"/>
          <w:sz w:val="24"/>
          <w:szCs w:val="24"/>
          <w:lang w:eastAsia="es-MX"/>
        </w:rPr>
      </w:pPr>
      <w:r w:rsidRPr="00DA1FC4">
        <w:rPr>
          <w:rFonts w:ascii="Arial" w:eastAsia="Times New Roman" w:hAnsi="Arial" w:cs="Arial"/>
          <w:color w:val="000000" w:themeColor="text1"/>
          <w:sz w:val="24"/>
          <w:szCs w:val="24"/>
          <w:lang w:eastAsia="es-MX"/>
        </w:rPr>
        <w:t>Pero son muchísimo más que una rueda de prensa del titular del Ejecutivo</w:t>
      </w:r>
      <w:r w:rsidR="00235D6F" w:rsidRPr="00DA1FC4">
        <w:rPr>
          <w:rFonts w:ascii="Arial" w:eastAsia="Times New Roman" w:hAnsi="Arial" w:cs="Arial"/>
          <w:color w:val="000000" w:themeColor="text1"/>
          <w:sz w:val="24"/>
          <w:szCs w:val="24"/>
          <w:lang w:eastAsia="es-MX"/>
        </w:rPr>
        <w:t xml:space="preserve"> y</w:t>
      </w:r>
      <w:r w:rsidRPr="00DA1FC4">
        <w:rPr>
          <w:rFonts w:ascii="Arial" w:eastAsia="Times New Roman" w:hAnsi="Arial" w:cs="Arial"/>
          <w:color w:val="000000" w:themeColor="text1"/>
          <w:sz w:val="24"/>
          <w:szCs w:val="24"/>
          <w:lang w:eastAsia="es-MX"/>
        </w:rPr>
        <w:t xml:space="preserve"> en sí misma</w:t>
      </w:r>
      <w:r w:rsidR="00235D6F" w:rsidRPr="00DA1FC4">
        <w:rPr>
          <w:rFonts w:ascii="Arial" w:eastAsia="Times New Roman" w:hAnsi="Arial" w:cs="Arial"/>
          <w:color w:val="000000" w:themeColor="text1"/>
          <w:sz w:val="24"/>
          <w:szCs w:val="24"/>
          <w:lang w:eastAsia="es-MX"/>
        </w:rPr>
        <w:t>s</w:t>
      </w:r>
      <w:r w:rsidRPr="00DA1FC4">
        <w:rPr>
          <w:rFonts w:ascii="Arial" w:eastAsia="Times New Roman" w:hAnsi="Arial" w:cs="Arial"/>
          <w:color w:val="000000" w:themeColor="text1"/>
          <w:sz w:val="24"/>
          <w:szCs w:val="24"/>
          <w:lang w:eastAsia="es-MX"/>
        </w:rPr>
        <w:t xml:space="preserve"> tiene</w:t>
      </w:r>
      <w:r w:rsidR="00235D6F" w:rsidRPr="00DA1FC4">
        <w:rPr>
          <w:rFonts w:ascii="Arial" w:eastAsia="Times New Roman" w:hAnsi="Arial" w:cs="Arial"/>
          <w:color w:val="000000" w:themeColor="text1"/>
          <w:sz w:val="24"/>
          <w:szCs w:val="24"/>
          <w:lang w:eastAsia="es-MX"/>
        </w:rPr>
        <w:t>n</w:t>
      </w:r>
      <w:r w:rsidRPr="00DA1FC4">
        <w:rPr>
          <w:rFonts w:ascii="Arial" w:eastAsia="Times New Roman" w:hAnsi="Arial" w:cs="Arial"/>
          <w:color w:val="000000" w:themeColor="text1"/>
          <w:sz w:val="24"/>
          <w:szCs w:val="24"/>
          <w:lang w:eastAsia="es-MX"/>
        </w:rPr>
        <w:t xml:space="preserve"> un significado </w:t>
      </w:r>
      <w:r w:rsidR="00235D6F" w:rsidRPr="00DA1FC4">
        <w:rPr>
          <w:rFonts w:ascii="Arial" w:eastAsia="Times New Roman" w:hAnsi="Arial" w:cs="Arial"/>
          <w:color w:val="000000" w:themeColor="text1"/>
          <w:sz w:val="24"/>
          <w:szCs w:val="24"/>
          <w:lang w:eastAsia="es-MX"/>
        </w:rPr>
        <w:t>más hondo debido a</w:t>
      </w:r>
      <w:r w:rsidRPr="00DA1FC4">
        <w:rPr>
          <w:rFonts w:ascii="Arial" w:eastAsia="Times New Roman" w:hAnsi="Arial" w:cs="Arial"/>
          <w:color w:val="000000" w:themeColor="text1"/>
          <w:sz w:val="24"/>
          <w:szCs w:val="24"/>
          <w:lang w:eastAsia="es-MX"/>
        </w:rPr>
        <w:t xml:space="preserve"> </w:t>
      </w:r>
      <w:r w:rsidR="0096290C" w:rsidRPr="00DA1FC4">
        <w:rPr>
          <w:rFonts w:ascii="Arial" w:eastAsia="Times New Roman" w:hAnsi="Arial" w:cs="Arial"/>
          <w:color w:val="000000" w:themeColor="text1"/>
          <w:sz w:val="24"/>
          <w:szCs w:val="24"/>
          <w:lang w:eastAsia="es-MX"/>
        </w:rPr>
        <w:t xml:space="preserve">que </w:t>
      </w:r>
      <w:r w:rsidRPr="00DA1FC4">
        <w:rPr>
          <w:rFonts w:ascii="Arial" w:eastAsia="Times New Roman" w:hAnsi="Arial" w:cs="Arial"/>
          <w:color w:val="000000" w:themeColor="text1"/>
          <w:sz w:val="24"/>
          <w:szCs w:val="24"/>
          <w:lang w:eastAsia="es-MX"/>
        </w:rPr>
        <w:t>por primera vez los reporteros y enviados preguntan lo que su buen saber y entender les dicta, o bien les ordena</w:t>
      </w:r>
      <w:r w:rsidR="000C5CCE" w:rsidRPr="00DA1FC4">
        <w:rPr>
          <w:rFonts w:ascii="Arial" w:eastAsia="Times New Roman" w:hAnsi="Arial" w:cs="Arial"/>
          <w:color w:val="000000" w:themeColor="text1"/>
          <w:sz w:val="24"/>
          <w:szCs w:val="24"/>
          <w:lang w:eastAsia="es-MX"/>
        </w:rPr>
        <w:t>n</w:t>
      </w:r>
      <w:r w:rsidRPr="00DA1FC4">
        <w:rPr>
          <w:rFonts w:ascii="Arial" w:eastAsia="Times New Roman" w:hAnsi="Arial" w:cs="Arial"/>
          <w:color w:val="000000" w:themeColor="text1"/>
          <w:sz w:val="24"/>
          <w:szCs w:val="24"/>
          <w:lang w:eastAsia="es-MX"/>
        </w:rPr>
        <w:t xml:space="preserve"> su jefe de información</w:t>
      </w:r>
      <w:r w:rsidR="00A8331D" w:rsidRPr="00DA1FC4">
        <w:rPr>
          <w:rFonts w:ascii="Arial" w:eastAsia="Times New Roman" w:hAnsi="Arial" w:cs="Arial"/>
          <w:color w:val="000000" w:themeColor="text1"/>
          <w:sz w:val="24"/>
          <w:szCs w:val="24"/>
          <w:lang w:eastAsia="es-MX"/>
        </w:rPr>
        <w:t>,</w:t>
      </w:r>
      <w:r w:rsidRPr="00DA1FC4">
        <w:rPr>
          <w:rFonts w:ascii="Arial" w:eastAsia="Times New Roman" w:hAnsi="Arial" w:cs="Arial"/>
          <w:color w:val="000000" w:themeColor="text1"/>
          <w:sz w:val="24"/>
          <w:szCs w:val="24"/>
          <w:lang w:eastAsia="es-MX"/>
        </w:rPr>
        <w:t xml:space="preserve"> los directivos</w:t>
      </w:r>
      <w:r w:rsidR="00A8331D" w:rsidRPr="00DA1FC4">
        <w:rPr>
          <w:rFonts w:ascii="Arial" w:eastAsia="Times New Roman" w:hAnsi="Arial" w:cs="Arial"/>
          <w:color w:val="000000" w:themeColor="text1"/>
          <w:sz w:val="24"/>
          <w:szCs w:val="24"/>
          <w:lang w:eastAsia="es-MX"/>
        </w:rPr>
        <w:t xml:space="preserve"> e</w:t>
      </w:r>
      <w:r w:rsidRPr="00DA1FC4">
        <w:rPr>
          <w:rFonts w:ascii="Arial" w:eastAsia="Times New Roman" w:hAnsi="Arial" w:cs="Arial"/>
          <w:color w:val="000000" w:themeColor="text1"/>
          <w:sz w:val="24"/>
          <w:szCs w:val="24"/>
          <w:lang w:eastAsia="es-MX"/>
        </w:rPr>
        <w:t xml:space="preserve"> incluso el propietario del medio</w:t>
      </w:r>
      <w:r w:rsidR="00A8331D" w:rsidRPr="00DA1FC4">
        <w:rPr>
          <w:rFonts w:ascii="Arial" w:eastAsia="Times New Roman" w:hAnsi="Arial" w:cs="Arial"/>
          <w:color w:val="000000" w:themeColor="text1"/>
          <w:sz w:val="24"/>
          <w:szCs w:val="24"/>
          <w:lang w:eastAsia="es-MX"/>
        </w:rPr>
        <w:t xml:space="preserve"> </w:t>
      </w:r>
      <w:r w:rsidR="000C5CCE" w:rsidRPr="00DA1FC4">
        <w:rPr>
          <w:rFonts w:ascii="Arial" w:eastAsia="Times New Roman" w:hAnsi="Arial" w:cs="Arial"/>
          <w:color w:val="000000" w:themeColor="text1"/>
          <w:sz w:val="24"/>
          <w:szCs w:val="24"/>
          <w:lang w:eastAsia="es-MX"/>
        </w:rPr>
        <w:t xml:space="preserve">de </w:t>
      </w:r>
      <w:r w:rsidRPr="00DA1FC4">
        <w:rPr>
          <w:rFonts w:ascii="Arial" w:eastAsia="Times New Roman" w:hAnsi="Arial" w:cs="Arial"/>
          <w:color w:val="000000" w:themeColor="text1"/>
          <w:sz w:val="24"/>
          <w:szCs w:val="24"/>
          <w:lang w:eastAsia="es-MX"/>
        </w:rPr>
        <w:t>comunicación.</w:t>
      </w:r>
    </w:p>
    <w:p w:rsidR="00235D6F" w:rsidRPr="00DA1FC4" w:rsidRDefault="00D14120" w:rsidP="00235D6F">
      <w:pPr>
        <w:spacing w:after="0" w:line="240" w:lineRule="auto"/>
        <w:ind w:firstLine="708"/>
        <w:jc w:val="both"/>
        <w:rPr>
          <w:rFonts w:ascii="Arial" w:eastAsia="Times New Roman" w:hAnsi="Arial" w:cs="Arial"/>
          <w:color w:val="000000" w:themeColor="text1"/>
          <w:sz w:val="24"/>
          <w:szCs w:val="24"/>
          <w:lang w:eastAsia="es-MX"/>
        </w:rPr>
      </w:pPr>
      <w:r w:rsidRPr="00DA1FC4">
        <w:rPr>
          <w:rFonts w:ascii="Arial" w:eastAsia="Times New Roman" w:hAnsi="Arial" w:cs="Arial"/>
          <w:color w:val="000000" w:themeColor="text1"/>
          <w:sz w:val="24"/>
          <w:szCs w:val="24"/>
          <w:lang w:eastAsia="es-MX"/>
        </w:rPr>
        <w:t>Las preguntas sin censura previa al presidente es una práctica hoy ordinaria en México. Se escribe fácil, mas no tiene antecedente</w:t>
      </w:r>
      <w:r w:rsidR="00235D6F" w:rsidRPr="00DA1FC4">
        <w:rPr>
          <w:rFonts w:ascii="Arial" w:eastAsia="Times New Roman" w:hAnsi="Arial" w:cs="Arial"/>
          <w:color w:val="000000" w:themeColor="text1"/>
          <w:sz w:val="24"/>
          <w:szCs w:val="24"/>
          <w:lang w:eastAsia="es-MX"/>
        </w:rPr>
        <w:t xml:space="preserve"> alguno en los 297 años de</w:t>
      </w:r>
      <w:r w:rsidR="00A8331D" w:rsidRPr="00DA1FC4">
        <w:rPr>
          <w:rFonts w:ascii="Arial" w:eastAsia="Times New Roman" w:hAnsi="Arial" w:cs="Arial"/>
          <w:color w:val="000000" w:themeColor="text1"/>
          <w:sz w:val="24"/>
          <w:szCs w:val="24"/>
          <w:lang w:eastAsia="es-MX"/>
        </w:rPr>
        <w:t>sde</w:t>
      </w:r>
      <w:r w:rsidR="00235D6F" w:rsidRPr="00DA1FC4">
        <w:rPr>
          <w:rFonts w:ascii="Arial" w:eastAsia="Times New Roman" w:hAnsi="Arial" w:cs="Arial"/>
          <w:color w:val="000000" w:themeColor="text1"/>
          <w:sz w:val="24"/>
          <w:szCs w:val="24"/>
          <w:lang w:eastAsia="es-MX"/>
        </w:rPr>
        <w:t xml:space="preserve"> que se fundó la </w:t>
      </w:r>
      <w:proofErr w:type="spellStart"/>
      <w:r w:rsidR="00235D6F" w:rsidRPr="00DA1FC4">
        <w:rPr>
          <w:rFonts w:ascii="Arial" w:eastAsia="Times New Roman" w:hAnsi="Arial" w:cs="Arial"/>
          <w:color w:val="000000" w:themeColor="text1"/>
          <w:sz w:val="24"/>
          <w:szCs w:val="24"/>
          <w:lang w:eastAsia="es-MX"/>
        </w:rPr>
        <w:t>Gazeta</w:t>
      </w:r>
      <w:proofErr w:type="spellEnd"/>
      <w:r w:rsidR="00235D6F" w:rsidRPr="00DA1FC4">
        <w:rPr>
          <w:rFonts w:ascii="Arial" w:eastAsia="Times New Roman" w:hAnsi="Arial" w:cs="Arial"/>
          <w:color w:val="000000" w:themeColor="text1"/>
          <w:sz w:val="24"/>
          <w:szCs w:val="24"/>
          <w:lang w:eastAsia="es-MX"/>
        </w:rPr>
        <w:t xml:space="preserve"> de México, o desde que </w:t>
      </w:r>
      <w:r w:rsidR="0096290C" w:rsidRPr="00DA1FC4">
        <w:rPr>
          <w:rFonts w:ascii="Arial" w:eastAsia="Times New Roman" w:hAnsi="Arial" w:cs="Arial"/>
          <w:color w:val="000000" w:themeColor="text1"/>
          <w:sz w:val="24"/>
          <w:szCs w:val="24"/>
          <w:lang w:eastAsia="es-MX"/>
        </w:rPr>
        <w:t xml:space="preserve">el país </w:t>
      </w:r>
      <w:r w:rsidR="00235D6F" w:rsidRPr="00DA1FC4">
        <w:rPr>
          <w:rFonts w:ascii="Arial" w:eastAsia="Times New Roman" w:hAnsi="Arial" w:cs="Arial"/>
          <w:color w:val="000000" w:themeColor="text1"/>
          <w:sz w:val="24"/>
          <w:szCs w:val="24"/>
          <w:lang w:eastAsia="es-MX"/>
        </w:rPr>
        <w:t>contó con Guadalupe Victoria como su primer presidente, el 29 de septiembre de 1786.</w:t>
      </w:r>
    </w:p>
    <w:p w:rsidR="0096290C" w:rsidRPr="00DA1FC4" w:rsidRDefault="0096290C" w:rsidP="00D14120">
      <w:pPr>
        <w:spacing w:after="0" w:line="240" w:lineRule="auto"/>
        <w:ind w:firstLine="708"/>
        <w:jc w:val="both"/>
        <w:rPr>
          <w:rFonts w:ascii="Arial" w:eastAsia="Times New Roman" w:hAnsi="Arial" w:cs="Arial"/>
          <w:color w:val="000000" w:themeColor="text1"/>
          <w:sz w:val="24"/>
          <w:szCs w:val="24"/>
          <w:lang w:eastAsia="es-MX"/>
        </w:rPr>
      </w:pPr>
      <w:r w:rsidRPr="00DA1FC4">
        <w:rPr>
          <w:rFonts w:ascii="Arial" w:eastAsia="Times New Roman" w:hAnsi="Arial" w:cs="Arial"/>
          <w:color w:val="000000" w:themeColor="text1"/>
          <w:sz w:val="24"/>
          <w:szCs w:val="24"/>
          <w:lang w:eastAsia="es-MX"/>
        </w:rPr>
        <w:t xml:space="preserve">Por supuesto que las mañaneras con sus insuficiencias </w:t>
      </w:r>
      <w:r w:rsidR="00A8331D" w:rsidRPr="00DA1FC4">
        <w:rPr>
          <w:rFonts w:ascii="Arial" w:eastAsia="Times New Roman" w:hAnsi="Arial" w:cs="Arial"/>
          <w:color w:val="000000" w:themeColor="text1"/>
          <w:sz w:val="24"/>
          <w:szCs w:val="24"/>
          <w:lang w:eastAsia="es-MX"/>
        </w:rPr>
        <w:t>forman</w:t>
      </w:r>
      <w:r w:rsidRPr="00DA1FC4">
        <w:rPr>
          <w:rFonts w:ascii="Arial" w:eastAsia="Times New Roman" w:hAnsi="Arial" w:cs="Arial"/>
          <w:color w:val="000000" w:themeColor="text1"/>
          <w:sz w:val="24"/>
          <w:szCs w:val="24"/>
          <w:lang w:eastAsia="es-MX"/>
        </w:rPr>
        <w:t xml:space="preserve"> parte del desarrollo de la democracia política y de los derechos conquistados por los mexicanos, en particular los trabajadores de los medios de comunicación, y la cuarta transformación como movimiento y coalición política de gobierno, pues sólo con ella fue</w:t>
      </w:r>
      <w:r w:rsidR="00A8331D" w:rsidRPr="00DA1FC4">
        <w:rPr>
          <w:rFonts w:ascii="Arial" w:eastAsia="Times New Roman" w:hAnsi="Arial" w:cs="Arial"/>
          <w:color w:val="000000" w:themeColor="text1"/>
          <w:sz w:val="24"/>
          <w:szCs w:val="24"/>
          <w:lang w:eastAsia="es-MX"/>
        </w:rPr>
        <w:t>ron posibles</w:t>
      </w:r>
      <w:r w:rsidRPr="00DA1FC4">
        <w:rPr>
          <w:rFonts w:ascii="Arial" w:eastAsia="Times New Roman" w:hAnsi="Arial" w:cs="Arial"/>
          <w:color w:val="000000" w:themeColor="text1"/>
          <w:sz w:val="24"/>
          <w:szCs w:val="24"/>
          <w:lang w:eastAsia="es-MX"/>
        </w:rPr>
        <w:t>.</w:t>
      </w:r>
    </w:p>
    <w:p w:rsidR="0096290C" w:rsidRPr="00DA1FC4" w:rsidRDefault="0096290C" w:rsidP="00D14120">
      <w:pPr>
        <w:spacing w:after="0" w:line="240" w:lineRule="auto"/>
        <w:ind w:firstLine="708"/>
        <w:jc w:val="both"/>
        <w:rPr>
          <w:rFonts w:ascii="Arial" w:eastAsia="Times New Roman" w:hAnsi="Arial" w:cs="Arial"/>
          <w:color w:val="000000" w:themeColor="text1"/>
          <w:sz w:val="24"/>
          <w:szCs w:val="24"/>
          <w:lang w:eastAsia="es-MX"/>
        </w:rPr>
      </w:pPr>
      <w:r w:rsidRPr="00DA1FC4">
        <w:rPr>
          <w:rFonts w:ascii="Arial" w:eastAsia="Times New Roman" w:hAnsi="Arial" w:cs="Arial"/>
          <w:color w:val="000000" w:themeColor="text1"/>
          <w:sz w:val="24"/>
          <w:szCs w:val="24"/>
          <w:lang w:eastAsia="es-MX"/>
        </w:rPr>
        <w:t>Entre los señalamientos críticos destaca que López Obrador contesta lo que le da la gana y no lo que el reportero espera. Por supuesto que es así, ya que la respuesta es atribución del interrogado. Si buscamos una respuesta al gusto de cada quien será preciso colocarse ante el espejo y monologar con él.</w:t>
      </w:r>
    </w:p>
    <w:p w:rsidR="00605C15" w:rsidRPr="00DA1FC4" w:rsidRDefault="00605C15" w:rsidP="00D14120">
      <w:pPr>
        <w:spacing w:after="0" w:line="240" w:lineRule="auto"/>
        <w:ind w:firstLine="708"/>
        <w:jc w:val="both"/>
        <w:rPr>
          <w:rFonts w:ascii="Arial" w:eastAsia="Times New Roman" w:hAnsi="Arial" w:cs="Arial"/>
          <w:color w:val="000000" w:themeColor="text1"/>
          <w:sz w:val="24"/>
          <w:szCs w:val="24"/>
          <w:lang w:eastAsia="es-MX"/>
        </w:rPr>
      </w:pPr>
      <w:r w:rsidRPr="00DA1FC4">
        <w:rPr>
          <w:rFonts w:ascii="Arial" w:eastAsia="Times New Roman" w:hAnsi="Arial" w:cs="Arial"/>
          <w:color w:val="000000" w:themeColor="text1"/>
          <w:sz w:val="24"/>
          <w:szCs w:val="24"/>
          <w:lang w:eastAsia="es-MX"/>
        </w:rPr>
        <w:t xml:space="preserve">Otra cosa es el estilo personal de gobernar que en las mañaneras queda impreso en forma </w:t>
      </w:r>
      <w:r w:rsidR="00021DE5" w:rsidRPr="00DA1FC4">
        <w:rPr>
          <w:rFonts w:ascii="Arial" w:eastAsia="Times New Roman" w:hAnsi="Arial" w:cs="Arial"/>
          <w:color w:val="000000" w:themeColor="text1"/>
          <w:sz w:val="24"/>
          <w:szCs w:val="24"/>
          <w:lang w:eastAsia="es-MX"/>
        </w:rPr>
        <w:t>nítida</w:t>
      </w:r>
      <w:r w:rsidRPr="00DA1FC4">
        <w:rPr>
          <w:rFonts w:ascii="Arial" w:eastAsia="Times New Roman" w:hAnsi="Arial" w:cs="Arial"/>
          <w:color w:val="000000" w:themeColor="text1"/>
          <w:sz w:val="24"/>
          <w:szCs w:val="24"/>
          <w:lang w:eastAsia="es-MX"/>
        </w:rPr>
        <w:t xml:space="preserve">, pero que da por resultado que el reportero de Proceso supere su función y polemice con </w:t>
      </w:r>
      <w:r w:rsidR="00E17357" w:rsidRPr="00DA1FC4">
        <w:rPr>
          <w:rFonts w:ascii="Arial" w:eastAsia="Times New Roman" w:hAnsi="Arial" w:cs="Arial"/>
          <w:color w:val="000000" w:themeColor="text1"/>
          <w:sz w:val="24"/>
          <w:szCs w:val="24"/>
          <w:lang w:eastAsia="es-MX"/>
        </w:rPr>
        <w:t>Obrador</w:t>
      </w:r>
      <w:r w:rsidRPr="00DA1FC4">
        <w:rPr>
          <w:rFonts w:ascii="Arial" w:eastAsia="Times New Roman" w:hAnsi="Arial" w:cs="Arial"/>
          <w:color w:val="000000" w:themeColor="text1"/>
          <w:sz w:val="24"/>
          <w:szCs w:val="24"/>
          <w:lang w:eastAsia="es-MX"/>
        </w:rPr>
        <w:t xml:space="preserve">. Y en la víspera Rafael Rodríguez Castañeda declare a </w:t>
      </w:r>
      <w:r w:rsidR="003905B6">
        <w:rPr>
          <w:rFonts w:ascii="Arial" w:eastAsia="Times New Roman" w:hAnsi="Arial" w:cs="Arial"/>
          <w:color w:val="000000" w:themeColor="text1"/>
          <w:sz w:val="24"/>
          <w:szCs w:val="24"/>
          <w:lang w:eastAsia="es-MX"/>
        </w:rPr>
        <w:t>Az</w:t>
      </w:r>
      <w:r w:rsidRPr="00DA1FC4">
        <w:rPr>
          <w:rFonts w:ascii="Arial" w:eastAsia="Times New Roman" w:hAnsi="Arial" w:cs="Arial"/>
          <w:color w:val="000000" w:themeColor="text1"/>
          <w:sz w:val="24"/>
          <w:szCs w:val="24"/>
          <w:lang w:eastAsia="es-MX"/>
        </w:rPr>
        <w:t>u</w:t>
      </w:r>
      <w:r w:rsidR="003905B6">
        <w:rPr>
          <w:rFonts w:ascii="Arial" w:eastAsia="Times New Roman" w:hAnsi="Arial" w:cs="Arial"/>
          <w:color w:val="000000" w:themeColor="text1"/>
          <w:sz w:val="24"/>
          <w:szCs w:val="24"/>
          <w:lang w:eastAsia="es-MX"/>
        </w:rPr>
        <w:t>ce</w:t>
      </w:r>
      <w:r w:rsidRPr="00DA1FC4">
        <w:rPr>
          <w:rFonts w:ascii="Arial" w:eastAsia="Times New Roman" w:hAnsi="Arial" w:cs="Arial"/>
          <w:color w:val="000000" w:themeColor="text1"/>
          <w:sz w:val="24"/>
          <w:szCs w:val="24"/>
          <w:lang w:eastAsia="es-MX"/>
        </w:rPr>
        <w:t xml:space="preserve">na </w:t>
      </w:r>
      <w:proofErr w:type="spellStart"/>
      <w:r w:rsidRPr="00DA1FC4">
        <w:rPr>
          <w:rFonts w:ascii="Arial" w:eastAsia="Times New Roman" w:hAnsi="Arial" w:cs="Arial"/>
          <w:color w:val="000000" w:themeColor="text1"/>
          <w:sz w:val="24"/>
          <w:szCs w:val="24"/>
          <w:lang w:eastAsia="es-MX"/>
        </w:rPr>
        <w:t>Uresti</w:t>
      </w:r>
      <w:proofErr w:type="spellEnd"/>
      <w:r w:rsidRPr="00DA1FC4">
        <w:rPr>
          <w:rFonts w:ascii="Arial" w:eastAsia="Times New Roman" w:hAnsi="Arial" w:cs="Arial"/>
          <w:color w:val="000000" w:themeColor="text1"/>
          <w:sz w:val="24"/>
          <w:szCs w:val="24"/>
          <w:lang w:eastAsia="es-MX"/>
        </w:rPr>
        <w:t>: “</w:t>
      </w:r>
      <w:r w:rsidRPr="00B62B9D">
        <w:rPr>
          <w:rFonts w:ascii="Arial" w:eastAsia="Times New Roman" w:hAnsi="Arial" w:cs="Arial"/>
          <w:color w:val="000000" w:themeColor="text1"/>
          <w:sz w:val="24"/>
          <w:szCs w:val="24"/>
          <w:lang w:eastAsia="es-MX"/>
        </w:rPr>
        <w:t>Yo, como director, me siento directamente aludido por las expresiones del presidente. Porque finalmente bajo mi conducción está la línea editorial e informativa de la revista</w:t>
      </w:r>
      <w:r w:rsidRPr="00DA1FC4">
        <w:rPr>
          <w:rFonts w:ascii="Arial" w:eastAsia="Times New Roman" w:hAnsi="Arial" w:cs="Arial"/>
          <w:color w:val="000000" w:themeColor="text1"/>
          <w:sz w:val="24"/>
          <w:szCs w:val="24"/>
          <w:lang w:eastAsia="es-MX"/>
        </w:rPr>
        <w:t>”.</w:t>
      </w:r>
      <w:r w:rsidR="00685032" w:rsidRPr="00DA1FC4">
        <w:rPr>
          <w:rFonts w:ascii="Arial" w:eastAsia="Times New Roman" w:hAnsi="Arial" w:cs="Arial"/>
          <w:color w:val="000000" w:themeColor="text1"/>
          <w:sz w:val="24"/>
          <w:szCs w:val="24"/>
          <w:lang w:eastAsia="es-MX"/>
        </w:rPr>
        <w:t xml:space="preserve"> </w:t>
      </w:r>
      <w:r w:rsidR="00E17357" w:rsidRPr="00DA1FC4">
        <w:rPr>
          <w:rFonts w:ascii="Arial" w:eastAsia="Times New Roman" w:hAnsi="Arial" w:cs="Arial"/>
          <w:color w:val="000000" w:themeColor="text1"/>
          <w:sz w:val="24"/>
          <w:szCs w:val="24"/>
          <w:lang w:eastAsia="es-MX"/>
        </w:rPr>
        <w:t>Es así porque e</w:t>
      </w:r>
      <w:r w:rsidR="00685032" w:rsidRPr="00DA1FC4">
        <w:rPr>
          <w:rFonts w:ascii="Arial" w:eastAsia="Times New Roman" w:hAnsi="Arial" w:cs="Arial"/>
          <w:color w:val="000000" w:themeColor="text1"/>
          <w:sz w:val="24"/>
          <w:szCs w:val="24"/>
          <w:lang w:eastAsia="es-MX"/>
        </w:rPr>
        <w:t xml:space="preserve">n buena medida toman al pie de la letra expresiones coloquiales como “portarse bien”, que es de uso frecuente en amplios sectores del país, </w:t>
      </w:r>
      <w:r w:rsidR="00E17357" w:rsidRPr="00DA1FC4">
        <w:rPr>
          <w:rFonts w:ascii="Arial" w:eastAsia="Times New Roman" w:hAnsi="Arial" w:cs="Arial"/>
          <w:color w:val="000000" w:themeColor="text1"/>
          <w:sz w:val="24"/>
          <w:szCs w:val="24"/>
          <w:lang w:eastAsia="es-MX"/>
        </w:rPr>
        <w:t xml:space="preserve">pero </w:t>
      </w:r>
      <w:r w:rsidR="00685032" w:rsidRPr="00DA1FC4">
        <w:rPr>
          <w:rFonts w:ascii="Arial" w:eastAsia="Times New Roman" w:hAnsi="Arial" w:cs="Arial"/>
          <w:color w:val="000000" w:themeColor="text1"/>
          <w:sz w:val="24"/>
          <w:szCs w:val="24"/>
          <w:lang w:eastAsia="es-MX"/>
        </w:rPr>
        <w:t xml:space="preserve">no entre los analistas militantes. </w:t>
      </w:r>
    </w:p>
    <w:p w:rsidR="00D14120" w:rsidRPr="00DA1FC4" w:rsidRDefault="00605C15" w:rsidP="00D14120">
      <w:pPr>
        <w:spacing w:after="0" w:line="240" w:lineRule="auto"/>
        <w:ind w:firstLine="708"/>
        <w:jc w:val="both"/>
        <w:rPr>
          <w:rFonts w:ascii="Arial" w:eastAsia="Times New Roman" w:hAnsi="Arial" w:cs="Arial"/>
          <w:color w:val="000000" w:themeColor="text1"/>
          <w:sz w:val="24"/>
          <w:szCs w:val="24"/>
          <w:lang w:eastAsia="es-MX"/>
        </w:rPr>
      </w:pPr>
      <w:r w:rsidRPr="00DA1FC4">
        <w:rPr>
          <w:rFonts w:ascii="Arial" w:eastAsia="Times New Roman" w:hAnsi="Arial" w:cs="Arial"/>
          <w:color w:val="000000" w:themeColor="text1"/>
          <w:sz w:val="24"/>
          <w:szCs w:val="24"/>
          <w:lang w:eastAsia="es-MX"/>
        </w:rPr>
        <w:t xml:space="preserve">Semanario que, el domingo 28 </w:t>
      </w:r>
      <w:r w:rsidR="00C15E1E" w:rsidRPr="00DA1FC4">
        <w:rPr>
          <w:rFonts w:ascii="Arial" w:eastAsia="Times New Roman" w:hAnsi="Arial" w:cs="Arial"/>
          <w:color w:val="000000" w:themeColor="text1"/>
          <w:sz w:val="24"/>
          <w:szCs w:val="24"/>
          <w:lang w:eastAsia="es-MX"/>
        </w:rPr>
        <w:t xml:space="preserve">de julio, en el número 2230, </w:t>
      </w:r>
      <w:r w:rsidRPr="00DA1FC4">
        <w:rPr>
          <w:rFonts w:ascii="Arial" w:eastAsia="Times New Roman" w:hAnsi="Arial" w:cs="Arial"/>
          <w:color w:val="000000" w:themeColor="text1"/>
          <w:sz w:val="24"/>
          <w:szCs w:val="24"/>
          <w:lang w:eastAsia="es-MX"/>
        </w:rPr>
        <w:t>publicó por primera vez en sus 43 años de vida</w:t>
      </w:r>
      <w:r w:rsidR="00C15E1E" w:rsidRPr="00DA1FC4">
        <w:rPr>
          <w:rFonts w:ascii="Arial" w:eastAsia="Times New Roman" w:hAnsi="Arial" w:cs="Arial"/>
          <w:color w:val="000000" w:themeColor="text1"/>
          <w:sz w:val="24"/>
          <w:szCs w:val="24"/>
          <w:lang w:eastAsia="es-MX"/>
        </w:rPr>
        <w:t xml:space="preserve"> 18 páginas de publicidad pagada por el gobierno federal. Y que </w:t>
      </w:r>
      <w:r w:rsidR="00021DE5" w:rsidRPr="00DA1FC4">
        <w:rPr>
          <w:rFonts w:ascii="Arial" w:eastAsia="Times New Roman" w:hAnsi="Arial" w:cs="Arial"/>
          <w:color w:val="000000" w:themeColor="text1"/>
          <w:sz w:val="24"/>
          <w:szCs w:val="24"/>
          <w:lang w:eastAsia="es-MX"/>
        </w:rPr>
        <w:t xml:space="preserve">simultáneamente </w:t>
      </w:r>
      <w:r w:rsidR="00C15E1E" w:rsidRPr="00DA1FC4">
        <w:rPr>
          <w:rFonts w:ascii="Arial" w:eastAsia="Times New Roman" w:hAnsi="Arial" w:cs="Arial"/>
          <w:color w:val="000000" w:themeColor="text1"/>
          <w:sz w:val="24"/>
          <w:szCs w:val="24"/>
          <w:lang w:eastAsia="es-MX"/>
        </w:rPr>
        <w:t xml:space="preserve">restringe a los lectores el </w:t>
      </w:r>
      <w:r w:rsidR="00021DE5" w:rsidRPr="00DA1FC4">
        <w:rPr>
          <w:rFonts w:ascii="Arial" w:eastAsia="Times New Roman" w:hAnsi="Arial" w:cs="Arial"/>
          <w:color w:val="000000" w:themeColor="text1"/>
          <w:sz w:val="24"/>
          <w:szCs w:val="24"/>
          <w:lang w:eastAsia="es-MX"/>
        </w:rPr>
        <w:t xml:space="preserve">elemental </w:t>
      </w:r>
      <w:r w:rsidR="00C15E1E" w:rsidRPr="00DA1FC4">
        <w:rPr>
          <w:rFonts w:ascii="Arial" w:eastAsia="Times New Roman" w:hAnsi="Arial" w:cs="Arial"/>
          <w:color w:val="000000" w:themeColor="text1"/>
          <w:sz w:val="24"/>
          <w:szCs w:val="24"/>
          <w:lang w:eastAsia="es-MX"/>
        </w:rPr>
        <w:t>derecho de réplica a 4,800 caracteres con espacios en blanco incluidos y la mitad del espacio lo ocupan las aclaraciones de los reporteros aludidos.</w:t>
      </w:r>
      <w:r w:rsidR="00021DE5" w:rsidRPr="00DA1FC4">
        <w:rPr>
          <w:rFonts w:ascii="Arial" w:eastAsia="Times New Roman" w:hAnsi="Arial" w:cs="Arial"/>
          <w:color w:val="000000" w:themeColor="text1"/>
          <w:sz w:val="24"/>
          <w:szCs w:val="24"/>
          <w:lang w:eastAsia="es-MX"/>
        </w:rPr>
        <w:t xml:space="preserve"> ¡Dos páginas de un total de 100!</w:t>
      </w:r>
      <w:r w:rsidR="00C15E1E" w:rsidRPr="00DA1FC4">
        <w:rPr>
          <w:rFonts w:ascii="Arial" w:eastAsia="Times New Roman" w:hAnsi="Arial" w:cs="Arial"/>
          <w:color w:val="000000" w:themeColor="text1"/>
          <w:sz w:val="24"/>
          <w:szCs w:val="24"/>
          <w:lang w:eastAsia="es-MX"/>
        </w:rPr>
        <w:t xml:space="preserve"> </w:t>
      </w:r>
      <w:r w:rsidR="00021DE5" w:rsidRPr="00DA1FC4">
        <w:rPr>
          <w:rFonts w:ascii="Arial" w:eastAsia="Times New Roman" w:hAnsi="Arial" w:cs="Arial"/>
          <w:color w:val="000000" w:themeColor="text1"/>
          <w:sz w:val="24"/>
          <w:szCs w:val="24"/>
          <w:lang w:eastAsia="es-MX"/>
        </w:rPr>
        <w:t xml:space="preserve">Pero cada semana </w:t>
      </w:r>
      <w:r w:rsidR="00E17357" w:rsidRPr="00DA1FC4">
        <w:rPr>
          <w:rFonts w:ascii="Arial" w:eastAsia="Times New Roman" w:hAnsi="Arial" w:cs="Arial"/>
          <w:color w:val="000000" w:themeColor="text1"/>
          <w:sz w:val="24"/>
          <w:szCs w:val="24"/>
          <w:lang w:eastAsia="es-MX"/>
        </w:rPr>
        <w:t>publican</w:t>
      </w:r>
      <w:r w:rsidR="00021DE5" w:rsidRPr="00DA1FC4">
        <w:rPr>
          <w:rFonts w:ascii="Arial" w:eastAsia="Times New Roman" w:hAnsi="Arial" w:cs="Arial"/>
          <w:color w:val="000000" w:themeColor="text1"/>
          <w:sz w:val="24"/>
          <w:szCs w:val="24"/>
          <w:lang w:eastAsia="es-MX"/>
        </w:rPr>
        <w:t xml:space="preserve"> textos sobre la libertad de expresión.</w:t>
      </w:r>
    </w:p>
    <w:p w:rsidR="00021DE5" w:rsidRPr="00DA1FC4" w:rsidRDefault="00021DE5" w:rsidP="00D14120">
      <w:pPr>
        <w:spacing w:after="0" w:line="240" w:lineRule="auto"/>
        <w:ind w:firstLine="708"/>
        <w:jc w:val="both"/>
        <w:rPr>
          <w:rFonts w:ascii="Arial" w:eastAsia="Times New Roman" w:hAnsi="Arial" w:cs="Arial"/>
          <w:color w:val="000000" w:themeColor="text1"/>
          <w:sz w:val="24"/>
          <w:szCs w:val="24"/>
          <w:lang w:eastAsia="es-MX"/>
        </w:rPr>
      </w:pPr>
      <w:r w:rsidRPr="00DA1FC4">
        <w:rPr>
          <w:rFonts w:ascii="Arial" w:eastAsia="Times New Roman" w:hAnsi="Arial" w:cs="Arial"/>
          <w:color w:val="000000" w:themeColor="text1"/>
          <w:sz w:val="24"/>
          <w:szCs w:val="24"/>
          <w:lang w:eastAsia="es-MX"/>
        </w:rPr>
        <w:t xml:space="preserve">Sin ánimo de ofender a ningún medio o colega, tienen la piel muy fina, con una afortunadamente rica capacidad de crítica y reflexión </w:t>
      </w:r>
      <w:r w:rsidR="00685032" w:rsidRPr="00DA1FC4">
        <w:rPr>
          <w:rFonts w:ascii="Arial" w:eastAsia="Times New Roman" w:hAnsi="Arial" w:cs="Arial"/>
          <w:color w:val="000000" w:themeColor="text1"/>
          <w:sz w:val="24"/>
          <w:szCs w:val="24"/>
          <w:lang w:eastAsia="es-MX"/>
        </w:rPr>
        <w:t xml:space="preserve">frente </w:t>
      </w:r>
      <w:r w:rsidRPr="00DA1FC4">
        <w:rPr>
          <w:rFonts w:ascii="Arial" w:eastAsia="Times New Roman" w:hAnsi="Arial" w:cs="Arial"/>
          <w:color w:val="000000" w:themeColor="text1"/>
          <w:sz w:val="24"/>
          <w:szCs w:val="24"/>
          <w:lang w:eastAsia="es-MX"/>
        </w:rPr>
        <w:t xml:space="preserve">a los poderes institucionales en primerísimo lugar y en mucho menor medida a los fácticos, a la </w:t>
      </w:r>
      <w:r w:rsidRPr="00DA1FC4">
        <w:rPr>
          <w:rFonts w:ascii="Arial" w:eastAsia="Times New Roman" w:hAnsi="Arial" w:cs="Arial"/>
          <w:color w:val="000000" w:themeColor="text1"/>
          <w:sz w:val="24"/>
          <w:szCs w:val="24"/>
          <w:lang w:eastAsia="es-MX"/>
        </w:rPr>
        <w:lastRenderedPageBreak/>
        <w:t xml:space="preserve">vez que una limitadísima capacidad de autocrítica, como lo recordó </w:t>
      </w:r>
      <w:proofErr w:type="spellStart"/>
      <w:r w:rsidRPr="00DA1FC4">
        <w:rPr>
          <w:rFonts w:ascii="Arial" w:eastAsia="Times New Roman" w:hAnsi="Arial" w:cs="Arial"/>
          <w:color w:val="000000" w:themeColor="text1"/>
          <w:sz w:val="24"/>
          <w:szCs w:val="24"/>
          <w:lang w:eastAsia="es-MX"/>
        </w:rPr>
        <w:t>Sanjuana</w:t>
      </w:r>
      <w:proofErr w:type="spellEnd"/>
      <w:r w:rsidRPr="00DA1FC4">
        <w:rPr>
          <w:rFonts w:ascii="Arial" w:eastAsia="Times New Roman" w:hAnsi="Arial" w:cs="Arial"/>
          <w:color w:val="000000" w:themeColor="text1"/>
          <w:sz w:val="24"/>
          <w:szCs w:val="24"/>
          <w:lang w:eastAsia="es-MX"/>
        </w:rPr>
        <w:t xml:space="preserve"> Martínez en Canal Once (John &amp; Sabina).</w:t>
      </w:r>
    </w:p>
    <w:p w:rsidR="00C40B7C" w:rsidRPr="00DA1FC4" w:rsidRDefault="00685032" w:rsidP="00D14120">
      <w:pPr>
        <w:spacing w:after="0" w:line="240" w:lineRule="auto"/>
        <w:ind w:firstLine="708"/>
        <w:jc w:val="both"/>
        <w:rPr>
          <w:rFonts w:ascii="Arial" w:eastAsia="Times New Roman" w:hAnsi="Arial" w:cs="Arial"/>
          <w:color w:val="000000" w:themeColor="text1"/>
          <w:sz w:val="24"/>
          <w:szCs w:val="24"/>
          <w:lang w:eastAsia="es-MX"/>
        </w:rPr>
      </w:pPr>
      <w:r w:rsidRPr="00DA1FC4">
        <w:rPr>
          <w:rFonts w:ascii="Arial" w:eastAsia="Times New Roman" w:hAnsi="Arial" w:cs="Arial"/>
          <w:color w:val="000000" w:themeColor="text1"/>
          <w:sz w:val="24"/>
          <w:szCs w:val="24"/>
          <w:lang w:eastAsia="es-MX"/>
        </w:rPr>
        <w:t>Las mañaneras son muchísimo más que una conferencia de prensa del presidente</w:t>
      </w:r>
      <w:r w:rsidR="00E17357" w:rsidRPr="00DA1FC4">
        <w:rPr>
          <w:rFonts w:ascii="Arial" w:eastAsia="Times New Roman" w:hAnsi="Arial" w:cs="Arial"/>
          <w:color w:val="000000" w:themeColor="text1"/>
          <w:sz w:val="24"/>
          <w:szCs w:val="24"/>
          <w:lang w:eastAsia="es-MX"/>
        </w:rPr>
        <w:t xml:space="preserve"> Andrés Manuel</w:t>
      </w:r>
      <w:r w:rsidRPr="00DA1FC4">
        <w:rPr>
          <w:rFonts w:ascii="Arial" w:eastAsia="Times New Roman" w:hAnsi="Arial" w:cs="Arial"/>
          <w:color w:val="000000" w:themeColor="text1"/>
          <w:sz w:val="24"/>
          <w:szCs w:val="24"/>
          <w:lang w:eastAsia="es-MX"/>
        </w:rPr>
        <w:t xml:space="preserve">. </w:t>
      </w:r>
      <w:r w:rsidR="00E17357" w:rsidRPr="00DA1FC4">
        <w:rPr>
          <w:rFonts w:ascii="Arial" w:eastAsia="Times New Roman" w:hAnsi="Arial" w:cs="Arial"/>
          <w:color w:val="000000" w:themeColor="text1"/>
          <w:sz w:val="24"/>
          <w:szCs w:val="24"/>
          <w:lang w:eastAsia="es-MX"/>
        </w:rPr>
        <w:t>C</w:t>
      </w:r>
      <w:r w:rsidR="00C40B7C" w:rsidRPr="00DA1FC4">
        <w:rPr>
          <w:rFonts w:ascii="Arial" w:eastAsia="Times New Roman" w:hAnsi="Arial" w:cs="Arial"/>
          <w:color w:val="000000" w:themeColor="text1"/>
          <w:sz w:val="24"/>
          <w:szCs w:val="24"/>
          <w:lang w:eastAsia="es-MX"/>
        </w:rPr>
        <w:t xml:space="preserve">onstituyen </w:t>
      </w:r>
      <w:r w:rsidRPr="00DA1FC4">
        <w:rPr>
          <w:rFonts w:ascii="Arial" w:eastAsia="Times New Roman" w:hAnsi="Arial" w:cs="Arial"/>
          <w:color w:val="000000" w:themeColor="text1"/>
          <w:sz w:val="24"/>
          <w:szCs w:val="24"/>
          <w:lang w:eastAsia="es-MX"/>
        </w:rPr>
        <w:t>uno de los p</w:t>
      </w:r>
      <w:r w:rsidR="00E17357" w:rsidRPr="00DA1FC4">
        <w:rPr>
          <w:rFonts w:ascii="Arial" w:eastAsia="Times New Roman" w:hAnsi="Arial" w:cs="Arial"/>
          <w:color w:val="000000" w:themeColor="text1"/>
          <w:sz w:val="24"/>
          <w:szCs w:val="24"/>
          <w:lang w:eastAsia="es-MX"/>
        </w:rPr>
        <w:t>rincipales instrumentos que usa</w:t>
      </w:r>
      <w:r w:rsidR="00C40B7C" w:rsidRPr="00DA1FC4">
        <w:rPr>
          <w:rFonts w:ascii="Arial" w:eastAsia="Times New Roman" w:hAnsi="Arial" w:cs="Arial"/>
          <w:color w:val="000000" w:themeColor="text1"/>
          <w:sz w:val="24"/>
          <w:szCs w:val="24"/>
          <w:lang w:eastAsia="es-MX"/>
        </w:rPr>
        <w:t xml:space="preserve"> para fijar la agenda política nacional </w:t>
      </w:r>
      <w:r w:rsidR="00E17357" w:rsidRPr="00DA1FC4">
        <w:rPr>
          <w:rFonts w:ascii="Arial" w:eastAsia="Times New Roman" w:hAnsi="Arial" w:cs="Arial"/>
          <w:color w:val="000000" w:themeColor="text1"/>
          <w:sz w:val="24"/>
          <w:szCs w:val="24"/>
          <w:lang w:eastAsia="es-MX"/>
        </w:rPr>
        <w:t xml:space="preserve">lo </w:t>
      </w:r>
      <w:r w:rsidR="00C40B7C" w:rsidRPr="00DA1FC4">
        <w:rPr>
          <w:rFonts w:ascii="Arial" w:eastAsia="Times New Roman" w:hAnsi="Arial" w:cs="Arial"/>
          <w:color w:val="000000" w:themeColor="text1"/>
          <w:sz w:val="24"/>
          <w:szCs w:val="24"/>
          <w:lang w:eastAsia="es-MX"/>
        </w:rPr>
        <w:t xml:space="preserve">que logra con una extraordinaria facilidad, </w:t>
      </w:r>
      <w:r w:rsidRPr="00DA1FC4">
        <w:rPr>
          <w:rFonts w:ascii="Arial" w:eastAsia="Times New Roman" w:hAnsi="Arial" w:cs="Arial"/>
          <w:color w:val="000000" w:themeColor="text1"/>
          <w:sz w:val="24"/>
          <w:szCs w:val="24"/>
          <w:lang w:eastAsia="es-MX"/>
        </w:rPr>
        <w:t>para</w:t>
      </w:r>
      <w:r w:rsidR="00C40B7C" w:rsidRPr="00DA1FC4">
        <w:rPr>
          <w:rFonts w:ascii="Arial" w:eastAsia="Times New Roman" w:hAnsi="Arial" w:cs="Arial"/>
          <w:color w:val="000000" w:themeColor="text1"/>
          <w:sz w:val="24"/>
          <w:szCs w:val="24"/>
          <w:lang w:eastAsia="es-MX"/>
        </w:rPr>
        <w:t xml:space="preserve"> comunicarse con los mexicanos de todos los partidos y </w:t>
      </w:r>
      <w:r w:rsidR="00E17357" w:rsidRPr="00DA1FC4">
        <w:rPr>
          <w:rFonts w:ascii="Arial" w:eastAsia="Times New Roman" w:hAnsi="Arial" w:cs="Arial"/>
          <w:color w:val="000000" w:themeColor="text1"/>
          <w:sz w:val="24"/>
          <w:szCs w:val="24"/>
          <w:lang w:eastAsia="es-MX"/>
        </w:rPr>
        <w:t>apartidistas</w:t>
      </w:r>
      <w:r w:rsidR="00C40B7C" w:rsidRPr="00DA1FC4">
        <w:rPr>
          <w:rFonts w:ascii="Arial" w:eastAsia="Times New Roman" w:hAnsi="Arial" w:cs="Arial"/>
          <w:color w:val="000000" w:themeColor="text1"/>
          <w:sz w:val="24"/>
          <w:szCs w:val="24"/>
          <w:lang w:eastAsia="es-MX"/>
        </w:rPr>
        <w:t>, con la denominada sociedad civil</w:t>
      </w:r>
      <w:r w:rsidR="00E17357" w:rsidRPr="00DA1FC4">
        <w:rPr>
          <w:rFonts w:ascii="Arial" w:eastAsia="Times New Roman" w:hAnsi="Arial" w:cs="Arial"/>
          <w:color w:val="000000" w:themeColor="text1"/>
          <w:sz w:val="24"/>
          <w:szCs w:val="24"/>
          <w:lang w:eastAsia="es-MX"/>
        </w:rPr>
        <w:t xml:space="preserve"> harto manoseada</w:t>
      </w:r>
      <w:r w:rsidR="00C40B7C" w:rsidRPr="00DA1FC4">
        <w:rPr>
          <w:rFonts w:ascii="Arial" w:eastAsia="Times New Roman" w:hAnsi="Arial" w:cs="Arial"/>
          <w:color w:val="000000" w:themeColor="text1"/>
          <w:sz w:val="24"/>
          <w:szCs w:val="24"/>
          <w:lang w:eastAsia="es-MX"/>
        </w:rPr>
        <w:t>. Para informar al entre 61 y 71% de la ciudadanía que todavía lo apoya en el comienzo del décimo mes de su gobierno. Y hasta para girar instrucciones y lineamientos a su gabinete.</w:t>
      </w:r>
    </w:p>
    <w:p w:rsidR="007D64B5" w:rsidRPr="00DA1FC4" w:rsidRDefault="007D64B5" w:rsidP="007D64B5">
      <w:pPr>
        <w:spacing w:after="0" w:line="240" w:lineRule="auto"/>
        <w:jc w:val="center"/>
        <w:rPr>
          <w:rFonts w:ascii="Arial" w:eastAsia="Times New Roman" w:hAnsi="Arial" w:cs="Arial"/>
          <w:b/>
          <w:color w:val="000000" w:themeColor="text1"/>
          <w:sz w:val="24"/>
          <w:szCs w:val="24"/>
          <w:lang w:eastAsia="es-MX"/>
        </w:rPr>
      </w:pPr>
      <w:r w:rsidRPr="00DA1FC4">
        <w:rPr>
          <w:rFonts w:ascii="Arial" w:eastAsia="Times New Roman" w:hAnsi="Arial" w:cs="Arial"/>
          <w:b/>
          <w:color w:val="000000" w:themeColor="text1"/>
          <w:sz w:val="24"/>
          <w:szCs w:val="24"/>
          <w:lang w:eastAsia="es-MX"/>
        </w:rPr>
        <w:t>Acuse de recibo</w:t>
      </w:r>
    </w:p>
    <w:p w:rsidR="00605C15" w:rsidRPr="00DA1FC4" w:rsidRDefault="007D64B5" w:rsidP="00605C15">
      <w:pPr>
        <w:spacing w:after="0" w:line="240" w:lineRule="auto"/>
        <w:jc w:val="both"/>
        <w:rPr>
          <w:rFonts w:ascii="Arial" w:hAnsi="Arial" w:cs="Arial"/>
          <w:color w:val="000000" w:themeColor="text1"/>
          <w:sz w:val="24"/>
          <w:szCs w:val="24"/>
          <w:u w:val="single"/>
        </w:rPr>
      </w:pPr>
      <w:r w:rsidRPr="00DA1FC4">
        <w:rPr>
          <w:rFonts w:ascii="Arial" w:eastAsia="Times New Roman" w:hAnsi="Arial" w:cs="Arial"/>
          <w:color w:val="000000" w:themeColor="text1"/>
          <w:sz w:val="24"/>
          <w:szCs w:val="24"/>
          <w:lang w:eastAsia="es-MX"/>
        </w:rPr>
        <w:t>“Heriberto Lugo. Si la economía crece 20 veces menos que la tasa de natalidad (y como 50 veces menos que la tasa de asesinatos), estás ligeramente fregado. ¿Hay motivo para celebrar?”… “</w:t>
      </w:r>
      <w:proofErr w:type="spellStart"/>
      <w:r w:rsidRPr="00DA1FC4">
        <w:rPr>
          <w:rFonts w:ascii="Arial" w:eastAsia="Times New Roman" w:hAnsi="Arial" w:cs="Arial"/>
          <w:color w:val="000000" w:themeColor="text1"/>
          <w:sz w:val="24"/>
          <w:szCs w:val="24"/>
          <w:lang w:eastAsia="es-MX"/>
        </w:rPr>
        <w:t>Feli</w:t>
      </w:r>
      <w:proofErr w:type="spellEnd"/>
      <w:r w:rsidRPr="00DA1FC4">
        <w:rPr>
          <w:rFonts w:ascii="Arial" w:eastAsia="Times New Roman" w:hAnsi="Arial" w:cs="Arial"/>
          <w:color w:val="000000" w:themeColor="text1"/>
          <w:sz w:val="24"/>
          <w:szCs w:val="24"/>
          <w:lang w:eastAsia="es-MX"/>
        </w:rPr>
        <w:t xml:space="preserve"> </w:t>
      </w:r>
      <w:proofErr w:type="spellStart"/>
      <w:r w:rsidRPr="00DA1FC4">
        <w:rPr>
          <w:rFonts w:ascii="Arial" w:eastAsia="Times New Roman" w:hAnsi="Arial" w:cs="Arial"/>
          <w:color w:val="000000" w:themeColor="text1"/>
          <w:sz w:val="24"/>
          <w:szCs w:val="24"/>
          <w:lang w:eastAsia="es-MX"/>
        </w:rPr>
        <w:t>Rang</w:t>
      </w:r>
      <w:proofErr w:type="spellEnd"/>
      <w:r w:rsidRPr="00DA1FC4">
        <w:rPr>
          <w:rFonts w:ascii="Arial" w:eastAsia="Times New Roman" w:hAnsi="Arial" w:cs="Arial"/>
          <w:color w:val="000000" w:themeColor="text1"/>
          <w:sz w:val="24"/>
          <w:szCs w:val="24"/>
          <w:lang w:eastAsia="es-MX"/>
        </w:rPr>
        <w:t>. Leer evitará creer que crecer al 0.1% es ir requetebién</w:t>
      </w:r>
      <w:r w:rsidR="00AA22F7">
        <w:rPr>
          <w:rFonts w:ascii="Arial" w:eastAsia="Times New Roman" w:hAnsi="Arial" w:cs="Arial"/>
          <w:color w:val="000000" w:themeColor="text1"/>
          <w:sz w:val="24"/>
          <w:szCs w:val="24"/>
          <w:lang w:eastAsia="es-MX"/>
        </w:rPr>
        <w:t>”</w:t>
      </w:r>
      <w:r w:rsidRPr="00DA1FC4">
        <w:rPr>
          <w:rFonts w:ascii="Arial" w:eastAsia="Times New Roman" w:hAnsi="Arial" w:cs="Arial"/>
          <w:color w:val="000000" w:themeColor="text1"/>
          <w:sz w:val="24"/>
          <w:szCs w:val="24"/>
          <w:lang w:eastAsia="es-MX"/>
        </w:rPr>
        <w:t xml:space="preserve">… </w:t>
      </w:r>
      <w:r w:rsidRPr="00DA1FC4">
        <w:rPr>
          <w:rFonts w:ascii="Arial" w:eastAsia="Times New Roman" w:hAnsi="Arial" w:cs="Arial"/>
          <w:bCs/>
          <w:color w:val="000000" w:themeColor="text1"/>
          <w:sz w:val="24"/>
          <w:szCs w:val="24"/>
          <w:lang w:eastAsia="es-MX"/>
        </w:rPr>
        <w:t>Jorge Celestino Ruiz</w:t>
      </w:r>
      <w:r w:rsidR="003E2B3E" w:rsidRPr="00DA1FC4">
        <w:rPr>
          <w:rFonts w:ascii="Arial" w:eastAsia="Times New Roman" w:hAnsi="Arial" w:cs="Arial"/>
          <w:bCs/>
          <w:color w:val="000000" w:themeColor="text1"/>
          <w:sz w:val="24"/>
          <w:szCs w:val="24"/>
          <w:lang w:eastAsia="es-MX"/>
        </w:rPr>
        <w:t xml:space="preserve"> Vázquez</w:t>
      </w:r>
      <w:r w:rsidRPr="00DA1FC4">
        <w:rPr>
          <w:rFonts w:ascii="Arial" w:eastAsia="Times New Roman" w:hAnsi="Arial" w:cs="Arial"/>
          <w:bCs/>
          <w:color w:val="000000" w:themeColor="text1"/>
          <w:sz w:val="24"/>
          <w:szCs w:val="24"/>
          <w:lang w:eastAsia="es-MX"/>
        </w:rPr>
        <w:t>, reportero de El Gráfico de Xalapa, Veracruz, fue asesinado el viernes 2</w:t>
      </w:r>
      <w:r w:rsidR="00E17357" w:rsidRPr="00DA1FC4">
        <w:rPr>
          <w:rFonts w:ascii="Arial" w:eastAsia="Times New Roman" w:hAnsi="Arial" w:cs="Arial"/>
          <w:bCs/>
          <w:color w:val="000000" w:themeColor="text1"/>
          <w:sz w:val="24"/>
          <w:szCs w:val="24"/>
          <w:lang w:eastAsia="es-MX"/>
        </w:rPr>
        <w:t xml:space="preserve"> y</w:t>
      </w:r>
      <w:r w:rsidRPr="00DA1FC4">
        <w:rPr>
          <w:rFonts w:ascii="Arial" w:eastAsia="Times New Roman" w:hAnsi="Arial" w:cs="Arial"/>
          <w:bCs/>
          <w:color w:val="000000" w:themeColor="text1"/>
          <w:sz w:val="24"/>
          <w:szCs w:val="24"/>
          <w:lang w:eastAsia="es-MX"/>
        </w:rPr>
        <w:t xml:space="preserve"> antes fue amenazado. Nueve homicidios contra reporteros se produjeron en lo que va de 2019… </w:t>
      </w:r>
      <w:r w:rsidRPr="00DA1FC4">
        <w:rPr>
          <w:rFonts w:ascii="Arial" w:eastAsia="Times New Roman" w:hAnsi="Arial" w:cs="Arial"/>
          <w:i/>
          <w:color w:val="000000" w:themeColor="text1"/>
          <w:sz w:val="24"/>
          <w:szCs w:val="24"/>
          <w:lang w:eastAsia="es-MX"/>
        </w:rPr>
        <w:t>Teoría y método del ejercicio periodístico,</w:t>
      </w:r>
      <w:r w:rsidRPr="00DA1FC4">
        <w:rPr>
          <w:rFonts w:ascii="Arial" w:eastAsia="Times New Roman" w:hAnsi="Arial" w:cs="Arial"/>
          <w:color w:val="000000" w:themeColor="text1"/>
          <w:sz w:val="24"/>
          <w:szCs w:val="24"/>
          <w:lang w:eastAsia="es-MX"/>
        </w:rPr>
        <w:t xml:space="preserve"> volumen coordinado por María Susana González Reyna, fue presentado al Grupo María Cristina por la doctora. El libro es de la Universidad Nacional Autónoma de México</w:t>
      </w:r>
      <w:r w:rsidR="000C5CCE" w:rsidRPr="00DA1FC4">
        <w:rPr>
          <w:rFonts w:ascii="Arial" w:eastAsia="Times New Roman" w:hAnsi="Arial" w:cs="Arial"/>
          <w:color w:val="000000" w:themeColor="text1"/>
          <w:sz w:val="24"/>
          <w:szCs w:val="24"/>
          <w:lang w:eastAsia="es-MX"/>
        </w:rPr>
        <w:t xml:space="preserve"> (</w:t>
      </w:r>
      <w:r w:rsidRPr="00DA1FC4">
        <w:rPr>
          <w:rFonts w:ascii="Arial" w:eastAsia="Times New Roman" w:hAnsi="Arial" w:cs="Arial"/>
          <w:color w:val="000000" w:themeColor="text1"/>
          <w:sz w:val="24"/>
          <w:szCs w:val="24"/>
          <w:lang w:eastAsia="es-MX"/>
        </w:rPr>
        <w:t>septiembre de 2018, 226 páginas</w:t>
      </w:r>
      <w:r w:rsidR="000C5CCE" w:rsidRPr="00DA1FC4">
        <w:rPr>
          <w:rFonts w:ascii="Arial" w:eastAsia="Times New Roman" w:hAnsi="Arial" w:cs="Arial"/>
          <w:color w:val="000000" w:themeColor="text1"/>
          <w:sz w:val="24"/>
          <w:szCs w:val="24"/>
          <w:lang w:eastAsia="es-MX"/>
        </w:rPr>
        <w:t>)</w:t>
      </w:r>
      <w:r w:rsidRPr="00DA1FC4">
        <w:rPr>
          <w:rFonts w:ascii="Arial" w:eastAsia="Times New Roman" w:hAnsi="Arial" w:cs="Arial"/>
          <w:color w:val="000000" w:themeColor="text1"/>
          <w:sz w:val="24"/>
          <w:szCs w:val="24"/>
          <w:lang w:eastAsia="es-MX"/>
        </w:rPr>
        <w:t xml:space="preserve">… </w:t>
      </w:r>
      <w:r w:rsidRPr="00DA1FC4">
        <w:rPr>
          <w:rFonts w:ascii="Arial" w:eastAsia="Times New Roman" w:hAnsi="Arial" w:cs="Arial"/>
          <w:i/>
          <w:color w:val="000000" w:themeColor="text1"/>
          <w:sz w:val="24"/>
          <w:szCs w:val="24"/>
          <w:lang w:eastAsia="es-MX"/>
        </w:rPr>
        <w:t>Adiós Tierra. Año 2101,</w:t>
      </w:r>
      <w:r w:rsidRPr="00DA1FC4">
        <w:rPr>
          <w:rFonts w:ascii="Arial" w:eastAsia="Times New Roman" w:hAnsi="Arial" w:cs="Arial"/>
          <w:color w:val="000000" w:themeColor="text1"/>
          <w:sz w:val="24"/>
          <w:szCs w:val="24"/>
          <w:lang w:eastAsia="es-MX"/>
        </w:rPr>
        <w:t xml:space="preserve"> novela de Eduardo V. </w:t>
      </w:r>
      <w:proofErr w:type="spellStart"/>
      <w:r w:rsidRPr="00DA1FC4">
        <w:rPr>
          <w:rFonts w:ascii="Arial" w:eastAsia="Times New Roman" w:hAnsi="Arial" w:cs="Arial"/>
          <w:color w:val="000000" w:themeColor="text1"/>
          <w:sz w:val="24"/>
          <w:szCs w:val="24"/>
          <w:lang w:eastAsia="es-MX"/>
        </w:rPr>
        <w:t>Farah</w:t>
      </w:r>
      <w:proofErr w:type="spellEnd"/>
      <w:r w:rsidRPr="00DA1FC4">
        <w:rPr>
          <w:rFonts w:ascii="Arial" w:eastAsia="Times New Roman" w:hAnsi="Arial" w:cs="Arial"/>
          <w:color w:val="000000" w:themeColor="text1"/>
          <w:sz w:val="24"/>
          <w:szCs w:val="24"/>
          <w:lang w:eastAsia="es-MX"/>
        </w:rPr>
        <w:t xml:space="preserve"> (Miguel Valencia </w:t>
      </w:r>
      <w:proofErr w:type="spellStart"/>
      <w:r w:rsidRPr="00DA1FC4">
        <w:rPr>
          <w:rFonts w:ascii="Arial" w:eastAsia="Times New Roman" w:hAnsi="Arial" w:cs="Arial"/>
          <w:color w:val="000000" w:themeColor="text1"/>
          <w:sz w:val="24"/>
          <w:szCs w:val="24"/>
          <w:lang w:eastAsia="es-MX"/>
        </w:rPr>
        <w:t>Mulkay</w:t>
      </w:r>
      <w:proofErr w:type="spellEnd"/>
      <w:r w:rsidRPr="00DA1FC4">
        <w:rPr>
          <w:rFonts w:ascii="Arial" w:eastAsia="Times New Roman" w:hAnsi="Arial" w:cs="Arial"/>
          <w:color w:val="000000" w:themeColor="text1"/>
          <w:sz w:val="24"/>
          <w:szCs w:val="24"/>
          <w:lang w:eastAsia="es-MX"/>
        </w:rPr>
        <w:t xml:space="preserve">). </w:t>
      </w:r>
      <w:r w:rsidRPr="00DA1FC4">
        <w:rPr>
          <w:rFonts w:ascii="Arial" w:eastAsia="Times New Roman" w:hAnsi="Arial" w:cs="Arial"/>
          <w:bCs/>
          <w:color w:val="000000" w:themeColor="text1"/>
          <w:sz w:val="24"/>
          <w:szCs w:val="24"/>
          <w:lang w:eastAsia="es-MX"/>
        </w:rPr>
        <w:t>Julio Mayo, último representante de un colectivo del fotoperiodismo español (</w:t>
      </w:r>
      <w:r w:rsidRPr="00DA1FC4">
        <w:rPr>
          <w:rFonts w:ascii="Arial" w:eastAsia="Times New Roman" w:hAnsi="Arial" w:cs="Arial"/>
          <w:color w:val="000000" w:themeColor="text1"/>
          <w:sz w:val="24"/>
          <w:szCs w:val="24"/>
          <w:lang w:eastAsia="es-MX"/>
        </w:rPr>
        <w:t xml:space="preserve">Francisco R. </w:t>
      </w:r>
      <w:proofErr w:type="spellStart"/>
      <w:r w:rsidRPr="00DA1FC4">
        <w:rPr>
          <w:rFonts w:ascii="Arial" w:eastAsia="Times New Roman" w:hAnsi="Arial" w:cs="Arial"/>
          <w:color w:val="000000" w:themeColor="text1"/>
          <w:sz w:val="24"/>
          <w:szCs w:val="24"/>
          <w:lang w:eastAsia="es-MX"/>
        </w:rPr>
        <w:t>Pastoriza</w:t>
      </w:r>
      <w:proofErr w:type="spellEnd"/>
      <w:r w:rsidRPr="00DA1FC4">
        <w:rPr>
          <w:rFonts w:ascii="Arial" w:eastAsia="Times New Roman" w:hAnsi="Arial" w:cs="Arial"/>
          <w:color w:val="000000" w:themeColor="text1"/>
          <w:sz w:val="24"/>
          <w:szCs w:val="24"/>
          <w:lang w:eastAsia="es-MX"/>
        </w:rPr>
        <w:t xml:space="preserve">). </w:t>
      </w:r>
      <w:r w:rsidRPr="00DA1FC4">
        <w:rPr>
          <w:rFonts w:ascii="Arial" w:eastAsia="Times New Roman" w:hAnsi="Arial" w:cs="Arial"/>
          <w:bCs/>
          <w:color w:val="000000" w:themeColor="text1"/>
          <w:sz w:val="24"/>
          <w:szCs w:val="24"/>
          <w:lang w:eastAsia="es-MX"/>
        </w:rPr>
        <w:t xml:space="preserve">La conveniencia del sacerdocio para las mujeres (Leonardo </w:t>
      </w:r>
      <w:proofErr w:type="spellStart"/>
      <w:r w:rsidRPr="00DA1FC4">
        <w:rPr>
          <w:rFonts w:ascii="Arial" w:eastAsia="Times New Roman" w:hAnsi="Arial" w:cs="Arial"/>
          <w:bCs/>
          <w:color w:val="000000" w:themeColor="text1"/>
          <w:sz w:val="24"/>
          <w:szCs w:val="24"/>
          <w:lang w:eastAsia="es-MX"/>
        </w:rPr>
        <w:t>Boff</w:t>
      </w:r>
      <w:proofErr w:type="spellEnd"/>
      <w:r w:rsidRPr="00DA1FC4">
        <w:rPr>
          <w:rFonts w:ascii="Arial" w:eastAsia="Times New Roman" w:hAnsi="Arial" w:cs="Arial"/>
          <w:bCs/>
          <w:color w:val="000000" w:themeColor="text1"/>
          <w:sz w:val="24"/>
          <w:szCs w:val="24"/>
          <w:lang w:eastAsia="es-MX"/>
        </w:rPr>
        <w:t xml:space="preserve">). </w:t>
      </w:r>
      <w:r w:rsidRPr="00DA1FC4">
        <w:rPr>
          <w:rFonts w:ascii="Arial" w:hAnsi="Arial" w:cs="Arial"/>
          <w:i/>
          <w:color w:val="000000" w:themeColor="text1"/>
          <w:sz w:val="24"/>
          <w:szCs w:val="24"/>
        </w:rPr>
        <w:t>L</w:t>
      </w:r>
      <w:r w:rsidRPr="00DA1FC4">
        <w:rPr>
          <w:rFonts w:ascii="Arial" w:hAnsi="Arial" w:cs="Arial"/>
          <w:bCs/>
          <w:i/>
          <w:color w:val="000000" w:themeColor="text1"/>
          <w:sz w:val="24"/>
          <w:szCs w:val="24"/>
        </w:rPr>
        <w:t>adrón de esperanzas</w:t>
      </w:r>
      <w:r w:rsidRPr="00DA1FC4">
        <w:rPr>
          <w:rFonts w:ascii="Arial" w:hAnsi="Arial" w:cs="Arial"/>
          <w:i/>
          <w:color w:val="000000" w:themeColor="text1"/>
          <w:sz w:val="24"/>
          <w:szCs w:val="24"/>
        </w:rPr>
        <w:t xml:space="preserve">, </w:t>
      </w:r>
      <w:r w:rsidRPr="00DA1FC4">
        <w:rPr>
          <w:rFonts w:ascii="Arial" w:hAnsi="Arial" w:cs="Arial"/>
          <w:color w:val="000000" w:themeColor="text1"/>
          <w:sz w:val="24"/>
          <w:szCs w:val="24"/>
        </w:rPr>
        <w:t xml:space="preserve">crítica feroz y apresurada de Francisco Martín Moreno (Ricardo Bravo Anguiano). </w:t>
      </w:r>
      <w:r w:rsidRPr="00DA1FC4">
        <w:rPr>
          <w:rFonts w:ascii="Arial" w:hAnsi="Arial" w:cs="Arial"/>
          <w:bCs/>
          <w:color w:val="000000" w:themeColor="text1"/>
          <w:sz w:val="24"/>
          <w:szCs w:val="24"/>
        </w:rPr>
        <w:t>Cáncer en niños, principal causa de muerte (</w:t>
      </w:r>
      <w:r w:rsidRPr="00DA1FC4">
        <w:rPr>
          <w:rFonts w:ascii="Arial" w:hAnsi="Arial" w:cs="Arial"/>
          <w:color w:val="000000" w:themeColor="text1"/>
          <w:sz w:val="24"/>
          <w:szCs w:val="24"/>
        </w:rPr>
        <w:t>Abigail Bello Gallardo). Los</w:t>
      </w:r>
      <w:r w:rsidRPr="00DA1FC4">
        <w:rPr>
          <w:rFonts w:ascii="Arial" w:eastAsia="Times New Roman" w:hAnsi="Arial" w:cs="Arial"/>
          <w:color w:val="000000" w:themeColor="text1"/>
          <w:sz w:val="24"/>
          <w:szCs w:val="24"/>
          <w:lang w:eastAsia="es-MX"/>
        </w:rPr>
        <w:t xml:space="preserve"> textos los encuentra en </w:t>
      </w:r>
      <w:r w:rsidR="000C5CCE" w:rsidRPr="00DA1FC4">
        <w:rPr>
          <w:rFonts w:ascii="Arial" w:eastAsia="Times New Roman" w:hAnsi="Arial" w:cs="Arial"/>
          <w:color w:val="000000" w:themeColor="text1"/>
          <w:sz w:val="24"/>
          <w:szCs w:val="24"/>
          <w:lang w:eastAsia="es-MX"/>
        </w:rPr>
        <w:t xml:space="preserve">el </w:t>
      </w:r>
      <w:r w:rsidRPr="00DA1FC4">
        <w:rPr>
          <w:rFonts w:ascii="Arial" w:eastAsia="Times New Roman" w:hAnsi="Arial" w:cs="Arial"/>
          <w:color w:val="000000" w:themeColor="text1"/>
          <w:sz w:val="24"/>
          <w:szCs w:val="24"/>
          <w:lang w:eastAsia="es-MX"/>
        </w:rPr>
        <w:t xml:space="preserve">portal </w:t>
      </w:r>
      <w:hyperlink r:id="rId4" w:history="1">
        <w:r w:rsidRPr="00DA1FC4">
          <w:rPr>
            <w:rStyle w:val="Hipervnculo"/>
            <w:rFonts w:ascii="Arial" w:eastAsia="Times New Roman" w:hAnsi="Arial" w:cs="Arial"/>
            <w:bCs/>
            <w:color w:val="000000" w:themeColor="text1"/>
            <w:sz w:val="24"/>
            <w:szCs w:val="24"/>
            <w:lang w:eastAsia="es-MX"/>
          </w:rPr>
          <w:t>http://www.forumenlinea.com/</w:t>
        </w:r>
      </w:hyperlink>
      <w:r w:rsidRPr="00DA1FC4">
        <w:rPr>
          <w:rFonts w:ascii="Arial" w:eastAsia="Times New Roman" w:hAnsi="Arial" w:cs="Arial"/>
          <w:bCs/>
          <w:color w:val="000000" w:themeColor="text1"/>
          <w:sz w:val="24"/>
          <w:szCs w:val="24"/>
          <w:lang w:eastAsia="es-MX"/>
        </w:rPr>
        <w:t xml:space="preserve"> y el enlace para apoyarlo es </w:t>
      </w:r>
      <w:hyperlink r:id="rId5" w:history="1">
        <w:r w:rsidRPr="00DA1FC4">
          <w:rPr>
            <w:rStyle w:val="Hipervnculo"/>
            <w:rFonts w:ascii="Arial" w:eastAsia="Times New Roman" w:hAnsi="Arial" w:cs="Arial"/>
            <w:bCs/>
            <w:color w:val="000000" w:themeColor="text1"/>
            <w:sz w:val="24"/>
            <w:szCs w:val="24"/>
            <w:lang w:eastAsia="es-MX"/>
          </w:rPr>
          <w:t>http://www.forumenlinea.com/index.php/aportaciones</w:t>
        </w:r>
      </w:hyperlink>
      <w:r w:rsidRPr="00DA1FC4">
        <w:rPr>
          <w:rFonts w:ascii="Arial" w:eastAsia="Times New Roman" w:hAnsi="Arial" w:cs="Arial"/>
          <w:bCs/>
          <w:color w:val="000000" w:themeColor="text1"/>
          <w:sz w:val="24"/>
          <w:szCs w:val="24"/>
          <w:lang w:eastAsia="es-MX"/>
        </w:rPr>
        <w:t xml:space="preserve">... </w:t>
      </w:r>
      <w:r w:rsidRPr="00DA1FC4">
        <w:rPr>
          <w:rFonts w:ascii="Arial" w:hAnsi="Arial" w:cs="Arial"/>
          <w:color w:val="000000" w:themeColor="text1"/>
          <w:sz w:val="24"/>
          <w:szCs w:val="24"/>
        </w:rPr>
        <w:t>La historieta de hoy es de Trino:</w:t>
      </w:r>
      <w:r w:rsidR="00605C15" w:rsidRPr="00DA1FC4">
        <w:rPr>
          <w:rFonts w:ascii="Arial" w:hAnsi="Arial" w:cs="Arial"/>
          <w:color w:val="000000" w:themeColor="text1"/>
          <w:sz w:val="24"/>
          <w:szCs w:val="24"/>
        </w:rPr>
        <w:t xml:space="preserve"> </w:t>
      </w:r>
      <w:r w:rsidR="00605C15" w:rsidRPr="00DA1FC4">
        <w:rPr>
          <w:rFonts w:ascii="Arial" w:hAnsi="Arial" w:cs="Arial"/>
          <w:color w:val="000000" w:themeColor="text1"/>
          <w:sz w:val="24"/>
          <w:szCs w:val="24"/>
          <w:u w:val="single"/>
        </w:rPr>
        <w:t>https://www.elfinanciero.com.mx/cartones/trino/fabulas-de-policias-y-ladrones-020819</w:t>
      </w:r>
    </w:p>
    <w:p w:rsidR="003C44E4" w:rsidRPr="00DA1FC4" w:rsidRDefault="00AA22F7" w:rsidP="007D64B5">
      <w:pPr>
        <w:spacing w:after="0" w:line="240" w:lineRule="auto"/>
        <w:jc w:val="both"/>
        <w:rPr>
          <w:rFonts w:ascii="Arial" w:hAnsi="Arial" w:cs="Arial"/>
          <w:color w:val="000000" w:themeColor="text1"/>
          <w:sz w:val="24"/>
          <w:szCs w:val="24"/>
        </w:rPr>
      </w:pPr>
      <w:hyperlink r:id="rId6" w:history="1">
        <w:r w:rsidR="007D64B5" w:rsidRPr="00DA1FC4">
          <w:rPr>
            <w:rStyle w:val="Hipervnculo"/>
            <w:rFonts w:ascii="Arial" w:hAnsi="Arial" w:cs="Arial"/>
            <w:color w:val="000000" w:themeColor="text1"/>
            <w:u w:val="none"/>
            <w:lang w:val="en-US"/>
          </w:rPr>
          <w:t>https://www.facebook.com/forumenlinea</w:t>
        </w:r>
      </w:hyperlink>
      <w:r w:rsidR="007D64B5" w:rsidRPr="00DA1FC4">
        <w:rPr>
          <w:rFonts w:ascii="Arial" w:eastAsia="Times New Roman" w:hAnsi="Arial" w:cs="Arial"/>
          <w:color w:val="000000" w:themeColor="text1"/>
          <w:lang w:eastAsia="es-MX"/>
        </w:rPr>
        <w:t xml:space="preserve">    </w:t>
      </w:r>
      <w:hyperlink r:id="rId7" w:history="1">
        <w:r w:rsidR="007D64B5" w:rsidRPr="00DA1FC4">
          <w:rPr>
            <w:rStyle w:val="Hipervnculo"/>
            <w:rFonts w:ascii="Arial" w:eastAsia="Times New Roman" w:hAnsi="Arial" w:cs="Arial"/>
            <w:color w:val="000000" w:themeColor="text1"/>
            <w:u w:val="none"/>
            <w:lang w:eastAsia="es-MX"/>
          </w:rPr>
          <w:t>forum@forumenlinea.com</w:t>
        </w:r>
      </w:hyperlink>
      <w:r w:rsidR="007D64B5" w:rsidRPr="00DA1FC4">
        <w:rPr>
          <w:rFonts w:ascii="Arial" w:eastAsia="Times New Roman" w:hAnsi="Arial" w:cs="Arial"/>
          <w:color w:val="000000" w:themeColor="text1"/>
          <w:lang w:eastAsia="es-MX"/>
        </w:rPr>
        <w:t xml:space="preserve">    </w:t>
      </w:r>
      <w:hyperlink r:id="rId8" w:anchor="%21/IbarraAguirreEd" w:tgtFrame="_blank" w:history="1">
        <w:r w:rsidR="007D64B5" w:rsidRPr="00DA1FC4">
          <w:rPr>
            <w:rStyle w:val="Hipervnculo"/>
            <w:rFonts w:ascii="Arial" w:hAnsi="Arial" w:cs="Arial"/>
            <w:color w:val="000000" w:themeColor="text1"/>
            <w:u w:val="none"/>
          </w:rPr>
          <w:t>@</w:t>
        </w:r>
        <w:proofErr w:type="spellStart"/>
        <w:r w:rsidR="007D64B5" w:rsidRPr="00DA1FC4">
          <w:rPr>
            <w:rStyle w:val="Hipervnculo"/>
            <w:rFonts w:ascii="Arial" w:hAnsi="Arial" w:cs="Arial"/>
            <w:color w:val="000000" w:themeColor="text1"/>
            <w:u w:val="none"/>
          </w:rPr>
          <w:t>IbarraAguirreEd</w:t>
        </w:r>
        <w:proofErr w:type="spellEnd"/>
      </w:hyperlink>
      <w:bookmarkStart w:id="0" w:name="_GoBack"/>
      <w:bookmarkEnd w:id="0"/>
    </w:p>
    <w:sectPr w:rsidR="003C44E4" w:rsidRPr="00DA1FC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4B5"/>
    <w:rsid w:val="00021DE5"/>
    <w:rsid w:val="000C5CCE"/>
    <w:rsid w:val="00235D6F"/>
    <w:rsid w:val="003905B6"/>
    <w:rsid w:val="003C44E4"/>
    <w:rsid w:val="003E2B3E"/>
    <w:rsid w:val="00605C15"/>
    <w:rsid w:val="00685032"/>
    <w:rsid w:val="007D64B5"/>
    <w:rsid w:val="0096290C"/>
    <w:rsid w:val="009B1A07"/>
    <w:rsid w:val="00A8331D"/>
    <w:rsid w:val="00AA22F7"/>
    <w:rsid w:val="00B62B9D"/>
    <w:rsid w:val="00C15E1E"/>
    <w:rsid w:val="00C40B7C"/>
    <w:rsid w:val="00D14120"/>
    <w:rsid w:val="00DA1FC4"/>
    <w:rsid w:val="00E1735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46F5D0-6590-4786-AA68-D4AD6D8D4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64B5"/>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7D64B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index.php/aportaciones)" TargetMode="External"/><Relationship Id="rId10" Type="http://schemas.openxmlformats.org/officeDocument/2006/relationships/theme" Target="theme/theme1.xml"/><Relationship Id="rId4" Type="http://schemas.openxmlformats.org/officeDocument/2006/relationships/hyperlink" Target="http://www.forumenline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2</Pages>
  <Words>808</Words>
  <Characters>4302</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2019-08-04T12:44:00Z</dcterms:created>
  <dcterms:modified xsi:type="dcterms:W3CDTF">2019-08-06T01:46:00Z</dcterms:modified>
</cp:coreProperties>
</file>