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CF2" w:rsidRPr="00FC3589" w:rsidRDefault="00C80CF2" w:rsidP="00C80CF2">
      <w:pPr>
        <w:spacing w:after="0" w:line="240" w:lineRule="auto"/>
        <w:jc w:val="both"/>
        <w:rPr>
          <w:rFonts w:ascii="Arial" w:eastAsia="Times New Roman" w:hAnsi="Arial" w:cs="Arial"/>
          <w:color w:val="000000" w:themeColor="text1"/>
          <w:sz w:val="28"/>
          <w:szCs w:val="28"/>
          <w:lang w:eastAsia="es-MX"/>
        </w:rPr>
      </w:pPr>
      <w:r w:rsidRPr="00FC3589">
        <w:rPr>
          <w:rFonts w:ascii="Arial" w:eastAsia="Times New Roman" w:hAnsi="Arial" w:cs="Arial"/>
          <w:color w:val="000000" w:themeColor="text1"/>
          <w:sz w:val="28"/>
          <w:szCs w:val="28"/>
          <w:lang w:eastAsia="es-MX"/>
        </w:rPr>
        <w:t>Utopía</w:t>
      </w:r>
    </w:p>
    <w:p w:rsidR="00C80CF2" w:rsidRPr="00FC3589" w:rsidRDefault="00C80CF2" w:rsidP="00C80CF2">
      <w:pPr>
        <w:spacing w:after="0" w:line="240" w:lineRule="auto"/>
        <w:jc w:val="both"/>
        <w:rPr>
          <w:rFonts w:ascii="Arial" w:eastAsia="Times New Roman" w:hAnsi="Arial" w:cs="Arial"/>
          <w:color w:val="000000" w:themeColor="text1"/>
          <w:sz w:val="24"/>
          <w:szCs w:val="24"/>
          <w:lang w:eastAsia="es-MX"/>
        </w:rPr>
      </w:pPr>
    </w:p>
    <w:p w:rsidR="00C80CF2" w:rsidRPr="00FC3589" w:rsidRDefault="00584FCB" w:rsidP="00F17603">
      <w:pPr>
        <w:spacing w:after="0" w:line="240" w:lineRule="auto"/>
        <w:jc w:val="center"/>
        <w:rPr>
          <w:rFonts w:ascii="Arial" w:eastAsia="Times New Roman" w:hAnsi="Arial" w:cs="Arial"/>
          <w:b/>
          <w:color w:val="000000" w:themeColor="text1"/>
          <w:sz w:val="36"/>
          <w:szCs w:val="36"/>
          <w:lang w:eastAsia="es-MX"/>
        </w:rPr>
      </w:pPr>
      <w:proofErr w:type="spellStart"/>
      <w:r w:rsidRPr="00FC3589">
        <w:rPr>
          <w:rFonts w:ascii="Arial" w:eastAsia="Times New Roman" w:hAnsi="Arial" w:cs="Arial"/>
          <w:b/>
          <w:color w:val="000000" w:themeColor="text1"/>
          <w:sz w:val="36"/>
          <w:szCs w:val="36"/>
          <w:lang w:eastAsia="es-MX"/>
        </w:rPr>
        <w:t>M</w:t>
      </w:r>
      <w:r w:rsidR="00F17603" w:rsidRPr="00FC3589">
        <w:rPr>
          <w:rFonts w:ascii="Arial" w:eastAsia="Times New Roman" w:hAnsi="Arial" w:cs="Arial"/>
          <w:b/>
          <w:color w:val="000000" w:themeColor="text1"/>
          <w:sz w:val="36"/>
          <w:szCs w:val="36"/>
          <w:lang w:eastAsia="es-MX"/>
        </w:rPr>
        <w:t>edio</w:t>
      </w:r>
      <w:r w:rsidRPr="00FC3589">
        <w:rPr>
          <w:rFonts w:ascii="Arial" w:eastAsia="Times New Roman" w:hAnsi="Arial" w:cs="Arial"/>
          <w:b/>
          <w:color w:val="000000" w:themeColor="text1"/>
          <w:sz w:val="36"/>
          <w:szCs w:val="36"/>
          <w:lang w:eastAsia="es-MX"/>
        </w:rPr>
        <w:t>cracia</w:t>
      </w:r>
      <w:proofErr w:type="spellEnd"/>
      <w:r w:rsidRPr="00FC3589">
        <w:rPr>
          <w:rFonts w:ascii="Arial" w:eastAsia="Times New Roman" w:hAnsi="Arial" w:cs="Arial"/>
          <w:b/>
          <w:color w:val="000000" w:themeColor="text1"/>
          <w:sz w:val="36"/>
          <w:szCs w:val="36"/>
          <w:lang w:eastAsia="es-MX"/>
        </w:rPr>
        <w:t xml:space="preserve">, “chayotes” </w:t>
      </w:r>
      <w:r w:rsidR="00F17603" w:rsidRPr="00FC3589">
        <w:rPr>
          <w:rFonts w:ascii="Arial" w:eastAsia="Times New Roman" w:hAnsi="Arial" w:cs="Arial"/>
          <w:b/>
          <w:color w:val="000000" w:themeColor="text1"/>
          <w:sz w:val="36"/>
          <w:szCs w:val="36"/>
          <w:lang w:eastAsia="es-MX"/>
        </w:rPr>
        <w:t xml:space="preserve">y </w:t>
      </w:r>
      <w:r w:rsidRPr="00FC3589">
        <w:rPr>
          <w:rFonts w:ascii="Arial" w:eastAsia="Times New Roman" w:hAnsi="Arial" w:cs="Arial"/>
          <w:b/>
          <w:color w:val="000000" w:themeColor="text1"/>
          <w:sz w:val="36"/>
          <w:szCs w:val="36"/>
          <w:lang w:eastAsia="es-MX"/>
        </w:rPr>
        <w:t>AMLO</w:t>
      </w:r>
    </w:p>
    <w:p w:rsidR="00C80CF2" w:rsidRPr="00FC3589" w:rsidRDefault="00C80CF2" w:rsidP="00C80CF2">
      <w:pPr>
        <w:spacing w:after="0" w:line="240" w:lineRule="auto"/>
        <w:jc w:val="both"/>
        <w:rPr>
          <w:rFonts w:ascii="Arial" w:eastAsia="Times New Roman" w:hAnsi="Arial" w:cs="Arial"/>
          <w:color w:val="000000" w:themeColor="text1"/>
          <w:sz w:val="24"/>
          <w:szCs w:val="24"/>
          <w:lang w:eastAsia="es-MX"/>
        </w:rPr>
      </w:pPr>
    </w:p>
    <w:p w:rsidR="00C80CF2" w:rsidRPr="00FC3589" w:rsidRDefault="00C80CF2" w:rsidP="00C80CF2">
      <w:pPr>
        <w:spacing w:after="0" w:line="240" w:lineRule="auto"/>
        <w:jc w:val="both"/>
        <w:rPr>
          <w:rFonts w:ascii="Arial" w:eastAsia="Times New Roman" w:hAnsi="Arial" w:cs="Arial"/>
          <w:b/>
          <w:color w:val="000000" w:themeColor="text1"/>
          <w:sz w:val="24"/>
          <w:szCs w:val="24"/>
          <w:lang w:eastAsia="es-MX"/>
        </w:rPr>
      </w:pPr>
      <w:r w:rsidRPr="00FC3589">
        <w:rPr>
          <w:rFonts w:ascii="Arial" w:eastAsia="Times New Roman" w:hAnsi="Arial" w:cs="Arial"/>
          <w:b/>
          <w:color w:val="000000" w:themeColor="text1"/>
          <w:sz w:val="24"/>
          <w:szCs w:val="24"/>
          <w:lang w:eastAsia="es-MX"/>
        </w:rPr>
        <w:t>Eduardo Ibarra Aguirre</w:t>
      </w:r>
    </w:p>
    <w:p w:rsidR="00C80CF2" w:rsidRPr="00FC3589" w:rsidRDefault="00C80CF2" w:rsidP="00C80CF2">
      <w:pPr>
        <w:spacing w:after="0" w:line="240" w:lineRule="auto"/>
        <w:jc w:val="both"/>
        <w:rPr>
          <w:rFonts w:ascii="Arial" w:eastAsia="Times New Roman" w:hAnsi="Arial" w:cs="Arial"/>
          <w:color w:val="000000" w:themeColor="text1"/>
          <w:sz w:val="24"/>
          <w:szCs w:val="24"/>
          <w:lang w:eastAsia="es-MX"/>
        </w:rPr>
      </w:pPr>
    </w:p>
    <w:p w:rsidR="00B8242B" w:rsidRPr="00FC3589" w:rsidRDefault="00B8242B" w:rsidP="00C80CF2">
      <w:pPr>
        <w:spacing w:after="0" w:line="240" w:lineRule="auto"/>
        <w:jc w:val="both"/>
        <w:rPr>
          <w:rFonts w:ascii="Arial" w:eastAsia="Times New Roman" w:hAnsi="Arial" w:cs="Arial"/>
          <w:color w:val="000000" w:themeColor="text1"/>
          <w:sz w:val="24"/>
          <w:szCs w:val="24"/>
          <w:lang w:eastAsia="es-MX"/>
        </w:rPr>
      </w:pPr>
      <w:r w:rsidRPr="00FC3589">
        <w:rPr>
          <w:rFonts w:ascii="Arial" w:eastAsia="Times New Roman" w:hAnsi="Arial" w:cs="Arial"/>
          <w:color w:val="000000" w:themeColor="text1"/>
          <w:sz w:val="24"/>
          <w:szCs w:val="24"/>
          <w:lang w:eastAsia="es-MX"/>
        </w:rPr>
        <w:t xml:space="preserve">El pleno del Instituto Nacional de Transparencia, Acceso a la Información y protección de Datos Personales aprobó el recurso de revisión que pide a la Presidencia de la República revelar los nombres de las personas físicas y morales que recibieron recursos de publicidad de 2012 a </w:t>
      </w:r>
      <w:r w:rsidR="00531CB9" w:rsidRPr="00FC3589">
        <w:rPr>
          <w:rFonts w:ascii="Arial" w:eastAsia="Times New Roman" w:hAnsi="Arial" w:cs="Arial"/>
          <w:color w:val="000000" w:themeColor="text1"/>
          <w:sz w:val="24"/>
          <w:szCs w:val="24"/>
          <w:lang w:eastAsia="es-MX"/>
        </w:rPr>
        <w:t>la fecha</w:t>
      </w:r>
      <w:r w:rsidRPr="00FC3589">
        <w:rPr>
          <w:rFonts w:ascii="Arial" w:eastAsia="Times New Roman" w:hAnsi="Arial" w:cs="Arial"/>
          <w:color w:val="000000" w:themeColor="text1"/>
          <w:sz w:val="24"/>
          <w:szCs w:val="24"/>
          <w:lang w:eastAsia="es-MX"/>
        </w:rPr>
        <w:t>.</w:t>
      </w:r>
    </w:p>
    <w:p w:rsidR="00B8242B" w:rsidRPr="00FC3589" w:rsidRDefault="00B8242B" w:rsidP="00D7570E">
      <w:pPr>
        <w:spacing w:after="0" w:line="240" w:lineRule="auto"/>
        <w:ind w:firstLine="708"/>
        <w:jc w:val="both"/>
        <w:rPr>
          <w:rFonts w:ascii="Arial" w:eastAsia="Times New Roman" w:hAnsi="Arial" w:cs="Arial"/>
          <w:color w:val="000000" w:themeColor="text1"/>
          <w:sz w:val="24"/>
          <w:szCs w:val="24"/>
          <w:lang w:eastAsia="es-MX"/>
        </w:rPr>
      </w:pPr>
      <w:r w:rsidRPr="00FC3589">
        <w:rPr>
          <w:rFonts w:ascii="Arial" w:eastAsia="Times New Roman" w:hAnsi="Arial" w:cs="Arial"/>
          <w:color w:val="000000" w:themeColor="text1"/>
          <w:sz w:val="24"/>
          <w:szCs w:val="24"/>
          <w:lang w:eastAsia="es-MX"/>
        </w:rPr>
        <w:t xml:space="preserve">El mismo día </w:t>
      </w:r>
      <w:r w:rsidR="00D7570E" w:rsidRPr="00FC3589">
        <w:rPr>
          <w:rFonts w:ascii="Arial" w:eastAsia="Times New Roman" w:hAnsi="Arial" w:cs="Arial"/>
          <w:color w:val="000000" w:themeColor="text1"/>
          <w:sz w:val="24"/>
          <w:szCs w:val="24"/>
          <w:lang w:eastAsia="es-MX"/>
        </w:rPr>
        <w:t xml:space="preserve">8, </w:t>
      </w:r>
      <w:r w:rsidRPr="00FC3589">
        <w:rPr>
          <w:rFonts w:ascii="Arial" w:eastAsia="Times New Roman" w:hAnsi="Arial" w:cs="Arial"/>
          <w:color w:val="000000" w:themeColor="text1"/>
          <w:sz w:val="24"/>
          <w:szCs w:val="24"/>
          <w:lang w:eastAsia="es-MX"/>
        </w:rPr>
        <w:t xml:space="preserve">el presidente Andrés Manuel </w:t>
      </w:r>
      <w:r w:rsidR="00254E46">
        <w:rPr>
          <w:rFonts w:ascii="Arial" w:eastAsia="Times New Roman" w:hAnsi="Arial" w:cs="Arial"/>
          <w:color w:val="000000" w:themeColor="text1"/>
          <w:sz w:val="24"/>
          <w:szCs w:val="24"/>
          <w:lang w:eastAsia="es-MX"/>
        </w:rPr>
        <w:t xml:space="preserve">desmintió </w:t>
      </w:r>
      <w:r w:rsidRPr="00FC3589">
        <w:rPr>
          <w:rFonts w:ascii="Arial" w:eastAsia="Times New Roman" w:hAnsi="Arial" w:cs="Arial"/>
          <w:color w:val="000000" w:themeColor="text1"/>
          <w:sz w:val="24"/>
          <w:szCs w:val="24"/>
          <w:lang w:eastAsia="es-MX"/>
        </w:rPr>
        <w:t xml:space="preserve">en la </w:t>
      </w:r>
      <w:r w:rsidRPr="00FC3589">
        <w:rPr>
          <w:rFonts w:ascii="Arial" w:eastAsia="Times New Roman" w:hAnsi="Arial" w:cs="Arial"/>
          <w:i/>
          <w:color w:val="000000" w:themeColor="text1"/>
          <w:sz w:val="24"/>
          <w:szCs w:val="24"/>
          <w:lang w:eastAsia="es-MX"/>
        </w:rPr>
        <w:t>mañanera</w:t>
      </w:r>
      <w:r w:rsidRPr="00FC3589">
        <w:rPr>
          <w:rFonts w:ascii="Arial" w:eastAsia="Times New Roman" w:hAnsi="Arial" w:cs="Arial"/>
          <w:color w:val="000000" w:themeColor="text1"/>
          <w:sz w:val="24"/>
          <w:szCs w:val="24"/>
          <w:lang w:eastAsia="es-MX"/>
        </w:rPr>
        <w:t xml:space="preserve"> de</w:t>
      </w:r>
      <w:r w:rsidR="00D7570E" w:rsidRPr="00FC3589">
        <w:rPr>
          <w:rFonts w:ascii="Arial" w:eastAsia="Times New Roman" w:hAnsi="Arial" w:cs="Arial"/>
          <w:color w:val="000000" w:themeColor="text1"/>
          <w:sz w:val="24"/>
          <w:szCs w:val="24"/>
          <w:lang w:eastAsia="es-MX"/>
        </w:rPr>
        <w:t xml:space="preserve"> Zapotlán de Juárez, Hidalgo</w:t>
      </w:r>
      <w:r w:rsidR="00531CB9" w:rsidRPr="00FC3589">
        <w:rPr>
          <w:rFonts w:ascii="Arial" w:eastAsia="Times New Roman" w:hAnsi="Arial" w:cs="Arial"/>
          <w:color w:val="000000" w:themeColor="text1"/>
          <w:sz w:val="24"/>
          <w:szCs w:val="24"/>
          <w:lang w:eastAsia="es-MX"/>
        </w:rPr>
        <w:t>,</w:t>
      </w:r>
      <w:r w:rsidR="00D7570E" w:rsidRPr="00FC3589">
        <w:rPr>
          <w:rFonts w:ascii="Arial" w:eastAsia="Times New Roman" w:hAnsi="Arial" w:cs="Arial"/>
          <w:color w:val="000000" w:themeColor="text1"/>
          <w:sz w:val="24"/>
          <w:szCs w:val="24"/>
          <w:lang w:eastAsia="es-MX"/>
        </w:rPr>
        <w:t xml:space="preserve"> </w:t>
      </w:r>
      <w:bookmarkStart w:id="0" w:name="_GoBack"/>
      <w:bookmarkEnd w:id="0"/>
      <w:r w:rsidRPr="00FC3589">
        <w:rPr>
          <w:rFonts w:ascii="Arial" w:eastAsia="Times New Roman" w:hAnsi="Arial" w:cs="Arial"/>
          <w:color w:val="000000" w:themeColor="text1"/>
          <w:sz w:val="24"/>
          <w:szCs w:val="24"/>
          <w:lang w:eastAsia="es-MX"/>
        </w:rPr>
        <w:t>–</w:t>
      </w:r>
      <w:r w:rsidR="00D7570E" w:rsidRPr="00FC3589">
        <w:rPr>
          <w:rFonts w:ascii="Arial" w:eastAsia="Times New Roman" w:hAnsi="Arial" w:cs="Arial"/>
          <w:color w:val="000000" w:themeColor="text1"/>
          <w:sz w:val="24"/>
          <w:szCs w:val="24"/>
          <w:lang w:eastAsia="es-MX"/>
        </w:rPr>
        <w:t>mismas</w:t>
      </w:r>
      <w:r w:rsidRPr="00FC3589">
        <w:rPr>
          <w:rFonts w:ascii="Arial" w:eastAsia="Times New Roman" w:hAnsi="Arial" w:cs="Arial"/>
          <w:color w:val="000000" w:themeColor="text1"/>
          <w:sz w:val="24"/>
          <w:szCs w:val="24"/>
          <w:lang w:eastAsia="es-MX"/>
        </w:rPr>
        <w:t xml:space="preserve"> </w:t>
      </w:r>
      <w:r w:rsidR="00D7570E" w:rsidRPr="00FC3589">
        <w:rPr>
          <w:rFonts w:ascii="Arial" w:eastAsia="Times New Roman" w:hAnsi="Arial" w:cs="Arial"/>
          <w:color w:val="000000" w:themeColor="text1"/>
          <w:sz w:val="24"/>
          <w:szCs w:val="24"/>
          <w:lang w:eastAsia="es-MX"/>
        </w:rPr>
        <w:t xml:space="preserve">que </w:t>
      </w:r>
      <w:r w:rsidRPr="00FC3589">
        <w:rPr>
          <w:rFonts w:ascii="Arial" w:eastAsia="Times New Roman" w:hAnsi="Arial" w:cs="Arial"/>
          <w:color w:val="000000" w:themeColor="text1"/>
          <w:sz w:val="24"/>
          <w:szCs w:val="24"/>
          <w:lang w:eastAsia="es-MX"/>
        </w:rPr>
        <w:t xml:space="preserve">el colega Jesús Delgado Guerrero asegura que son “a modo”–, las versiones de algunos columnistas sobre la inestabilidad en su equipo y sugirió que “detrás hay visos de corrupción: Les pagaban a los columnistas, los que ahora están dale y dale y dale con este asunto, y que incluso inventan cosas como lo de la renuncia de </w:t>
      </w:r>
      <w:r w:rsidR="00D7570E" w:rsidRPr="00FC3589">
        <w:rPr>
          <w:rFonts w:ascii="Arial" w:eastAsia="Times New Roman" w:hAnsi="Arial" w:cs="Arial"/>
          <w:color w:val="000000" w:themeColor="text1"/>
          <w:sz w:val="24"/>
          <w:szCs w:val="24"/>
          <w:lang w:eastAsia="es-MX"/>
        </w:rPr>
        <w:t xml:space="preserve">(Alfonso) </w:t>
      </w:r>
      <w:r w:rsidRPr="00FC3589">
        <w:rPr>
          <w:rFonts w:ascii="Arial" w:eastAsia="Times New Roman" w:hAnsi="Arial" w:cs="Arial"/>
          <w:color w:val="000000" w:themeColor="text1"/>
          <w:sz w:val="24"/>
          <w:szCs w:val="24"/>
          <w:lang w:eastAsia="es-MX"/>
        </w:rPr>
        <w:t>Romo. Cobraban por sus servicios en el gobierno”.</w:t>
      </w:r>
    </w:p>
    <w:p w:rsidR="00B8242B" w:rsidRPr="00FC3589" w:rsidRDefault="00B8242B" w:rsidP="00B8242B">
      <w:pPr>
        <w:spacing w:after="0" w:line="240" w:lineRule="auto"/>
        <w:ind w:firstLine="708"/>
        <w:jc w:val="both"/>
        <w:rPr>
          <w:rFonts w:ascii="Arial" w:eastAsia="Times New Roman" w:hAnsi="Arial" w:cs="Arial"/>
          <w:color w:val="000000" w:themeColor="text1"/>
          <w:sz w:val="24"/>
          <w:szCs w:val="24"/>
          <w:lang w:eastAsia="es-MX"/>
        </w:rPr>
      </w:pPr>
      <w:r w:rsidRPr="00FC3589">
        <w:rPr>
          <w:rFonts w:ascii="Arial" w:eastAsia="Times New Roman" w:hAnsi="Arial" w:cs="Arial"/>
          <w:color w:val="000000" w:themeColor="text1"/>
          <w:sz w:val="24"/>
          <w:szCs w:val="24"/>
          <w:lang w:eastAsia="es-MX"/>
        </w:rPr>
        <w:t>Entre alusiones al</w:t>
      </w:r>
      <w:r w:rsidR="00E166AD" w:rsidRPr="00FC3589">
        <w:rPr>
          <w:rFonts w:ascii="Arial" w:eastAsia="Times New Roman" w:hAnsi="Arial" w:cs="Arial"/>
          <w:color w:val="000000" w:themeColor="text1"/>
          <w:sz w:val="24"/>
          <w:szCs w:val="24"/>
          <w:lang w:eastAsia="es-MX"/>
        </w:rPr>
        <w:t xml:space="preserve"> crecimiento de l</w:t>
      </w:r>
      <w:r w:rsidRPr="00FC3589">
        <w:rPr>
          <w:rFonts w:ascii="Arial" w:eastAsia="Times New Roman" w:hAnsi="Arial" w:cs="Arial"/>
          <w:color w:val="000000" w:themeColor="text1"/>
          <w:sz w:val="24"/>
          <w:szCs w:val="24"/>
          <w:lang w:eastAsia="es-MX"/>
        </w:rPr>
        <w:t>a inversión extranjera en México</w:t>
      </w:r>
      <w:r w:rsidR="00E166AD" w:rsidRPr="00FC3589">
        <w:rPr>
          <w:rFonts w:ascii="Arial" w:eastAsia="Times New Roman" w:hAnsi="Arial" w:cs="Arial"/>
          <w:color w:val="000000" w:themeColor="text1"/>
          <w:sz w:val="24"/>
          <w:szCs w:val="24"/>
          <w:lang w:eastAsia="es-MX"/>
        </w:rPr>
        <w:t xml:space="preserve">, porque </w:t>
      </w:r>
      <w:r w:rsidR="0075372A" w:rsidRPr="00FC3589">
        <w:rPr>
          <w:rFonts w:ascii="Arial" w:eastAsia="Times New Roman" w:hAnsi="Arial" w:cs="Arial"/>
          <w:color w:val="000000" w:themeColor="text1"/>
          <w:sz w:val="24"/>
          <w:szCs w:val="24"/>
          <w:lang w:eastAsia="es-MX"/>
        </w:rPr>
        <w:t xml:space="preserve">varios </w:t>
      </w:r>
      <w:r w:rsidR="0075372A" w:rsidRPr="00FC3589">
        <w:rPr>
          <w:rFonts w:ascii="Arial" w:eastAsia="Times New Roman" w:hAnsi="Arial" w:cs="Arial"/>
          <w:i/>
          <w:color w:val="000000" w:themeColor="text1"/>
          <w:sz w:val="24"/>
          <w:szCs w:val="24"/>
          <w:lang w:eastAsia="es-MX"/>
        </w:rPr>
        <w:t>analistas</w:t>
      </w:r>
      <w:r w:rsidR="0075372A" w:rsidRPr="00FC3589">
        <w:rPr>
          <w:rFonts w:ascii="Arial" w:eastAsia="Times New Roman" w:hAnsi="Arial" w:cs="Arial"/>
          <w:color w:val="000000" w:themeColor="text1"/>
          <w:sz w:val="24"/>
          <w:szCs w:val="24"/>
          <w:lang w:eastAsia="es-MX"/>
        </w:rPr>
        <w:t xml:space="preserve"> </w:t>
      </w:r>
      <w:r w:rsidR="00E166AD" w:rsidRPr="00FC3589">
        <w:rPr>
          <w:rFonts w:ascii="Arial" w:eastAsia="Times New Roman" w:hAnsi="Arial" w:cs="Arial"/>
          <w:color w:val="000000" w:themeColor="text1"/>
          <w:sz w:val="24"/>
          <w:szCs w:val="24"/>
          <w:lang w:eastAsia="es-MX"/>
        </w:rPr>
        <w:t>aseguran que va a la baja ¡en la percepción!, dato que nadie facilitó al presidente</w:t>
      </w:r>
      <w:r w:rsidR="0075372A" w:rsidRPr="00FC3589">
        <w:rPr>
          <w:rFonts w:ascii="Arial" w:eastAsia="Times New Roman" w:hAnsi="Arial" w:cs="Arial"/>
          <w:color w:val="000000" w:themeColor="text1"/>
          <w:sz w:val="24"/>
          <w:szCs w:val="24"/>
          <w:lang w:eastAsia="es-MX"/>
        </w:rPr>
        <w:t>,</w:t>
      </w:r>
      <w:r w:rsidRPr="00FC3589">
        <w:rPr>
          <w:rFonts w:ascii="Arial" w:eastAsia="Times New Roman" w:hAnsi="Arial" w:cs="Arial"/>
          <w:color w:val="000000" w:themeColor="text1"/>
          <w:sz w:val="24"/>
          <w:szCs w:val="24"/>
          <w:lang w:eastAsia="es-MX"/>
        </w:rPr>
        <w:t xml:space="preserve"> y la creación de nuevas plazas de trabajo, López Obrador advirtió sobre algunos de sus críticos: “Y no doy a conocer los datos porque no lo considero sano, pero sabemos por qué esa actitud, tenemos toda la información. Se gastaba muchísimo dinero en el </w:t>
      </w:r>
      <w:r w:rsidRPr="00FC3589">
        <w:rPr>
          <w:rFonts w:ascii="Arial" w:eastAsia="Times New Roman" w:hAnsi="Arial" w:cs="Arial"/>
          <w:i/>
          <w:iCs/>
          <w:color w:val="000000" w:themeColor="text1"/>
          <w:sz w:val="24"/>
          <w:szCs w:val="24"/>
          <w:lang w:eastAsia="es-MX"/>
        </w:rPr>
        <w:t>maiceo,</w:t>
      </w:r>
      <w:r w:rsidRPr="00FC3589">
        <w:rPr>
          <w:rFonts w:ascii="Arial" w:eastAsia="Times New Roman" w:hAnsi="Arial" w:cs="Arial"/>
          <w:color w:val="000000" w:themeColor="text1"/>
          <w:sz w:val="24"/>
          <w:szCs w:val="24"/>
          <w:lang w:eastAsia="es-MX"/>
        </w:rPr>
        <w:t xml:space="preserve"> en el </w:t>
      </w:r>
      <w:r w:rsidRPr="00FC3589">
        <w:rPr>
          <w:rFonts w:ascii="Arial" w:eastAsia="Times New Roman" w:hAnsi="Arial" w:cs="Arial"/>
          <w:i/>
          <w:iCs/>
          <w:color w:val="000000" w:themeColor="text1"/>
          <w:sz w:val="24"/>
          <w:szCs w:val="24"/>
          <w:lang w:eastAsia="es-MX"/>
        </w:rPr>
        <w:t>chayote.</w:t>
      </w:r>
      <w:r w:rsidRPr="00FC3589">
        <w:rPr>
          <w:rFonts w:ascii="Arial" w:eastAsia="Times New Roman" w:hAnsi="Arial" w:cs="Arial"/>
          <w:color w:val="000000" w:themeColor="text1"/>
          <w:sz w:val="24"/>
          <w:szCs w:val="24"/>
          <w:lang w:eastAsia="es-MX"/>
        </w:rPr>
        <w:t xml:space="preserve"> Se terminó eso, están molestos y ahora tienen financiamiento de otras partes y tienen seguramente la consigna de estar en contra nuestra”.</w:t>
      </w:r>
    </w:p>
    <w:p w:rsidR="00E166AD" w:rsidRPr="00FC3589" w:rsidRDefault="00B8242B" w:rsidP="00B8242B">
      <w:pPr>
        <w:spacing w:after="0" w:line="240" w:lineRule="auto"/>
        <w:ind w:firstLine="708"/>
        <w:jc w:val="both"/>
        <w:rPr>
          <w:rFonts w:ascii="Arial" w:eastAsia="Times New Roman" w:hAnsi="Arial" w:cs="Arial"/>
          <w:color w:val="000000" w:themeColor="text1"/>
          <w:sz w:val="24"/>
          <w:szCs w:val="24"/>
          <w:lang w:eastAsia="es-MX"/>
        </w:rPr>
      </w:pPr>
      <w:r w:rsidRPr="00FC3589">
        <w:rPr>
          <w:rFonts w:ascii="Arial" w:eastAsia="Times New Roman" w:hAnsi="Arial" w:cs="Arial"/>
          <w:color w:val="000000" w:themeColor="text1"/>
          <w:sz w:val="24"/>
          <w:szCs w:val="24"/>
          <w:lang w:eastAsia="es-MX"/>
        </w:rPr>
        <w:t xml:space="preserve">Sin el afán de poner nervioso a nadie, desde </w:t>
      </w:r>
      <w:r w:rsidR="0075372A" w:rsidRPr="00FC3589">
        <w:rPr>
          <w:rFonts w:ascii="Arial" w:eastAsia="Times New Roman" w:hAnsi="Arial" w:cs="Arial"/>
          <w:color w:val="000000" w:themeColor="text1"/>
          <w:sz w:val="24"/>
          <w:szCs w:val="24"/>
          <w:lang w:eastAsia="es-MX"/>
        </w:rPr>
        <w:t xml:space="preserve">comienzos </w:t>
      </w:r>
      <w:r w:rsidR="00E166AD" w:rsidRPr="00FC3589">
        <w:rPr>
          <w:rFonts w:ascii="Arial" w:eastAsia="Times New Roman" w:hAnsi="Arial" w:cs="Arial"/>
          <w:color w:val="000000" w:themeColor="text1"/>
          <w:sz w:val="24"/>
          <w:szCs w:val="24"/>
          <w:lang w:eastAsia="es-MX"/>
        </w:rPr>
        <w:t>de</w:t>
      </w:r>
      <w:r w:rsidR="0075372A" w:rsidRPr="00FC3589">
        <w:rPr>
          <w:rFonts w:ascii="Arial" w:eastAsia="Times New Roman" w:hAnsi="Arial" w:cs="Arial"/>
          <w:color w:val="000000" w:themeColor="text1"/>
          <w:sz w:val="24"/>
          <w:szCs w:val="24"/>
          <w:lang w:eastAsia="es-MX"/>
        </w:rPr>
        <w:t>l</w:t>
      </w:r>
      <w:r w:rsidR="00E166AD" w:rsidRPr="00FC3589">
        <w:rPr>
          <w:rFonts w:ascii="Arial" w:eastAsia="Times New Roman" w:hAnsi="Arial" w:cs="Arial"/>
          <w:color w:val="000000" w:themeColor="text1"/>
          <w:sz w:val="24"/>
          <w:szCs w:val="24"/>
          <w:lang w:eastAsia="es-MX"/>
        </w:rPr>
        <w:t xml:space="preserve"> 20</w:t>
      </w:r>
      <w:r w:rsidR="0075372A" w:rsidRPr="00FC3589">
        <w:rPr>
          <w:rFonts w:ascii="Arial" w:eastAsia="Times New Roman" w:hAnsi="Arial" w:cs="Arial"/>
          <w:color w:val="000000" w:themeColor="text1"/>
          <w:sz w:val="24"/>
          <w:szCs w:val="24"/>
          <w:lang w:eastAsia="es-MX"/>
        </w:rPr>
        <w:t>07</w:t>
      </w:r>
      <w:r w:rsidR="00E166AD" w:rsidRPr="00FC3589">
        <w:rPr>
          <w:rFonts w:ascii="Arial" w:eastAsia="Times New Roman" w:hAnsi="Arial" w:cs="Arial"/>
          <w:color w:val="000000" w:themeColor="text1"/>
          <w:sz w:val="24"/>
          <w:szCs w:val="24"/>
          <w:lang w:eastAsia="es-MX"/>
        </w:rPr>
        <w:t xml:space="preserve"> supe por fuentes del Gobierno Legítimo y del que muchos </w:t>
      </w:r>
      <w:r w:rsidR="0075372A" w:rsidRPr="00FC3589">
        <w:rPr>
          <w:rFonts w:ascii="Arial" w:eastAsia="Times New Roman" w:hAnsi="Arial" w:cs="Arial"/>
          <w:color w:val="000000" w:themeColor="text1"/>
          <w:sz w:val="24"/>
          <w:szCs w:val="24"/>
          <w:lang w:eastAsia="es-MX"/>
        </w:rPr>
        <w:t>periodistas</w:t>
      </w:r>
      <w:r w:rsidR="00E166AD" w:rsidRPr="00FC3589">
        <w:rPr>
          <w:rFonts w:ascii="Arial" w:eastAsia="Times New Roman" w:hAnsi="Arial" w:cs="Arial"/>
          <w:color w:val="000000" w:themeColor="text1"/>
          <w:sz w:val="24"/>
          <w:szCs w:val="24"/>
          <w:lang w:eastAsia="es-MX"/>
        </w:rPr>
        <w:t xml:space="preserve"> se pitorreaban</w:t>
      </w:r>
      <w:r w:rsidR="00FC3589" w:rsidRPr="00FC3589">
        <w:rPr>
          <w:rFonts w:ascii="Arial" w:eastAsia="Times New Roman" w:hAnsi="Arial" w:cs="Arial"/>
          <w:color w:val="000000" w:themeColor="text1"/>
          <w:sz w:val="24"/>
          <w:szCs w:val="24"/>
          <w:lang w:eastAsia="es-MX"/>
        </w:rPr>
        <w:t xml:space="preserve"> en forma ruidosa</w:t>
      </w:r>
      <w:r w:rsidR="00E166AD" w:rsidRPr="00FC3589">
        <w:rPr>
          <w:rFonts w:ascii="Arial" w:eastAsia="Times New Roman" w:hAnsi="Arial" w:cs="Arial"/>
          <w:color w:val="000000" w:themeColor="text1"/>
          <w:sz w:val="24"/>
          <w:szCs w:val="24"/>
          <w:lang w:eastAsia="es-MX"/>
        </w:rPr>
        <w:t xml:space="preserve">, que desde aquél daban seguimiento documentado al </w:t>
      </w:r>
      <w:r w:rsidR="00E166AD" w:rsidRPr="00FC3589">
        <w:rPr>
          <w:rFonts w:ascii="Arial" w:eastAsia="Times New Roman" w:hAnsi="Arial" w:cs="Arial"/>
          <w:i/>
          <w:color w:val="000000" w:themeColor="text1"/>
          <w:sz w:val="24"/>
          <w:szCs w:val="24"/>
          <w:lang w:eastAsia="es-MX"/>
        </w:rPr>
        <w:t>modus vivendi</w:t>
      </w:r>
      <w:r w:rsidR="00E166AD" w:rsidRPr="00FC3589">
        <w:rPr>
          <w:rFonts w:ascii="Arial" w:eastAsia="Times New Roman" w:hAnsi="Arial" w:cs="Arial"/>
          <w:color w:val="000000" w:themeColor="text1"/>
          <w:sz w:val="24"/>
          <w:szCs w:val="24"/>
          <w:lang w:eastAsia="es-MX"/>
        </w:rPr>
        <w:t xml:space="preserve"> y </w:t>
      </w:r>
      <w:r w:rsidR="00E166AD" w:rsidRPr="00FC3589">
        <w:rPr>
          <w:rFonts w:ascii="Arial" w:eastAsia="Times New Roman" w:hAnsi="Arial" w:cs="Arial"/>
          <w:i/>
          <w:color w:val="000000" w:themeColor="text1"/>
          <w:sz w:val="24"/>
          <w:szCs w:val="24"/>
          <w:lang w:eastAsia="es-MX"/>
        </w:rPr>
        <w:t>operandi</w:t>
      </w:r>
      <w:r w:rsidR="00E166AD" w:rsidRPr="00FC3589">
        <w:rPr>
          <w:rFonts w:ascii="Arial" w:eastAsia="Times New Roman" w:hAnsi="Arial" w:cs="Arial"/>
          <w:color w:val="000000" w:themeColor="text1"/>
          <w:sz w:val="24"/>
          <w:szCs w:val="24"/>
          <w:lang w:eastAsia="es-MX"/>
        </w:rPr>
        <w:t xml:space="preserve"> de los principales comentaristas y conductores de noticiarios del duopolio de la televisión y el oligopolio de la radio. Así que cuando AMLO </w:t>
      </w:r>
      <w:r w:rsidR="00D36102" w:rsidRPr="00FC3589">
        <w:rPr>
          <w:rFonts w:ascii="Arial" w:eastAsia="Times New Roman" w:hAnsi="Arial" w:cs="Arial"/>
          <w:color w:val="000000" w:themeColor="text1"/>
          <w:sz w:val="24"/>
          <w:szCs w:val="24"/>
          <w:lang w:eastAsia="es-MX"/>
        </w:rPr>
        <w:t>lo aborda</w:t>
      </w:r>
      <w:r w:rsidR="00E166AD" w:rsidRPr="00FC3589">
        <w:rPr>
          <w:rFonts w:ascii="Arial" w:eastAsia="Times New Roman" w:hAnsi="Arial" w:cs="Arial"/>
          <w:color w:val="000000" w:themeColor="text1"/>
          <w:sz w:val="24"/>
          <w:szCs w:val="24"/>
          <w:lang w:eastAsia="es-MX"/>
        </w:rPr>
        <w:t xml:space="preserve"> es porque tiene los pelos de </w:t>
      </w:r>
      <w:r w:rsidR="0075372A" w:rsidRPr="00FC3589">
        <w:rPr>
          <w:rFonts w:ascii="Arial" w:eastAsia="Times New Roman" w:hAnsi="Arial" w:cs="Arial"/>
          <w:color w:val="000000" w:themeColor="text1"/>
          <w:sz w:val="24"/>
          <w:szCs w:val="24"/>
          <w:lang w:eastAsia="es-MX"/>
        </w:rPr>
        <w:t xml:space="preserve">la </w:t>
      </w:r>
      <w:r w:rsidR="00E166AD" w:rsidRPr="00FC3589">
        <w:rPr>
          <w:rFonts w:ascii="Arial" w:eastAsia="Times New Roman" w:hAnsi="Arial" w:cs="Arial"/>
          <w:color w:val="000000" w:themeColor="text1"/>
          <w:sz w:val="24"/>
          <w:szCs w:val="24"/>
          <w:lang w:eastAsia="es-MX"/>
        </w:rPr>
        <w:t>burra en la mano.</w:t>
      </w:r>
    </w:p>
    <w:p w:rsidR="00F17603" w:rsidRPr="00FC3589" w:rsidRDefault="0075372A" w:rsidP="0075372A">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C3589">
        <w:rPr>
          <w:rFonts w:ascii="Arial" w:eastAsia="Times New Roman" w:hAnsi="Arial" w:cs="Arial"/>
          <w:color w:val="000000" w:themeColor="text1"/>
          <w:sz w:val="24"/>
          <w:szCs w:val="24"/>
          <w:lang w:eastAsia="es-MX"/>
        </w:rPr>
        <w:t xml:space="preserve">En entrevista con la equilibrada informadora Azucena </w:t>
      </w:r>
      <w:proofErr w:type="spellStart"/>
      <w:r w:rsidRPr="00FC3589">
        <w:rPr>
          <w:rFonts w:ascii="Arial" w:eastAsia="Times New Roman" w:hAnsi="Arial" w:cs="Arial"/>
          <w:color w:val="000000" w:themeColor="text1"/>
          <w:sz w:val="24"/>
          <w:szCs w:val="24"/>
          <w:lang w:eastAsia="es-MX"/>
        </w:rPr>
        <w:t>Uresti</w:t>
      </w:r>
      <w:proofErr w:type="spellEnd"/>
      <w:r w:rsidRPr="00FC3589">
        <w:rPr>
          <w:rFonts w:ascii="Arial" w:eastAsia="Times New Roman" w:hAnsi="Arial" w:cs="Arial"/>
          <w:color w:val="000000" w:themeColor="text1"/>
          <w:sz w:val="24"/>
          <w:szCs w:val="24"/>
          <w:lang w:eastAsia="es-MX"/>
        </w:rPr>
        <w:t xml:space="preserve">, en la muy desequilibrada </w:t>
      </w:r>
      <w:r w:rsidRPr="00FC3589">
        <w:rPr>
          <w:rFonts w:ascii="Arial" w:eastAsia="Times New Roman" w:hAnsi="Arial" w:cs="Arial"/>
          <w:iCs/>
          <w:color w:val="000000" w:themeColor="text1"/>
          <w:sz w:val="24"/>
          <w:szCs w:val="24"/>
          <w:lang w:eastAsia="es-MX"/>
        </w:rPr>
        <w:t>Radio Fórmula</w:t>
      </w:r>
      <w:r w:rsidRPr="00FC3589">
        <w:rPr>
          <w:rFonts w:ascii="Arial" w:eastAsia="Times New Roman" w:hAnsi="Arial" w:cs="Arial"/>
          <w:color w:val="000000" w:themeColor="text1"/>
          <w:sz w:val="24"/>
          <w:szCs w:val="24"/>
          <w:lang w:eastAsia="es-MX"/>
        </w:rPr>
        <w:t xml:space="preserve">, el comisionado presidente del </w:t>
      </w:r>
      <w:proofErr w:type="spellStart"/>
      <w:r w:rsidRPr="00FC3589">
        <w:rPr>
          <w:rFonts w:ascii="Arial" w:eastAsia="Times New Roman" w:hAnsi="Arial" w:cs="Arial"/>
          <w:color w:val="000000" w:themeColor="text1"/>
          <w:sz w:val="24"/>
          <w:szCs w:val="24"/>
          <w:lang w:eastAsia="es-MX"/>
        </w:rPr>
        <w:t>Inai</w:t>
      </w:r>
      <w:proofErr w:type="spellEnd"/>
      <w:r w:rsidRPr="00FC3589">
        <w:rPr>
          <w:rFonts w:ascii="Arial" w:eastAsia="Times New Roman" w:hAnsi="Arial" w:cs="Arial"/>
          <w:color w:val="000000" w:themeColor="text1"/>
          <w:sz w:val="24"/>
          <w:szCs w:val="24"/>
          <w:lang w:eastAsia="es-MX"/>
        </w:rPr>
        <w:t>, Francisco J. Acuña –</w:t>
      </w:r>
      <w:proofErr w:type="spellStart"/>
      <w:r w:rsidRPr="00FC3589">
        <w:rPr>
          <w:rFonts w:ascii="Arial" w:eastAsia="Times New Roman" w:hAnsi="Arial" w:cs="Arial"/>
          <w:color w:val="000000" w:themeColor="text1"/>
          <w:sz w:val="24"/>
          <w:szCs w:val="24"/>
          <w:lang w:eastAsia="es-MX"/>
        </w:rPr>
        <w:t>excolaborador</w:t>
      </w:r>
      <w:proofErr w:type="spellEnd"/>
      <w:r w:rsidRPr="00FC3589">
        <w:rPr>
          <w:rFonts w:ascii="Arial" w:eastAsia="Times New Roman" w:hAnsi="Arial" w:cs="Arial"/>
          <w:color w:val="000000" w:themeColor="text1"/>
          <w:sz w:val="24"/>
          <w:szCs w:val="24"/>
          <w:lang w:eastAsia="es-MX"/>
        </w:rPr>
        <w:t xml:space="preserve"> de Norberto Rivera Carrera, el cardenal que encubrió a sacerdotes pederastas–, aclaró  </w:t>
      </w:r>
      <w:r w:rsidR="00F17603" w:rsidRPr="00FC3589">
        <w:rPr>
          <w:rFonts w:ascii="Arial" w:eastAsia="Times New Roman" w:hAnsi="Arial" w:cs="Arial"/>
          <w:color w:val="000000" w:themeColor="text1"/>
          <w:sz w:val="24"/>
          <w:szCs w:val="24"/>
          <w:lang w:eastAsia="es-MX"/>
        </w:rPr>
        <w:t xml:space="preserve">que </w:t>
      </w:r>
      <w:r w:rsidRPr="00FC3589">
        <w:rPr>
          <w:rFonts w:ascii="Arial" w:eastAsia="Times New Roman" w:hAnsi="Arial" w:cs="Arial"/>
          <w:color w:val="000000" w:themeColor="text1"/>
          <w:sz w:val="24"/>
          <w:szCs w:val="24"/>
          <w:lang w:eastAsia="es-MX"/>
        </w:rPr>
        <w:t xml:space="preserve">la información a revelarse es general, y no sólo en términos de </w:t>
      </w:r>
      <w:r w:rsidRPr="00FC3589">
        <w:rPr>
          <w:rFonts w:ascii="Arial" w:eastAsia="Times New Roman" w:hAnsi="Arial" w:cs="Arial"/>
          <w:i/>
          <w:color w:val="000000" w:themeColor="text1"/>
          <w:sz w:val="24"/>
          <w:szCs w:val="24"/>
          <w:lang w:eastAsia="es-MX"/>
        </w:rPr>
        <w:t>chayote,</w:t>
      </w:r>
      <w:r w:rsidRPr="00FC3589">
        <w:rPr>
          <w:rFonts w:ascii="Arial" w:eastAsia="Times New Roman" w:hAnsi="Arial" w:cs="Arial"/>
          <w:color w:val="000000" w:themeColor="text1"/>
          <w:sz w:val="24"/>
          <w:szCs w:val="24"/>
          <w:lang w:eastAsia="es-MX"/>
        </w:rPr>
        <w:t xml:space="preserve"> como se conoce a la entrega de recursos para que </w:t>
      </w:r>
      <w:r w:rsidR="00D36102" w:rsidRPr="00FC3589">
        <w:rPr>
          <w:rFonts w:ascii="Arial" w:eastAsia="Times New Roman" w:hAnsi="Arial" w:cs="Arial"/>
          <w:color w:val="000000" w:themeColor="text1"/>
          <w:sz w:val="24"/>
          <w:szCs w:val="24"/>
          <w:lang w:eastAsia="es-MX"/>
        </w:rPr>
        <w:t>periodistas</w:t>
      </w:r>
      <w:r w:rsidRPr="00FC3589">
        <w:rPr>
          <w:rFonts w:ascii="Arial" w:eastAsia="Times New Roman" w:hAnsi="Arial" w:cs="Arial"/>
          <w:color w:val="000000" w:themeColor="text1"/>
          <w:sz w:val="24"/>
          <w:szCs w:val="24"/>
          <w:lang w:eastAsia="es-MX"/>
        </w:rPr>
        <w:t xml:space="preserve"> defiendan las acciones de los gobernantes.</w:t>
      </w:r>
    </w:p>
    <w:p w:rsidR="00F17603" w:rsidRPr="00FC3589" w:rsidRDefault="00F17603" w:rsidP="0075372A">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C3589">
        <w:rPr>
          <w:rFonts w:ascii="Arial" w:eastAsia="Times New Roman" w:hAnsi="Arial" w:cs="Arial"/>
          <w:color w:val="000000" w:themeColor="text1"/>
          <w:sz w:val="24"/>
          <w:szCs w:val="24"/>
          <w:lang w:eastAsia="es-MX"/>
        </w:rPr>
        <w:t xml:space="preserve">Es decir, la coincidencia entre el ofrecimiento presidencial y la solicitud del </w:t>
      </w:r>
      <w:proofErr w:type="spellStart"/>
      <w:r w:rsidRPr="00FC3589">
        <w:rPr>
          <w:rFonts w:ascii="Arial" w:eastAsia="Times New Roman" w:hAnsi="Arial" w:cs="Arial"/>
          <w:color w:val="000000" w:themeColor="text1"/>
          <w:sz w:val="24"/>
          <w:szCs w:val="24"/>
          <w:lang w:eastAsia="es-MX"/>
        </w:rPr>
        <w:t>Inai</w:t>
      </w:r>
      <w:proofErr w:type="spellEnd"/>
      <w:r w:rsidRPr="00FC3589">
        <w:rPr>
          <w:rFonts w:ascii="Arial" w:eastAsia="Times New Roman" w:hAnsi="Arial" w:cs="Arial"/>
          <w:color w:val="000000" w:themeColor="text1"/>
          <w:sz w:val="24"/>
          <w:szCs w:val="24"/>
          <w:lang w:eastAsia="es-MX"/>
        </w:rPr>
        <w:t xml:space="preserve"> es fortuita, y el equipo de Jesús Ramírez Cuevas dispone de 10 días para responderla</w:t>
      </w:r>
      <w:r w:rsidR="006E6C60" w:rsidRPr="00FC3589">
        <w:rPr>
          <w:rFonts w:ascii="Arial" w:eastAsia="Times New Roman" w:hAnsi="Arial" w:cs="Arial"/>
          <w:color w:val="000000" w:themeColor="text1"/>
          <w:sz w:val="24"/>
          <w:szCs w:val="24"/>
          <w:lang w:eastAsia="es-MX"/>
        </w:rPr>
        <w:t>, seguramente sin ningún problema</w:t>
      </w:r>
      <w:r w:rsidRPr="00FC3589">
        <w:rPr>
          <w:rFonts w:ascii="Arial" w:eastAsia="Times New Roman" w:hAnsi="Arial" w:cs="Arial"/>
          <w:color w:val="000000" w:themeColor="text1"/>
          <w:sz w:val="24"/>
          <w:szCs w:val="24"/>
          <w:lang w:eastAsia="es-MX"/>
        </w:rPr>
        <w:t>.</w:t>
      </w:r>
    </w:p>
    <w:p w:rsidR="006E6C60" w:rsidRPr="00FC3589" w:rsidRDefault="006E6C60" w:rsidP="0075372A">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C3589">
        <w:rPr>
          <w:rFonts w:ascii="Arial" w:eastAsia="Times New Roman" w:hAnsi="Arial" w:cs="Arial"/>
          <w:color w:val="000000" w:themeColor="text1"/>
          <w:sz w:val="24"/>
          <w:szCs w:val="24"/>
          <w:lang w:eastAsia="es-MX"/>
        </w:rPr>
        <w:t xml:space="preserve">Con todo, como mostró el litigio </w:t>
      </w:r>
      <w:r w:rsidR="00584FCB" w:rsidRPr="00FC3589">
        <w:rPr>
          <w:rFonts w:ascii="Arial" w:eastAsia="Times New Roman" w:hAnsi="Arial" w:cs="Arial"/>
          <w:color w:val="000000" w:themeColor="text1"/>
          <w:sz w:val="24"/>
          <w:szCs w:val="24"/>
          <w:lang w:eastAsia="es-MX"/>
        </w:rPr>
        <w:t xml:space="preserve">de </w:t>
      </w:r>
      <w:r w:rsidRPr="00FC3589">
        <w:rPr>
          <w:rFonts w:ascii="Arial" w:eastAsia="Times New Roman" w:hAnsi="Arial" w:cs="Arial"/>
          <w:color w:val="000000" w:themeColor="text1"/>
          <w:sz w:val="24"/>
          <w:szCs w:val="24"/>
          <w:lang w:eastAsia="es-MX"/>
        </w:rPr>
        <w:t xml:space="preserve">MVS </w:t>
      </w:r>
      <w:r w:rsidR="00584FCB" w:rsidRPr="00FC3589">
        <w:rPr>
          <w:rFonts w:ascii="Arial" w:eastAsia="Times New Roman" w:hAnsi="Arial" w:cs="Arial"/>
          <w:color w:val="000000" w:themeColor="text1"/>
          <w:sz w:val="24"/>
          <w:szCs w:val="24"/>
          <w:lang w:eastAsia="es-MX"/>
        </w:rPr>
        <w:t xml:space="preserve">Radio </w:t>
      </w:r>
      <w:r w:rsidRPr="00FC3589">
        <w:rPr>
          <w:rFonts w:ascii="Arial" w:eastAsia="Times New Roman" w:hAnsi="Arial" w:cs="Arial"/>
          <w:color w:val="000000" w:themeColor="text1"/>
          <w:sz w:val="24"/>
          <w:szCs w:val="24"/>
          <w:lang w:eastAsia="es-MX"/>
        </w:rPr>
        <w:t xml:space="preserve">contra Aristegui, el </w:t>
      </w:r>
      <w:r w:rsidRPr="00FC3589">
        <w:rPr>
          <w:rFonts w:ascii="Arial" w:eastAsia="Times New Roman" w:hAnsi="Arial" w:cs="Arial"/>
          <w:i/>
          <w:color w:val="000000" w:themeColor="text1"/>
          <w:sz w:val="24"/>
          <w:szCs w:val="24"/>
          <w:lang w:eastAsia="es-MX"/>
        </w:rPr>
        <w:t>chayote</w:t>
      </w:r>
      <w:r w:rsidRPr="00FC3589">
        <w:rPr>
          <w:rFonts w:ascii="Arial" w:eastAsia="Times New Roman" w:hAnsi="Arial" w:cs="Arial"/>
          <w:color w:val="000000" w:themeColor="text1"/>
          <w:sz w:val="24"/>
          <w:szCs w:val="24"/>
          <w:lang w:eastAsia="es-MX"/>
        </w:rPr>
        <w:t xml:space="preserve"> </w:t>
      </w:r>
      <w:r w:rsidR="00322F24" w:rsidRPr="00FC3589">
        <w:rPr>
          <w:rFonts w:ascii="Arial" w:eastAsia="Times New Roman" w:hAnsi="Arial" w:cs="Arial"/>
          <w:color w:val="000000" w:themeColor="text1"/>
          <w:sz w:val="24"/>
          <w:szCs w:val="24"/>
          <w:lang w:eastAsia="es-MX"/>
        </w:rPr>
        <w:t xml:space="preserve">infinitamente </w:t>
      </w:r>
      <w:r w:rsidRPr="00FC3589">
        <w:rPr>
          <w:rFonts w:ascii="Arial" w:eastAsia="Times New Roman" w:hAnsi="Arial" w:cs="Arial"/>
          <w:color w:val="000000" w:themeColor="text1"/>
          <w:sz w:val="24"/>
          <w:szCs w:val="24"/>
          <w:lang w:eastAsia="es-MX"/>
        </w:rPr>
        <w:t xml:space="preserve">mayor es el que reciben los propietarios y accionistas de los medios como concesiones y negocios </w:t>
      </w:r>
      <w:r w:rsidR="00584FCB" w:rsidRPr="00FC3589">
        <w:rPr>
          <w:rFonts w:ascii="Arial" w:eastAsia="Times New Roman" w:hAnsi="Arial" w:cs="Arial"/>
          <w:color w:val="000000" w:themeColor="text1"/>
          <w:sz w:val="24"/>
          <w:szCs w:val="24"/>
          <w:lang w:eastAsia="es-MX"/>
        </w:rPr>
        <w:t xml:space="preserve">no </w:t>
      </w:r>
      <w:r w:rsidRPr="00FC3589">
        <w:rPr>
          <w:rFonts w:ascii="Arial" w:eastAsia="Times New Roman" w:hAnsi="Arial" w:cs="Arial"/>
          <w:color w:val="000000" w:themeColor="text1"/>
          <w:sz w:val="24"/>
          <w:szCs w:val="24"/>
          <w:lang w:eastAsia="es-MX"/>
        </w:rPr>
        <w:t xml:space="preserve">periodísticos y que, de acuerdo con Javier Tejado </w:t>
      </w:r>
      <w:proofErr w:type="spellStart"/>
      <w:r w:rsidRPr="00FC3589">
        <w:rPr>
          <w:rFonts w:ascii="Arial" w:eastAsia="Times New Roman" w:hAnsi="Arial" w:cs="Arial"/>
          <w:color w:val="000000" w:themeColor="text1"/>
          <w:sz w:val="24"/>
          <w:szCs w:val="24"/>
          <w:lang w:eastAsia="es-MX"/>
        </w:rPr>
        <w:t>Dondé</w:t>
      </w:r>
      <w:proofErr w:type="spellEnd"/>
      <w:r w:rsidRPr="00FC3589">
        <w:rPr>
          <w:rFonts w:ascii="Arial" w:eastAsia="Times New Roman" w:hAnsi="Arial" w:cs="Arial"/>
          <w:color w:val="000000" w:themeColor="text1"/>
          <w:sz w:val="24"/>
          <w:szCs w:val="24"/>
          <w:lang w:eastAsia="es-MX"/>
        </w:rPr>
        <w:t xml:space="preserve">, funcionario de Televisa, la empresa </w:t>
      </w:r>
      <w:r w:rsidR="00322F24" w:rsidRPr="00FC3589">
        <w:rPr>
          <w:rFonts w:ascii="Arial" w:eastAsia="Times New Roman" w:hAnsi="Arial" w:cs="Arial"/>
          <w:color w:val="000000" w:themeColor="text1"/>
          <w:sz w:val="24"/>
          <w:szCs w:val="24"/>
          <w:lang w:eastAsia="es-MX"/>
        </w:rPr>
        <w:t xml:space="preserve">de los Vargas </w:t>
      </w:r>
      <w:r w:rsidRPr="00FC3589">
        <w:rPr>
          <w:rFonts w:ascii="Arial" w:eastAsia="Times New Roman" w:hAnsi="Arial" w:cs="Arial"/>
          <w:color w:val="000000" w:themeColor="text1"/>
          <w:sz w:val="24"/>
          <w:szCs w:val="24"/>
          <w:lang w:eastAsia="es-MX"/>
        </w:rPr>
        <w:t xml:space="preserve">recibió </w:t>
      </w:r>
      <w:r w:rsidR="00322F24" w:rsidRPr="00FC3589">
        <w:rPr>
          <w:rFonts w:ascii="Arial" w:eastAsia="Times New Roman" w:hAnsi="Arial" w:cs="Arial"/>
          <w:color w:val="000000" w:themeColor="text1"/>
          <w:sz w:val="24"/>
          <w:szCs w:val="24"/>
          <w:lang w:eastAsia="es-MX"/>
        </w:rPr>
        <w:t>6,311,441.689</w:t>
      </w:r>
      <w:r w:rsidRPr="00FC3589">
        <w:rPr>
          <w:rFonts w:ascii="Arial" w:eastAsia="Times New Roman" w:hAnsi="Arial" w:cs="Arial"/>
          <w:color w:val="000000" w:themeColor="text1"/>
          <w:sz w:val="24"/>
          <w:szCs w:val="24"/>
          <w:lang w:eastAsia="es-MX"/>
        </w:rPr>
        <w:t xml:space="preserve"> millones de pesos en recompensa por el despido de María del Carmen</w:t>
      </w:r>
      <w:r w:rsidR="00322F24" w:rsidRPr="00FC3589">
        <w:rPr>
          <w:rFonts w:ascii="Arial" w:eastAsia="Times New Roman" w:hAnsi="Arial" w:cs="Arial"/>
          <w:color w:val="000000" w:themeColor="text1"/>
          <w:sz w:val="24"/>
          <w:szCs w:val="24"/>
          <w:lang w:eastAsia="es-MX"/>
        </w:rPr>
        <w:t xml:space="preserve"> </w:t>
      </w:r>
      <w:r w:rsidR="00322F24" w:rsidRPr="00FC3589">
        <w:rPr>
          <w:rFonts w:ascii="Arial" w:eastAsia="Times New Roman" w:hAnsi="Arial" w:cs="Arial"/>
          <w:color w:val="000000" w:themeColor="text1"/>
          <w:sz w:val="24"/>
          <w:szCs w:val="24"/>
          <w:lang w:eastAsia="es-MX"/>
        </w:rPr>
        <w:lastRenderedPageBreak/>
        <w:t>(</w:t>
      </w:r>
      <w:hyperlink r:id="rId4" w:history="1">
        <w:r w:rsidR="00322F24" w:rsidRPr="00FC3589">
          <w:rPr>
            <w:rStyle w:val="Hipervnculo"/>
            <w:rFonts w:ascii="Arial" w:eastAsia="Times New Roman" w:hAnsi="Arial" w:cs="Arial"/>
            <w:color w:val="000000" w:themeColor="text1"/>
            <w:sz w:val="24"/>
            <w:szCs w:val="24"/>
            <w:lang w:eastAsia="es-MX"/>
          </w:rPr>
          <w:t>https://www.eluniversal.com.mx/columna/javier-tejado-donde/cartera/el-precio-de-carmen-aristegui-6-mil-millones</w:t>
        </w:r>
      </w:hyperlink>
      <w:r w:rsidR="00322F24" w:rsidRPr="00FC3589">
        <w:rPr>
          <w:rFonts w:ascii="Arial" w:eastAsia="Times New Roman" w:hAnsi="Arial" w:cs="Arial"/>
          <w:color w:val="000000" w:themeColor="text1"/>
          <w:sz w:val="24"/>
          <w:szCs w:val="24"/>
          <w:lang w:eastAsia="es-MX"/>
        </w:rPr>
        <w:t>)</w:t>
      </w:r>
      <w:r w:rsidRPr="00FC3589">
        <w:rPr>
          <w:rFonts w:ascii="Arial" w:eastAsia="Times New Roman" w:hAnsi="Arial" w:cs="Arial"/>
          <w:color w:val="000000" w:themeColor="text1"/>
          <w:sz w:val="24"/>
          <w:szCs w:val="24"/>
          <w:lang w:eastAsia="es-MX"/>
        </w:rPr>
        <w:t>.</w:t>
      </w:r>
    </w:p>
    <w:p w:rsidR="00584FCB" w:rsidRPr="00FC3589" w:rsidRDefault="00322F24" w:rsidP="00322F2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C3589">
        <w:rPr>
          <w:rFonts w:ascii="Arial" w:eastAsia="Times New Roman" w:hAnsi="Arial" w:cs="Arial"/>
          <w:color w:val="000000" w:themeColor="text1"/>
          <w:sz w:val="24"/>
          <w:szCs w:val="24"/>
          <w:lang w:eastAsia="es-MX"/>
        </w:rPr>
        <w:t>Realmente es poca la atención que se presta a los recursos que reciben los magnates de las televisoras y las cadenas radiofónicas, aparte de los 4,711 millones de pesos</w:t>
      </w:r>
      <w:r w:rsidR="00584FCB" w:rsidRPr="00FC3589">
        <w:rPr>
          <w:rFonts w:ascii="Arial" w:eastAsia="Times New Roman" w:hAnsi="Arial" w:cs="Arial"/>
          <w:color w:val="000000" w:themeColor="text1"/>
          <w:sz w:val="24"/>
          <w:szCs w:val="24"/>
          <w:lang w:eastAsia="es-MX"/>
        </w:rPr>
        <w:t xml:space="preserve"> que destinará el gobierno federal en su mayor parte para ellos durante 2019, menos la anunciada reducción presupuesta</w:t>
      </w:r>
      <w:r w:rsidR="00D36102" w:rsidRPr="00FC3589">
        <w:rPr>
          <w:rFonts w:ascii="Arial" w:eastAsia="Times New Roman" w:hAnsi="Arial" w:cs="Arial"/>
          <w:color w:val="000000" w:themeColor="text1"/>
          <w:sz w:val="24"/>
          <w:szCs w:val="24"/>
          <w:lang w:eastAsia="es-MX"/>
        </w:rPr>
        <w:t>l</w:t>
      </w:r>
      <w:r w:rsidR="00584FCB" w:rsidRPr="00FC3589">
        <w:rPr>
          <w:rFonts w:ascii="Arial" w:eastAsia="Times New Roman" w:hAnsi="Arial" w:cs="Arial"/>
          <w:color w:val="000000" w:themeColor="text1"/>
          <w:sz w:val="24"/>
          <w:szCs w:val="24"/>
          <w:lang w:eastAsia="es-MX"/>
        </w:rPr>
        <w:t xml:space="preserve"> de 30 por ciento para destinarlo al rescate de Petróleos Mexicanos.</w:t>
      </w:r>
    </w:p>
    <w:p w:rsidR="00584FCB" w:rsidRPr="00FC3589" w:rsidRDefault="00584FCB" w:rsidP="00322F2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C3589">
        <w:rPr>
          <w:rFonts w:ascii="Arial" w:eastAsia="Times New Roman" w:hAnsi="Arial" w:cs="Arial"/>
          <w:color w:val="000000" w:themeColor="text1"/>
          <w:sz w:val="24"/>
          <w:szCs w:val="24"/>
          <w:lang w:eastAsia="es-MX"/>
        </w:rPr>
        <w:t xml:space="preserve">Es allí donde está el problema mayor de la corrupción entre el Estado y la </w:t>
      </w:r>
      <w:proofErr w:type="spellStart"/>
      <w:r w:rsidRPr="00FC3589">
        <w:rPr>
          <w:rFonts w:ascii="Arial" w:eastAsia="Times New Roman" w:hAnsi="Arial" w:cs="Arial"/>
          <w:color w:val="000000" w:themeColor="text1"/>
          <w:sz w:val="24"/>
          <w:szCs w:val="24"/>
          <w:lang w:eastAsia="es-MX"/>
        </w:rPr>
        <w:t>mediocracia</w:t>
      </w:r>
      <w:proofErr w:type="spellEnd"/>
      <w:r w:rsidRPr="00FC3589">
        <w:rPr>
          <w:rFonts w:ascii="Arial" w:eastAsia="Times New Roman" w:hAnsi="Arial" w:cs="Arial"/>
          <w:color w:val="000000" w:themeColor="text1"/>
          <w:sz w:val="24"/>
          <w:szCs w:val="24"/>
          <w:lang w:eastAsia="es-MX"/>
        </w:rPr>
        <w:t xml:space="preserve"> y, en menor medida entre los intérpretes y mensajeros de la segunda y el gobierno de la cuarta transformación.</w:t>
      </w:r>
    </w:p>
    <w:p w:rsidR="00C80CF2" w:rsidRPr="00FC3589" w:rsidRDefault="00C80CF2" w:rsidP="00C80CF2">
      <w:pPr>
        <w:spacing w:after="0" w:line="240" w:lineRule="auto"/>
        <w:jc w:val="center"/>
        <w:rPr>
          <w:rFonts w:ascii="Arial" w:eastAsia="Times New Roman" w:hAnsi="Arial" w:cs="Arial"/>
          <w:b/>
          <w:color w:val="000000" w:themeColor="text1"/>
          <w:sz w:val="24"/>
          <w:szCs w:val="24"/>
          <w:lang w:eastAsia="es-MX"/>
        </w:rPr>
      </w:pPr>
      <w:r w:rsidRPr="00FC3589">
        <w:rPr>
          <w:rFonts w:ascii="Arial" w:eastAsia="Times New Roman" w:hAnsi="Arial" w:cs="Arial"/>
          <w:b/>
          <w:color w:val="000000" w:themeColor="text1"/>
          <w:sz w:val="24"/>
          <w:szCs w:val="24"/>
          <w:lang w:eastAsia="es-MX"/>
        </w:rPr>
        <w:t>Acuse de recibo</w:t>
      </w:r>
    </w:p>
    <w:p w:rsidR="00C80CF2" w:rsidRPr="00FC3589" w:rsidRDefault="00C80CF2" w:rsidP="00C80CF2">
      <w:pPr>
        <w:spacing w:after="0" w:line="240" w:lineRule="auto"/>
        <w:jc w:val="both"/>
        <w:rPr>
          <w:rFonts w:ascii="Arial" w:eastAsia="Times New Roman" w:hAnsi="Arial" w:cs="Arial"/>
          <w:color w:val="000000" w:themeColor="text1"/>
          <w:sz w:val="24"/>
          <w:szCs w:val="24"/>
          <w:lang w:eastAsia="es-MX"/>
        </w:rPr>
      </w:pPr>
      <w:r w:rsidRPr="00FC3589">
        <w:rPr>
          <w:rFonts w:ascii="Arial" w:eastAsia="Times New Roman" w:hAnsi="Arial" w:cs="Arial"/>
          <w:color w:val="000000" w:themeColor="text1"/>
          <w:sz w:val="24"/>
          <w:szCs w:val="24"/>
          <w:lang w:eastAsia="es-MX"/>
        </w:rPr>
        <w:t xml:space="preserve">“Hola, Eduardo, gracias por tu ayuda. Saludos. Araceli (Zúñiga) y César” (Espinosa), ellos son </w:t>
      </w:r>
      <w:r w:rsidR="00D36102" w:rsidRPr="00FC3589">
        <w:rPr>
          <w:rFonts w:ascii="Arial" w:eastAsia="Times New Roman" w:hAnsi="Arial" w:cs="Arial"/>
          <w:color w:val="000000" w:themeColor="text1"/>
          <w:sz w:val="24"/>
          <w:szCs w:val="24"/>
          <w:lang w:eastAsia="es-MX"/>
        </w:rPr>
        <w:t>poetas y</w:t>
      </w:r>
      <w:r w:rsidRPr="00FC3589">
        <w:rPr>
          <w:rFonts w:ascii="Arial" w:eastAsia="Times New Roman" w:hAnsi="Arial" w:cs="Arial"/>
          <w:color w:val="000000" w:themeColor="text1"/>
          <w:sz w:val="24"/>
          <w:szCs w:val="24"/>
          <w:lang w:eastAsia="es-MX"/>
        </w:rPr>
        <w:t xml:space="preserve"> activos promotores culturales… </w:t>
      </w:r>
      <w:r w:rsidRPr="00FC3589">
        <w:rPr>
          <w:rFonts w:ascii="Arial" w:hAnsi="Arial" w:cs="Arial"/>
          <w:color w:val="000000" w:themeColor="text1"/>
          <w:sz w:val="24"/>
          <w:szCs w:val="24"/>
        </w:rPr>
        <w:t>ONU Derechos Humanos condenó, en México, el asesinato del periodista indígena Telésforo Santiago, ocurrido en Oaxaca el 2 de mayo… La organización multinacional RSF informó que “</w:t>
      </w:r>
      <w:r w:rsidRPr="00FC3589">
        <w:rPr>
          <w:rFonts w:ascii="Arial" w:eastAsia="Times New Roman" w:hAnsi="Arial" w:cs="Arial"/>
          <w:bCs/>
          <w:color w:val="000000" w:themeColor="text1"/>
          <w:sz w:val="24"/>
          <w:szCs w:val="24"/>
          <w:lang w:eastAsia="es-MX"/>
        </w:rPr>
        <w:t>El premio de la libertad de prensa de la sección sueca de Reporteros sin Fronteras fue otorgado al periodista mexicano Ismael Bojórquez Perea”, director de Río Doce, de Culiacán, Sinaloa. Y justificó la presea así: “</w:t>
      </w:r>
      <w:r w:rsidRPr="00FC3589">
        <w:rPr>
          <w:rFonts w:ascii="Arial" w:eastAsia="Times New Roman" w:hAnsi="Arial" w:cs="Arial"/>
          <w:color w:val="000000" w:themeColor="text1"/>
          <w:sz w:val="24"/>
          <w:szCs w:val="24"/>
          <w:lang w:eastAsia="es-MX"/>
        </w:rPr>
        <w:t xml:space="preserve">México es uno de los países más peligrosos para los periodistas. Poniendo su vida en riesgo, el premiado de este año resultó en su país uno de los principales defensores de la libertad de prensa y de la protección de los periodistas”, dijo Erik </w:t>
      </w:r>
      <w:proofErr w:type="spellStart"/>
      <w:r w:rsidRPr="00FC3589">
        <w:rPr>
          <w:rFonts w:ascii="Arial" w:eastAsia="Times New Roman" w:hAnsi="Arial" w:cs="Arial"/>
          <w:color w:val="000000" w:themeColor="text1"/>
          <w:sz w:val="24"/>
          <w:szCs w:val="24"/>
          <w:lang w:eastAsia="es-MX"/>
        </w:rPr>
        <w:t>Halkjaer</w:t>
      </w:r>
      <w:proofErr w:type="spellEnd"/>
      <w:r w:rsidRPr="00FC3589">
        <w:rPr>
          <w:rFonts w:ascii="Arial" w:eastAsia="Times New Roman" w:hAnsi="Arial" w:cs="Arial"/>
          <w:color w:val="000000" w:themeColor="text1"/>
          <w:sz w:val="24"/>
          <w:szCs w:val="24"/>
          <w:lang w:eastAsia="es-MX"/>
        </w:rPr>
        <w:t>, presidente de R</w:t>
      </w:r>
      <w:r w:rsidR="00D36102" w:rsidRPr="00FC3589">
        <w:rPr>
          <w:rFonts w:ascii="Arial" w:eastAsia="Times New Roman" w:hAnsi="Arial" w:cs="Arial"/>
          <w:color w:val="000000" w:themeColor="text1"/>
          <w:sz w:val="24"/>
          <w:szCs w:val="24"/>
          <w:lang w:eastAsia="es-MX"/>
        </w:rPr>
        <w:t>SF</w:t>
      </w:r>
      <w:r w:rsidRPr="00FC3589">
        <w:rPr>
          <w:rFonts w:ascii="Arial" w:eastAsia="Times New Roman" w:hAnsi="Arial" w:cs="Arial"/>
          <w:color w:val="000000" w:themeColor="text1"/>
          <w:sz w:val="24"/>
          <w:szCs w:val="24"/>
          <w:lang w:eastAsia="es-MX"/>
        </w:rPr>
        <w:t xml:space="preserve"> Suecia… </w:t>
      </w:r>
      <w:r w:rsidRPr="00FC3589">
        <w:rPr>
          <w:rFonts w:ascii="Arial" w:hAnsi="Arial" w:cs="Arial"/>
          <w:color w:val="000000" w:themeColor="text1"/>
          <w:sz w:val="24"/>
          <w:szCs w:val="24"/>
        </w:rPr>
        <w:t xml:space="preserve">El relator especial de la Organización de las Naciones Unidas, </w:t>
      </w:r>
      <w:proofErr w:type="spellStart"/>
      <w:r w:rsidRPr="00FC3589">
        <w:rPr>
          <w:rFonts w:ascii="Arial" w:hAnsi="Arial" w:cs="Arial"/>
          <w:color w:val="000000" w:themeColor="text1"/>
          <w:sz w:val="24"/>
          <w:szCs w:val="24"/>
        </w:rPr>
        <w:t>Idriss</w:t>
      </w:r>
      <w:proofErr w:type="spellEnd"/>
      <w:r w:rsidRPr="00FC3589">
        <w:rPr>
          <w:rFonts w:ascii="Arial" w:hAnsi="Arial" w:cs="Arial"/>
          <w:color w:val="000000" w:themeColor="text1"/>
          <w:sz w:val="24"/>
          <w:szCs w:val="24"/>
        </w:rPr>
        <w:t xml:space="preserve"> </w:t>
      </w:r>
      <w:proofErr w:type="spellStart"/>
      <w:r w:rsidRPr="00FC3589">
        <w:rPr>
          <w:rFonts w:ascii="Arial" w:hAnsi="Arial" w:cs="Arial"/>
          <w:color w:val="000000" w:themeColor="text1"/>
          <w:sz w:val="24"/>
          <w:szCs w:val="24"/>
        </w:rPr>
        <w:t>Jazairy</w:t>
      </w:r>
      <w:proofErr w:type="spellEnd"/>
      <w:r w:rsidRPr="00FC3589">
        <w:rPr>
          <w:rFonts w:ascii="Arial" w:hAnsi="Arial" w:cs="Arial"/>
          <w:color w:val="000000" w:themeColor="text1"/>
          <w:sz w:val="24"/>
          <w:szCs w:val="24"/>
        </w:rPr>
        <w:t>, afirmó además de lo ya registrado aquí</w:t>
      </w:r>
      <w:r w:rsidR="00D36102" w:rsidRPr="00FC3589">
        <w:rPr>
          <w:rFonts w:ascii="Arial" w:hAnsi="Arial" w:cs="Arial"/>
          <w:color w:val="000000" w:themeColor="text1"/>
          <w:sz w:val="24"/>
          <w:szCs w:val="24"/>
        </w:rPr>
        <w:t xml:space="preserve"> el miércoles 8</w:t>
      </w:r>
      <w:r w:rsidRPr="00FC3589">
        <w:rPr>
          <w:rFonts w:ascii="Arial" w:hAnsi="Arial" w:cs="Arial"/>
          <w:color w:val="000000" w:themeColor="text1"/>
          <w:sz w:val="24"/>
          <w:szCs w:val="24"/>
        </w:rPr>
        <w:t xml:space="preserve">: “Las preocupaciones reales y las diferencias políticas entre los gobiernos nunca deben ser resueltas mediante la provocación de desastres económicos y humanitarios, convirtiendo a las personas corrientes en peones y rehenes de estos gobiernos”. Un informe reciente realizado por el Centro de Investigación en Economía y Política y el economista Jeffrey Sachs estima que 40,000 personas habrían muerto desde 2017 en Venezuela como consecuencia de las sanciones impuestas por </w:t>
      </w:r>
      <w:r w:rsidR="00D36102" w:rsidRPr="00FC3589">
        <w:rPr>
          <w:rFonts w:ascii="Arial" w:hAnsi="Arial" w:cs="Arial"/>
          <w:color w:val="000000" w:themeColor="text1"/>
          <w:sz w:val="24"/>
          <w:szCs w:val="24"/>
        </w:rPr>
        <w:t xml:space="preserve">Donald </w:t>
      </w:r>
      <w:proofErr w:type="spellStart"/>
      <w:r w:rsidR="00D36102" w:rsidRPr="00FC3589">
        <w:rPr>
          <w:rFonts w:ascii="Arial" w:hAnsi="Arial" w:cs="Arial"/>
          <w:color w:val="000000" w:themeColor="text1"/>
          <w:sz w:val="24"/>
          <w:szCs w:val="24"/>
        </w:rPr>
        <w:t>Trump</w:t>
      </w:r>
      <w:proofErr w:type="spellEnd"/>
      <w:r w:rsidRPr="00FC3589">
        <w:rPr>
          <w:rFonts w:ascii="Arial" w:hAnsi="Arial" w:cs="Arial"/>
          <w:color w:val="000000" w:themeColor="text1"/>
          <w:sz w:val="24"/>
          <w:szCs w:val="24"/>
        </w:rPr>
        <w:t>.</w:t>
      </w:r>
    </w:p>
    <w:p w:rsidR="004C42EF" w:rsidRPr="00FC3589" w:rsidRDefault="00254E46" w:rsidP="00C80CF2">
      <w:pPr>
        <w:spacing w:after="0" w:line="240" w:lineRule="auto"/>
        <w:jc w:val="both"/>
        <w:rPr>
          <w:rFonts w:ascii="Arial" w:eastAsia="Times New Roman" w:hAnsi="Arial" w:cs="Arial"/>
          <w:color w:val="000000" w:themeColor="text1"/>
          <w:lang w:eastAsia="es-MX"/>
        </w:rPr>
      </w:pPr>
      <w:hyperlink r:id="rId5" w:history="1">
        <w:r w:rsidR="00C80CF2" w:rsidRPr="00FC3589">
          <w:rPr>
            <w:rFonts w:ascii="Arial" w:hAnsi="Arial" w:cs="Arial"/>
            <w:color w:val="000000" w:themeColor="text1"/>
            <w:lang w:val="en-US"/>
          </w:rPr>
          <w:t>https://www.facebook.com/forumenlinea</w:t>
        </w:r>
      </w:hyperlink>
      <w:r w:rsidR="00C80CF2" w:rsidRPr="00FC3589">
        <w:rPr>
          <w:rFonts w:ascii="Arial" w:eastAsia="Times New Roman" w:hAnsi="Arial" w:cs="Arial"/>
          <w:color w:val="000000" w:themeColor="text1"/>
          <w:lang w:eastAsia="es-MX"/>
        </w:rPr>
        <w:t xml:space="preserve">    </w:t>
      </w:r>
      <w:hyperlink r:id="rId6" w:history="1">
        <w:r w:rsidR="00C80CF2" w:rsidRPr="00FC3589">
          <w:rPr>
            <w:rFonts w:ascii="Arial" w:eastAsia="Times New Roman" w:hAnsi="Arial" w:cs="Arial"/>
            <w:color w:val="000000" w:themeColor="text1"/>
            <w:lang w:eastAsia="es-MX"/>
          </w:rPr>
          <w:t>forum@forumenlinea.com</w:t>
        </w:r>
      </w:hyperlink>
      <w:r w:rsidR="00C80CF2" w:rsidRPr="00FC3589">
        <w:rPr>
          <w:rFonts w:ascii="Arial" w:eastAsia="Times New Roman" w:hAnsi="Arial" w:cs="Arial"/>
          <w:color w:val="000000" w:themeColor="text1"/>
          <w:lang w:eastAsia="es-MX"/>
        </w:rPr>
        <w:t xml:space="preserve">    </w:t>
      </w:r>
      <w:hyperlink r:id="rId7" w:anchor="%21/IbarraAguirreEd" w:tgtFrame="_blank" w:history="1">
        <w:r w:rsidR="00C80CF2" w:rsidRPr="00FC3589">
          <w:rPr>
            <w:rFonts w:ascii="Arial" w:hAnsi="Arial" w:cs="Arial"/>
            <w:color w:val="000000" w:themeColor="text1"/>
          </w:rPr>
          <w:t>@</w:t>
        </w:r>
        <w:proofErr w:type="spellStart"/>
        <w:r w:rsidR="00C80CF2" w:rsidRPr="00FC3589">
          <w:rPr>
            <w:rFonts w:ascii="Arial" w:hAnsi="Arial" w:cs="Arial"/>
            <w:color w:val="000000" w:themeColor="text1"/>
          </w:rPr>
          <w:t>IbarraAguirreEd</w:t>
        </w:r>
        <w:proofErr w:type="spellEnd"/>
      </w:hyperlink>
    </w:p>
    <w:sectPr w:rsidR="004C42EF" w:rsidRPr="00FC35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CF2"/>
    <w:rsid w:val="00254E46"/>
    <w:rsid w:val="00322F24"/>
    <w:rsid w:val="004C42EF"/>
    <w:rsid w:val="00531CB9"/>
    <w:rsid w:val="00584FCB"/>
    <w:rsid w:val="006E6C60"/>
    <w:rsid w:val="0075372A"/>
    <w:rsid w:val="00B8242B"/>
    <w:rsid w:val="00C80CF2"/>
    <w:rsid w:val="00D36102"/>
    <w:rsid w:val="00D7570E"/>
    <w:rsid w:val="00E166AD"/>
    <w:rsid w:val="00F17603"/>
    <w:rsid w:val="00FC358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97C39F-BB4F-4B00-A368-74698E5D0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CF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824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s://www.eluniversal.com.mx/columna/javier-tejado-donde/cartera/el-precio-de-carmen-aristegui-6-mil-millones"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847</Words>
  <Characters>4570</Characters>
  <Application>Microsoft Office Word</Application>
  <DocSecurity>0</DocSecurity>
  <Lines>80</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2019-05-09T14:32:00Z</dcterms:created>
  <dcterms:modified xsi:type="dcterms:W3CDTF">2019-05-12T20:01:00Z</dcterms:modified>
</cp:coreProperties>
</file>