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41E" w:rsidRPr="006145DC" w:rsidRDefault="0011641E" w:rsidP="0011641E">
      <w:pPr>
        <w:spacing w:after="0" w:line="240" w:lineRule="auto"/>
        <w:jc w:val="both"/>
        <w:rPr>
          <w:rFonts w:ascii="Arial" w:eastAsia="Times New Roman" w:hAnsi="Arial" w:cs="Arial"/>
          <w:color w:val="000000" w:themeColor="text1"/>
          <w:sz w:val="28"/>
          <w:szCs w:val="28"/>
          <w:lang w:eastAsia="es-MX"/>
        </w:rPr>
      </w:pPr>
      <w:r w:rsidRPr="006145DC">
        <w:rPr>
          <w:rFonts w:ascii="Arial" w:eastAsia="Times New Roman" w:hAnsi="Arial" w:cs="Arial"/>
          <w:color w:val="000000" w:themeColor="text1"/>
          <w:sz w:val="28"/>
          <w:szCs w:val="28"/>
          <w:lang w:eastAsia="es-MX"/>
        </w:rPr>
        <w:t>Utopía</w:t>
      </w:r>
    </w:p>
    <w:p w:rsidR="0011641E" w:rsidRPr="006145DC" w:rsidRDefault="0011641E" w:rsidP="0011641E">
      <w:pPr>
        <w:spacing w:after="0" w:line="240" w:lineRule="auto"/>
        <w:jc w:val="both"/>
        <w:rPr>
          <w:rFonts w:ascii="Arial" w:eastAsia="Times New Roman" w:hAnsi="Arial" w:cs="Arial"/>
          <w:color w:val="000000" w:themeColor="text1"/>
          <w:sz w:val="24"/>
          <w:szCs w:val="24"/>
          <w:lang w:eastAsia="es-MX"/>
        </w:rPr>
      </w:pPr>
    </w:p>
    <w:p w:rsidR="0011641E" w:rsidRPr="006145DC" w:rsidRDefault="007F2833" w:rsidP="007F2833">
      <w:pPr>
        <w:spacing w:after="0" w:line="240" w:lineRule="auto"/>
        <w:jc w:val="center"/>
        <w:rPr>
          <w:rFonts w:ascii="Arial" w:eastAsia="Times New Roman" w:hAnsi="Arial" w:cs="Arial"/>
          <w:b/>
          <w:color w:val="000000" w:themeColor="text1"/>
          <w:sz w:val="36"/>
          <w:szCs w:val="36"/>
          <w:lang w:eastAsia="es-MX"/>
        </w:rPr>
      </w:pPr>
      <w:r w:rsidRPr="006145DC">
        <w:rPr>
          <w:rFonts w:ascii="Arial" w:eastAsia="Times New Roman" w:hAnsi="Arial" w:cs="Arial"/>
          <w:b/>
          <w:color w:val="000000" w:themeColor="text1"/>
          <w:sz w:val="36"/>
          <w:szCs w:val="36"/>
          <w:lang w:eastAsia="es-MX"/>
        </w:rPr>
        <w:t>“Amigo” del presidente</w:t>
      </w:r>
    </w:p>
    <w:p w:rsidR="0011641E" w:rsidRPr="006145DC" w:rsidRDefault="0011641E" w:rsidP="0011641E">
      <w:pPr>
        <w:spacing w:after="0" w:line="240" w:lineRule="auto"/>
        <w:jc w:val="both"/>
        <w:rPr>
          <w:rFonts w:ascii="Arial" w:eastAsia="Times New Roman" w:hAnsi="Arial" w:cs="Arial"/>
          <w:color w:val="000000" w:themeColor="text1"/>
          <w:sz w:val="24"/>
          <w:szCs w:val="24"/>
          <w:lang w:eastAsia="es-MX"/>
        </w:rPr>
      </w:pPr>
    </w:p>
    <w:p w:rsidR="0011641E" w:rsidRPr="006145DC" w:rsidRDefault="0011641E" w:rsidP="0011641E">
      <w:pPr>
        <w:spacing w:after="0" w:line="240" w:lineRule="auto"/>
        <w:jc w:val="both"/>
        <w:rPr>
          <w:rFonts w:ascii="Arial" w:eastAsia="Times New Roman" w:hAnsi="Arial" w:cs="Arial"/>
          <w:b/>
          <w:color w:val="000000" w:themeColor="text1"/>
          <w:sz w:val="24"/>
          <w:szCs w:val="24"/>
          <w:lang w:eastAsia="es-MX"/>
        </w:rPr>
      </w:pPr>
      <w:r w:rsidRPr="006145DC">
        <w:rPr>
          <w:rFonts w:ascii="Arial" w:eastAsia="Times New Roman" w:hAnsi="Arial" w:cs="Arial"/>
          <w:b/>
          <w:color w:val="000000" w:themeColor="text1"/>
          <w:sz w:val="24"/>
          <w:szCs w:val="24"/>
          <w:lang w:eastAsia="es-MX"/>
        </w:rPr>
        <w:t>Eduardo Ibarra Aguirre</w:t>
      </w:r>
    </w:p>
    <w:p w:rsidR="0011641E" w:rsidRPr="006145DC" w:rsidRDefault="0011641E" w:rsidP="0011641E">
      <w:pPr>
        <w:spacing w:after="0" w:line="240" w:lineRule="auto"/>
        <w:jc w:val="both"/>
        <w:rPr>
          <w:rFonts w:ascii="Arial" w:eastAsia="Times New Roman" w:hAnsi="Arial" w:cs="Arial"/>
          <w:color w:val="000000" w:themeColor="text1"/>
          <w:sz w:val="24"/>
          <w:szCs w:val="24"/>
          <w:lang w:eastAsia="es-MX"/>
        </w:rPr>
      </w:pPr>
    </w:p>
    <w:p w:rsidR="009A552E" w:rsidRPr="006145DC" w:rsidRDefault="009A552E" w:rsidP="009A552E">
      <w:pPr>
        <w:spacing w:after="0" w:line="240" w:lineRule="auto"/>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 xml:space="preserve">Para </w:t>
      </w:r>
      <w:r w:rsidR="0044763C" w:rsidRPr="006145DC">
        <w:rPr>
          <w:rFonts w:ascii="Arial" w:eastAsia="Times New Roman" w:hAnsi="Arial" w:cs="Arial"/>
          <w:color w:val="000000" w:themeColor="text1"/>
          <w:sz w:val="24"/>
          <w:szCs w:val="24"/>
          <w:lang w:eastAsia="es-MX"/>
        </w:rPr>
        <w:t xml:space="preserve">Ricardo Salinas Pliego, </w:t>
      </w:r>
      <w:r w:rsidRPr="006145DC">
        <w:rPr>
          <w:rFonts w:ascii="Arial" w:eastAsia="Times New Roman" w:hAnsi="Arial" w:cs="Arial"/>
          <w:color w:val="000000" w:themeColor="text1"/>
          <w:sz w:val="24"/>
          <w:szCs w:val="24"/>
          <w:lang w:eastAsia="es-MX"/>
        </w:rPr>
        <w:t>el tercer mexicano más rico de la aldea global</w:t>
      </w:r>
      <w:r w:rsidR="0029116C" w:rsidRPr="006145DC">
        <w:rPr>
          <w:rFonts w:ascii="Arial" w:eastAsia="Times New Roman" w:hAnsi="Arial" w:cs="Arial"/>
          <w:color w:val="000000" w:themeColor="text1"/>
          <w:sz w:val="24"/>
          <w:szCs w:val="24"/>
          <w:lang w:eastAsia="es-MX"/>
        </w:rPr>
        <w:t xml:space="preserve"> con 11 mil millones de dólares</w:t>
      </w:r>
      <w:r w:rsidRPr="006145DC">
        <w:rPr>
          <w:rFonts w:ascii="Arial" w:eastAsia="Times New Roman" w:hAnsi="Arial" w:cs="Arial"/>
          <w:color w:val="000000" w:themeColor="text1"/>
          <w:sz w:val="24"/>
          <w:szCs w:val="24"/>
          <w:lang w:eastAsia="es-MX"/>
        </w:rPr>
        <w:t xml:space="preserve">, </w:t>
      </w:r>
      <w:r w:rsidR="005C500B" w:rsidRPr="006145DC">
        <w:rPr>
          <w:rFonts w:ascii="Arial" w:eastAsia="Times New Roman" w:hAnsi="Arial" w:cs="Arial"/>
          <w:color w:val="000000" w:themeColor="text1"/>
          <w:sz w:val="24"/>
          <w:szCs w:val="24"/>
          <w:lang w:eastAsia="es-MX"/>
        </w:rPr>
        <w:t xml:space="preserve">Andrés Manuel </w:t>
      </w:r>
      <w:r w:rsidR="00BB33C7" w:rsidRPr="006145DC">
        <w:rPr>
          <w:rFonts w:ascii="Arial" w:eastAsia="Times New Roman" w:hAnsi="Arial" w:cs="Arial"/>
          <w:color w:val="000000" w:themeColor="text1"/>
          <w:sz w:val="24"/>
          <w:szCs w:val="24"/>
          <w:lang w:eastAsia="es-MX"/>
        </w:rPr>
        <w:t xml:space="preserve">López </w:t>
      </w:r>
      <w:r w:rsidR="005C500B" w:rsidRPr="006145DC">
        <w:rPr>
          <w:rFonts w:ascii="Arial" w:eastAsia="Times New Roman" w:hAnsi="Arial" w:cs="Arial"/>
          <w:color w:val="000000" w:themeColor="text1"/>
          <w:sz w:val="24"/>
          <w:szCs w:val="24"/>
          <w:lang w:eastAsia="es-MX"/>
        </w:rPr>
        <w:t>Obrador se equivocó al cancelar el aeropuerto de Texcoco y lo mismo hace con proyectos de infraestructura poco rentables o con algunos programas sociales,</w:t>
      </w:r>
      <w:r w:rsidRPr="006145DC">
        <w:rPr>
          <w:rFonts w:ascii="Arial" w:eastAsia="Times New Roman" w:hAnsi="Arial" w:cs="Arial"/>
          <w:color w:val="000000" w:themeColor="text1"/>
          <w:sz w:val="24"/>
          <w:szCs w:val="24"/>
          <w:lang w:eastAsia="es-MX"/>
        </w:rPr>
        <w:t xml:space="preserve"> si nos atenemos a lo que dijo al </w:t>
      </w:r>
      <w:r w:rsidR="005C7097" w:rsidRPr="006145DC">
        <w:rPr>
          <w:rFonts w:ascii="Arial" w:eastAsia="Times New Roman" w:hAnsi="Arial" w:cs="Arial"/>
          <w:color w:val="000000" w:themeColor="text1"/>
          <w:sz w:val="24"/>
          <w:szCs w:val="24"/>
          <w:lang w:eastAsia="es-MX"/>
        </w:rPr>
        <w:t xml:space="preserve">diario </w:t>
      </w:r>
      <w:r w:rsidR="009041AE" w:rsidRPr="006145DC">
        <w:rPr>
          <w:rFonts w:ascii="Arial" w:eastAsia="Times New Roman" w:hAnsi="Arial" w:cs="Arial"/>
          <w:color w:val="000000" w:themeColor="text1"/>
          <w:sz w:val="24"/>
          <w:szCs w:val="24"/>
          <w:lang w:eastAsia="es-MX"/>
        </w:rPr>
        <w:t xml:space="preserve">británico </w:t>
      </w:r>
      <w:proofErr w:type="spellStart"/>
      <w:r w:rsidRPr="006145DC">
        <w:rPr>
          <w:rFonts w:ascii="Arial" w:eastAsia="Times New Roman" w:hAnsi="Arial" w:cs="Arial"/>
          <w:color w:val="000000" w:themeColor="text1"/>
          <w:sz w:val="24"/>
          <w:szCs w:val="24"/>
          <w:lang w:eastAsia="es-MX"/>
        </w:rPr>
        <w:t>Financial</w:t>
      </w:r>
      <w:proofErr w:type="spellEnd"/>
      <w:r w:rsidRPr="006145DC">
        <w:rPr>
          <w:rFonts w:ascii="Arial" w:eastAsia="Times New Roman" w:hAnsi="Arial" w:cs="Arial"/>
          <w:color w:val="000000" w:themeColor="text1"/>
          <w:sz w:val="24"/>
          <w:szCs w:val="24"/>
          <w:lang w:eastAsia="es-MX"/>
        </w:rPr>
        <w:t xml:space="preserve"> Times.</w:t>
      </w:r>
    </w:p>
    <w:p w:rsidR="009041AE" w:rsidRPr="006145DC" w:rsidRDefault="009A552E" w:rsidP="00BB33C7">
      <w:pPr>
        <w:spacing w:after="0" w:line="240" w:lineRule="auto"/>
        <w:ind w:firstLine="708"/>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 xml:space="preserve">Que uno de los magnates más favorecidos por el capitalismo de compadres desde que el hermano incómodo, Raúl Salinas de Gortari se cruzó en el camino del </w:t>
      </w:r>
      <w:r w:rsidR="005C7097" w:rsidRPr="006145DC">
        <w:rPr>
          <w:rFonts w:ascii="Arial" w:eastAsia="Times New Roman" w:hAnsi="Arial" w:cs="Arial"/>
          <w:color w:val="000000" w:themeColor="text1"/>
          <w:sz w:val="24"/>
          <w:szCs w:val="24"/>
          <w:lang w:eastAsia="es-MX"/>
        </w:rPr>
        <w:t>a</w:t>
      </w:r>
      <w:r w:rsidRPr="006145DC">
        <w:rPr>
          <w:rFonts w:ascii="Arial" w:eastAsia="Times New Roman" w:hAnsi="Arial" w:cs="Arial"/>
          <w:color w:val="000000" w:themeColor="text1"/>
          <w:sz w:val="24"/>
          <w:szCs w:val="24"/>
          <w:lang w:eastAsia="es-MX"/>
        </w:rPr>
        <w:t>ho</w:t>
      </w:r>
      <w:r w:rsidR="005C7097" w:rsidRPr="006145DC">
        <w:rPr>
          <w:rFonts w:ascii="Arial" w:eastAsia="Times New Roman" w:hAnsi="Arial" w:cs="Arial"/>
          <w:color w:val="000000" w:themeColor="text1"/>
          <w:sz w:val="24"/>
          <w:szCs w:val="24"/>
          <w:lang w:eastAsia="es-MX"/>
        </w:rPr>
        <w:t>ra</w:t>
      </w:r>
      <w:r w:rsidRPr="006145DC">
        <w:rPr>
          <w:rFonts w:ascii="Arial" w:eastAsia="Times New Roman" w:hAnsi="Arial" w:cs="Arial"/>
          <w:color w:val="000000" w:themeColor="text1"/>
          <w:sz w:val="24"/>
          <w:szCs w:val="24"/>
          <w:lang w:eastAsia="es-MX"/>
        </w:rPr>
        <w:t xml:space="preserve"> integrante del Consejo Asesor Empresarial, órgano que </w:t>
      </w:r>
      <w:r w:rsidR="007F2833" w:rsidRPr="006145DC">
        <w:rPr>
          <w:rFonts w:ascii="Arial" w:eastAsia="Times New Roman" w:hAnsi="Arial" w:cs="Arial"/>
          <w:color w:val="000000" w:themeColor="text1"/>
          <w:sz w:val="24"/>
          <w:szCs w:val="24"/>
          <w:lang w:eastAsia="es-MX"/>
        </w:rPr>
        <w:t xml:space="preserve">con ochos integrantes </w:t>
      </w:r>
      <w:r w:rsidRPr="006145DC">
        <w:rPr>
          <w:rFonts w:ascii="Arial" w:eastAsia="Times New Roman" w:hAnsi="Arial" w:cs="Arial"/>
          <w:color w:val="000000" w:themeColor="text1"/>
          <w:sz w:val="24"/>
          <w:szCs w:val="24"/>
          <w:lang w:eastAsia="es-MX"/>
        </w:rPr>
        <w:t xml:space="preserve">aconseja al titular del Ejecutivo federal, critique la cancelación de la magna obra aeroportuaria y extraordinario negocio por </w:t>
      </w:r>
      <w:r w:rsidR="005C7097" w:rsidRPr="006145DC">
        <w:rPr>
          <w:rFonts w:ascii="Arial" w:eastAsia="Times New Roman" w:hAnsi="Arial" w:cs="Arial"/>
          <w:color w:val="000000" w:themeColor="text1"/>
          <w:sz w:val="24"/>
          <w:szCs w:val="24"/>
          <w:lang w:eastAsia="es-MX"/>
        </w:rPr>
        <w:t>varias</w:t>
      </w:r>
      <w:r w:rsidR="00BB33C7" w:rsidRPr="006145DC">
        <w:rPr>
          <w:rFonts w:ascii="Arial" w:eastAsia="Times New Roman" w:hAnsi="Arial" w:cs="Arial"/>
          <w:color w:val="000000" w:themeColor="text1"/>
          <w:sz w:val="24"/>
          <w:szCs w:val="24"/>
          <w:lang w:eastAsia="es-MX"/>
        </w:rPr>
        <w:t xml:space="preserve"> generaciones, es comprensible, pero no lo es tanto cuando sin recato pone por delante los intereses de sus pares: “Se perjudicaron a inversores internacionales y algunos de los líderes empresariales más ricos del país”.</w:t>
      </w:r>
      <w:r w:rsidR="009041AE" w:rsidRPr="006145DC">
        <w:rPr>
          <w:rFonts w:ascii="Arial" w:eastAsia="Times New Roman" w:hAnsi="Arial" w:cs="Arial"/>
          <w:color w:val="000000" w:themeColor="text1"/>
          <w:sz w:val="24"/>
          <w:szCs w:val="24"/>
          <w:lang w:eastAsia="es-MX"/>
        </w:rPr>
        <w:t xml:space="preserve"> Y quedó tan lastimado en sus intere</w:t>
      </w:r>
      <w:r w:rsidR="0029116C" w:rsidRPr="006145DC">
        <w:rPr>
          <w:rFonts w:ascii="Arial" w:eastAsia="Times New Roman" w:hAnsi="Arial" w:cs="Arial"/>
          <w:color w:val="000000" w:themeColor="text1"/>
          <w:sz w:val="24"/>
          <w:szCs w:val="24"/>
          <w:lang w:eastAsia="es-MX"/>
        </w:rPr>
        <w:t>s</w:t>
      </w:r>
      <w:r w:rsidR="009041AE" w:rsidRPr="006145DC">
        <w:rPr>
          <w:rFonts w:ascii="Arial" w:eastAsia="Times New Roman" w:hAnsi="Arial" w:cs="Arial"/>
          <w:color w:val="000000" w:themeColor="text1"/>
          <w:sz w:val="24"/>
          <w:szCs w:val="24"/>
          <w:lang w:eastAsia="es-MX"/>
        </w:rPr>
        <w:t>es plutocrático</w:t>
      </w:r>
      <w:r w:rsidR="0029116C" w:rsidRPr="006145DC">
        <w:rPr>
          <w:rFonts w:ascii="Arial" w:eastAsia="Times New Roman" w:hAnsi="Arial" w:cs="Arial"/>
          <w:color w:val="000000" w:themeColor="text1"/>
          <w:sz w:val="24"/>
          <w:szCs w:val="24"/>
          <w:lang w:eastAsia="es-MX"/>
        </w:rPr>
        <w:t>s</w:t>
      </w:r>
      <w:r w:rsidR="009041AE" w:rsidRPr="006145DC">
        <w:rPr>
          <w:rFonts w:ascii="Arial" w:eastAsia="Times New Roman" w:hAnsi="Arial" w:cs="Arial"/>
          <w:color w:val="000000" w:themeColor="text1"/>
          <w:sz w:val="24"/>
          <w:szCs w:val="24"/>
          <w:lang w:eastAsia="es-MX"/>
        </w:rPr>
        <w:t xml:space="preserve"> que lo llama “mierda política”.</w:t>
      </w:r>
    </w:p>
    <w:p w:rsidR="00797945" w:rsidRPr="006145DC" w:rsidRDefault="00BB33C7" w:rsidP="009041AE">
      <w:pPr>
        <w:spacing w:after="0" w:line="240" w:lineRule="auto"/>
        <w:ind w:firstLine="708"/>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 xml:space="preserve">Si de manera tan franca </w:t>
      </w:r>
      <w:r w:rsidR="005C7097" w:rsidRPr="006145DC">
        <w:rPr>
          <w:rFonts w:ascii="Arial" w:eastAsia="Times New Roman" w:hAnsi="Arial" w:cs="Arial"/>
          <w:color w:val="000000" w:themeColor="text1"/>
          <w:sz w:val="24"/>
          <w:szCs w:val="24"/>
          <w:lang w:eastAsia="es-MX"/>
        </w:rPr>
        <w:t>(¿o</w:t>
      </w:r>
      <w:r w:rsidRPr="006145DC">
        <w:rPr>
          <w:rFonts w:ascii="Arial" w:eastAsia="Times New Roman" w:hAnsi="Arial" w:cs="Arial"/>
          <w:color w:val="000000" w:themeColor="text1"/>
          <w:sz w:val="24"/>
          <w:szCs w:val="24"/>
          <w:lang w:eastAsia="es-MX"/>
        </w:rPr>
        <w:t xml:space="preserve"> cínica</w:t>
      </w:r>
      <w:r w:rsidR="005C7097" w:rsidRPr="006145DC">
        <w:rPr>
          <w:rFonts w:ascii="Arial" w:eastAsia="Times New Roman" w:hAnsi="Arial" w:cs="Arial"/>
          <w:color w:val="000000" w:themeColor="text1"/>
          <w:sz w:val="24"/>
          <w:szCs w:val="24"/>
          <w:lang w:eastAsia="es-MX"/>
        </w:rPr>
        <w:t>?)</w:t>
      </w:r>
      <w:r w:rsidRPr="006145DC">
        <w:rPr>
          <w:rFonts w:ascii="Arial" w:eastAsia="Times New Roman" w:hAnsi="Arial" w:cs="Arial"/>
          <w:color w:val="000000" w:themeColor="text1"/>
          <w:sz w:val="24"/>
          <w:szCs w:val="24"/>
          <w:lang w:eastAsia="es-MX"/>
        </w:rPr>
        <w:t xml:space="preserve"> el planteamiento </w:t>
      </w:r>
      <w:r w:rsidR="005C7097" w:rsidRPr="006145DC">
        <w:rPr>
          <w:rFonts w:ascii="Arial" w:eastAsia="Times New Roman" w:hAnsi="Arial" w:cs="Arial"/>
          <w:color w:val="000000" w:themeColor="text1"/>
          <w:sz w:val="24"/>
          <w:szCs w:val="24"/>
          <w:lang w:eastAsia="es-MX"/>
        </w:rPr>
        <w:t>lo hubiese dado a c</w:t>
      </w:r>
      <w:r w:rsidRPr="006145DC">
        <w:rPr>
          <w:rFonts w:ascii="Arial" w:eastAsia="Times New Roman" w:hAnsi="Arial" w:cs="Arial"/>
          <w:color w:val="000000" w:themeColor="text1"/>
          <w:sz w:val="24"/>
          <w:szCs w:val="24"/>
          <w:lang w:eastAsia="es-MX"/>
        </w:rPr>
        <w:t>onoc</w:t>
      </w:r>
      <w:r w:rsidR="005C7097" w:rsidRPr="006145DC">
        <w:rPr>
          <w:rFonts w:ascii="Arial" w:eastAsia="Times New Roman" w:hAnsi="Arial" w:cs="Arial"/>
          <w:color w:val="000000" w:themeColor="text1"/>
          <w:sz w:val="24"/>
          <w:szCs w:val="24"/>
          <w:lang w:eastAsia="es-MX"/>
        </w:rPr>
        <w:t>er</w:t>
      </w:r>
      <w:r w:rsidRPr="006145DC">
        <w:rPr>
          <w:rFonts w:ascii="Arial" w:eastAsia="Times New Roman" w:hAnsi="Arial" w:cs="Arial"/>
          <w:color w:val="000000" w:themeColor="text1"/>
          <w:sz w:val="24"/>
          <w:szCs w:val="24"/>
          <w:lang w:eastAsia="es-MX"/>
        </w:rPr>
        <w:t xml:space="preserve"> hace tres meses, el debate con analistas que privilegian los intereses de los dueños de México, pudo haber sido más rico y productivo para una opinión pública y publicada proclive a las calificaciones y descalificaciones </w:t>
      </w:r>
      <w:r w:rsidR="00797945" w:rsidRPr="006145DC">
        <w:rPr>
          <w:rFonts w:ascii="Arial" w:eastAsia="Times New Roman" w:hAnsi="Arial" w:cs="Arial"/>
          <w:color w:val="000000" w:themeColor="text1"/>
          <w:sz w:val="24"/>
          <w:szCs w:val="24"/>
          <w:lang w:eastAsia="es-MX"/>
        </w:rPr>
        <w:t>de los actores políticos</w:t>
      </w:r>
      <w:r w:rsidR="0044763C" w:rsidRPr="006145DC">
        <w:rPr>
          <w:rFonts w:ascii="Arial" w:eastAsia="Times New Roman" w:hAnsi="Arial" w:cs="Arial"/>
          <w:color w:val="000000" w:themeColor="text1"/>
          <w:sz w:val="24"/>
          <w:szCs w:val="24"/>
          <w:lang w:eastAsia="es-MX"/>
        </w:rPr>
        <w:t xml:space="preserve">, </w:t>
      </w:r>
      <w:r w:rsidR="00797945" w:rsidRPr="006145DC">
        <w:rPr>
          <w:rFonts w:ascii="Arial" w:eastAsia="Times New Roman" w:hAnsi="Arial" w:cs="Arial"/>
          <w:color w:val="000000" w:themeColor="text1"/>
          <w:sz w:val="24"/>
          <w:szCs w:val="24"/>
          <w:lang w:eastAsia="es-MX"/>
        </w:rPr>
        <w:t xml:space="preserve">los agentes </w:t>
      </w:r>
      <w:r w:rsidR="0044763C" w:rsidRPr="006145DC">
        <w:rPr>
          <w:rFonts w:ascii="Arial" w:eastAsia="Times New Roman" w:hAnsi="Arial" w:cs="Arial"/>
          <w:color w:val="000000" w:themeColor="text1"/>
          <w:sz w:val="24"/>
          <w:szCs w:val="24"/>
          <w:lang w:eastAsia="es-MX"/>
        </w:rPr>
        <w:t xml:space="preserve">económicos y </w:t>
      </w:r>
      <w:r w:rsidR="00797945" w:rsidRPr="006145DC">
        <w:rPr>
          <w:rFonts w:ascii="Arial" w:eastAsia="Times New Roman" w:hAnsi="Arial" w:cs="Arial"/>
          <w:color w:val="000000" w:themeColor="text1"/>
          <w:sz w:val="24"/>
          <w:szCs w:val="24"/>
          <w:lang w:eastAsia="es-MX"/>
        </w:rPr>
        <w:t xml:space="preserve">sociales, e incluso </w:t>
      </w:r>
      <w:r w:rsidRPr="006145DC">
        <w:rPr>
          <w:rFonts w:ascii="Arial" w:eastAsia="Times New Roman" w:hAnsi="Arial" w:cs="Arial"/>
          <w:color w:val="000000" w:themeColor="text1"/>
          <w:sz w:val="24"/>
          <w:szCs w:val="24"/>
          <w:lang w:eastAsia="es-MX"/>
        </w:rPr>
        <w:t>entre los que debaten.</w:t>
      </w:r>
    </w:p>
    <w:p w:rsidR="00953032" w:rsidRPr="006145DC" w:rsidRDefault="00797945" w:rsidP="00797945">
      <w:pPr>
        <w:spacing w:after="0" w:line="240" w:lineRule="auto"/>
        <w:ind w:firstLine="708"/>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F</w:t>
      </w:r>
      <w:r w:rsidR="00BB33C7" w:rsidRPr="006145DC">
        <w:rPr>
          <w:rFonts w:ascii="Arial" w:eastAsia="Times New Roman" w:hAnsi="Arial" w:cs="Arial"/>
          <w:color w:val="000000" w:themeColor="text1"/>
          <w:sz w:val="24"/>
          <w:szCs w:val="24"/>
          <w:lang w:eastAsia="es-MX"/>
        </w:rPr>
        <w:t xml:space="preserve">inalmente </w:t>
      </w:r>
      <w:r w:rsidRPr="006145DC">
        <w:rPr>
          <w:rFonts w:ascii="Arial" w:eastAsia="Times New Roman" w:hAnsi="Arial" w:cs="Arial"/>
          <w:color w:val="000000" w:themeColor="text1"/>
          <w:sz w:val="24"/>
          <w:szCs w:val="24"/>
          <w:lang w:eastAsia="es-MX"/>
        </w:rPr>
        <w:t xml:space="preserve">lo que hizo el </w:t>
      </w:r>
      <w:r w:rsidR="00BB33C7" w:rsidRPr="006145DC">
        <w:rPr>
          <w:rFonts w:ascii="Arial" w:eastAsia="Times New Roman" w:hAnsi="Arial" w:cs="Arial"/>
          <w:color w:val="000000" w:themeColor="text1"/>
          <w:sz w:val="24"/>
          <w:szCs w:val="24"/>
          <w:lang w:eastAsia="es-MX"/>
        </w:rPr>
        <w:t xml:space="preserve">señor Ricardo Benjamín, al que le encanta usar su cadena televisiva para vender al país la imagen de gran </w:t>
      </w:r>
      <w:r w:rsidR="00953032" w:rsidRPr="006145DC">
        <w:rPr>
          <w:rFonts w:ascii="Arial" w:eastAsia="Times New Roman" w:hAnsi="Arial" w:cs="Arial"/>
          <w:color w:val="000000" w:themeColor="text1"/>
          <w:sz w:val="24"/>
          <w:szCs w:val="24"/>
          <w:lang w:eastAsia="es-MX"/>
        </w:rPr>
        <w:t>filántropo</w:t>
      </w:r>
      <w:r w:rsidR="00BB33C7" w:rsidRPr="006145DC">
        <w:rPr>
          <w:rFonts w:ascii="Arial" w:eastAsia="Times New Roman" w:hAnsi="Arial" w:cs="Arial"/>
          <w:color w:val="000000" w:themeColor="text1"/>
          <w:sz w:val="24"/>
          <w:szCs w:val="24"/>
          <w:lang w:eastAsia="es-MX"/>
        </w:rPr>
        <w:t xml:space="preserve"> y </w:t>
      </w:r>
      <w:r w:rsidR="00953032" w:rsidRPr="006145DC">
        <w:rPr>
          <w:rFonts w:ascii="Arial" w:eastAsia="Times New Roman" w:hAnsi="Arial" w:cs="Arial"/>
          <w:color w:val="000000" w:themeColor="text1"/>
          <w:sz w:val="24"/>
          <w:szCs w:val="24"/>
          <w:lang w:eastAsia="es-MX"/>
        </w:rPr>
        <w:t xml:space="preserve">mecenas, </w:t>
      </w:r>
      <w:r w:rsidR="00BB33C7" w:rsidRPr="006145DC">
        <w:rPr>
          <w:rFonts w:ascii="Arial" w:eastAsia="Times New Roman" w:hAnsi="Arial" w:cs="Arial"/>
          <w:color w:val="000000" w:themeColor="text1"/>
          <w:sz w:val="24"/>
          <w:szCs w:val="24"/>
          <w:lang w:eastAsia="es-MX"/>
        </w:rPr>
        <w:t xml:space="preserve">pero </w:t>
      </w:r>
      <w:r w:rsidR="009041AE" w:rsidRPr="006145DC">
        <w:rPr>
          <w:rFonts w:ascii="Arial" w:eastAsia="Times New Roman" w:hAnsi="Arial" w:cs="Arial"/>
          <w:color w:val="000000" w:themeColor="text1"/>
          <w:sz w:val="24"/>
          <w:szCs w:val="24"/>
          <w:lang w:eastAsia="es-MX"/>
        </w:rPr>
        <w:t xml:space="preserve">lo hace </w:t>
      </w:r>
      <w:r w:rsidR="00BB33C7" w:rsidRPr="006145DC">
        <w:rPr>
          <w:rFonts w:ascii="Arial" w:eastAsia="Times New Roman" w:hAnsi="Arial" w:cs="Arial"/>
          <w:color w:val="000000" w:themeColor="text1"/>
          <w:sz w:val="24"/>
          <w:szCs w:val="24"/>
          <w:lang w:eastAsia="es-MX"/>
        </w:rPr>
        <w:t>con recursos públicos,</w:t>
      </w:r>
      <w:r w:rsidRPr="006145DC">
        <w:rPr>
          <w:rFonts w:ascii="Arial" w:eastAsia="Times New Roman" w:hAnsi="Arial" w:cs="Arial"/>
          <w:color w:val="000000" w:themeColor="text1"/>
          <w:sz w:val="24"/>
          <w:szCs w:val="24"/>
          <w:lang w:eastAsia="es-MX"/>
        </w:rPr>
        <w:t xml:space="preserve"> fue </w:t>
      </w:r>
      <w:r w:rsidR="00953032" w:rsidRPr="006145DC">
        <w:rPr>
          <w:rFonts w:ascii="Arial" w:eastAsia="Times New Roman" w:hAnsi="Arial" w:cs="Arial"/>
          <w:color w:val="000000" w:themeColor="text1"/>
          <w:sz w:val="24"/>
          <w:szCs w:val="24"/>
          <w:lang w:eastAsia="es-MX"/>
        </w:rPr>
        <w:t xml:space="preserve">otorgarle </w:t>
      </w:r>
      <w:r w:rsidRPr="006145DC">
        <w:rPr>
          <w:rFonts w:ascii="Arial" w:eastAsia="Times New Roman" w:hAnsi="Arial" w:cs="Arial"/>
          <w:color w:val="000000" w:themeColor="text1"/>
          <w:sz w:val="24"/>
          <w:szCs w:val="24"/>
          <w:lang w:eastAsia="es-MX"/>
        </w:rPr>
        <w:t xml:space="preserve">la razón al planteamiento de AMLO sobre que su gobierno no será “un facilitador de negocios”, como lo fueron sus antecesores desde 1982, al servicio de “una minoría rapaz” o bien eso que aún denomina </w:t>
      </w:r>
      <w:r w:rsidR="005C7097" w:rsidRPr="006145DC">
        <w:rPr>
          <w:rFonts w:ascii="Arial" w:eastAsia="Times New Roman" w:hAnsi="Arial" w:cs="Arial"/>
          <w:color w:val="000000" w:themeColor="text1"/>
          <w:sz w:val="24"/>
          <w:szCs w:val="24"/>
          <w:lang w:eastAsia="es-MX"/>
        </w:rPr>
        <w:t xml:space="preserve">la </w:t>
      </w:r>
      <w:r w:rsidRPr="006145DC">
        <w:rPr>
          <w:rFonts w:ascii="Arial" w:eastAsia="Times New Roman" w:hAnsi="Arial" w:cs="Arial"/>
          <w:color w:val="000000" w:themeColor="text1"/>
          <w:sz w:val="24"/>
          <w:szCs w:val="24"/>
          <w:lang w:eastAsia="es-MX"/>
        </w:rPr>
        <w:t xml:space="preserve">“mafia del poder” y que a tantos analistas irrita, pero que permiten que las mayorías entiendan más y mejor a </w:t>
      </w:r>
      <w:r w:rsidR="005C7097" w:rsidRPr="006145DC">
        <w:rPr>
          <w:rFonts w:ascii="Arial" w:eastAsia="Times New Roman" w:hAnsi="Arial" w:cs="Arial"/>
          <w:color w:val="000000" w:themeColor="text1"/>
          <w:sz w:val="24"/>
          <w:szCs w:val="24"/>
          <w:lang w:eastAsia="es-MX"/>
        </w:rPr>
        <w:t>México</w:t>
      </w:r>
      <w:r w:rsidRPr="006145DC">
        <w:rPr>
          <w:rFonts w:ascii="Arial" w:eastAsia="Times New Roman" w:hAnsi="Arial" w:cs="Arial"/>
          <w:color w:val="000000" w:themeColor="text1"/>
          <w:sz w:val="24"/>
          <w:szCs w:val="24"/>
          <w:lang w:eastAsia="es-MX"/>
        </w:rPr>
        <w:t>.</w:t>
      </w:r>
    </w:p>
    <w:p w:rsidR="00953032" w:rsidRPr="006145DC" w:rsidRDefault="00953032" w:rsidP="00797945">
      <w:pPr>
        <w:spacing w:after="0" w:line="240" w:lineRule="auto"/>
        <w:ind w:firstLine="708"/>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 xml:space="preserve">El debate perdurará y </w:t>
      </w:r>
      <w:r w:rsidR="005C7097" w:rsidRPr="006145DC">
        <w:rPr>
          <w:rFonts w:ascii="Arial" w:eastAsia="Times New Roman" w:hAnsi="Arial" w:cs="Arial"/>
          <w:color w:val="000000" w:themeColor="text1"/>
          <w:sz w:val="24"/>
          <w:szCs w:val="24"/>
          <w:lang w:eastAsia="es-MX"/>
        </w:rPr>
        <w:t xml:space="preserve">no faltan </w:t>
      </w:r>
      <w:r w:rsidR="007742CE" w:rsidRPr="006145DC">
        <w:rPr>
          <w:rFonts w:ascii="Arial" w:eastAsia="Times New Roman" w:hAnsi="Arial" w:cs="Arial"/>
          <w:color w:val="000000" w:themeColor="text1"/>
          <w:sz w:val="24"/>
          <w:szCs w:val="24"/>
          <w:lang w:eastAsia="es-MX"/>
        </w:rPr>
        <w:t xml:space="preserve">los que </w:t>
      </w:r>
      <w:r w:rsidRPr="006145DC">
        <w:rPr>
          <w:rFonts w:ascii="Arial" w:eastAsia="Times New Roman" w:hAnsi="Arial" w:cs="Arial"/>
          <w:color w:val="000000" w:themeColor="text1"/>
          <w:sz w:val="24"/>
          <w:szCs w:val="24"/>
          <w:lang w:eastAsia="es-MX"/>
        </w:rPr>
        <w:t xml:space="preserve">con apuestas </w:t>
      </w:r>
      <w:r w:rsidR="007742CE" w:rsidRPr="006145DC">
        <w:rPr>
          <w:rFonts w:ascii="Arial" w:eastAsia="Times New Roman" w:hAnsi="Arial" w:cs="Arial"/>
          <w:color w:val="000000" w:themeColor="text1"/>
          <w:sz w:val="24"/>
          <w:szCs w:val="24"/>
          <w:lang w:eastAsia="es-MX"/>
        </w:rPr>
        <w:t xml:space="preserve">inhiben la discusión </w:t>
      </w:r>
      <w:r w:rsidR="009041AE" w:rsidRPr="006145DC">
        <w:rPr>
          <w:rFonts w:ascii="Arial" w:eastAsia="Times New Roman" w:hAnsi="Arial" w:cs="Arial"/>
          <w:color w:val="000000" w:themeColor="text1"/>
          <w:sz w:val="24"/>
          <w:szCs w:val="24"/>
          <w:lang w:eastAsia="es-MX"/>
        </w:rPr>
        <w:t xml:space="preserve">para </w:t>
      </w:r>
      <w:r w:rsidRPr="006145DC">
        <w:rPr>
          <w:rFonts w:ascii="Arial" w:eastAsia="Times New Roman" w:hAnsi="Arial" w:cs="Arial"/>
          <w:color w:val="000000" w:themeColor="text1"/>
          <w:sz w:val="24"/>
          <w:szCs w:val="24"/>
          <w:lang w:eastAsia="es-MX"/>
        </w:rPr>
        <w:t>imp</w:t>
      </w:r>
      <w:r w:rsidR="005C7097" w:rsidRPr="006145DC">
        <w:rPr>
          <w:rFonts w:ascii="Arial" w:eastAsia="Times New Roman" w:hAnsi="Arial" w:cs="Arial"/>
          <w:color w:val="000000" w:themeColor="text1"/>
          <w:sz w:val="24"/>
          <w:szCs w:val="24"/>
          <w:lang w:eastAsia="es-MX"/>
        </w:rPr>
        <w:t xml:space="preserve">ulsar </w:t>
      </w:r>
      <w:r w:rsidRPr="006145DC">
        <w:rPr>
          <w:rFonts w:ascii="Arial" w:eastAsia="Times New Roman" w:hAnsi="Arial" w:cs="Arial"/>
          <w:color w:val="000000" w:themeColor="text1"/>
          <w:sz w:val="24"/>
          <w:szCs w:val="24"/>
          <w:lang w:eastAsia="es-MX"/>
        </w:rPr>
        <w:t>que el Nuevo Aeropuerto Internacional de México será construido en Texcoco, como si palabras y planes gubernamentales carecieran de valor. Lo extraño, en todo caso, es por qué no informa</w:t>
      </w:r>
      <w:r w:rsidR="007742CE" w:rsidRPr="006145DC">
        <w:rPr>
          <w:rFonts w:ascii="Arial" w:eastAsia="Times New Roman" w:hAnsi="Arial" w:cs="Arial"/>
          <w:color w:val="000000" w:themeColor="text1"/>
          <w:sz w:val="24"/>
          <w:szCs w:val="24"/>
          <w:lang w:eastAsia="es-MX"/>
        </w:rPr>
        <w:t xml:space="preserve"> hasta hoy el Gobierno de México, como oficialmente se autodenomina, </w:t>
      </w:r>
      <w:r w:rsidRPr="006145DC">
        <w:rPr>
          <w:rFonts w:ascii="Arial" w:eastAsia="Times New Roman" w:hAnsi="Arial" w:cs="Arial"/>
          <w:color w:val="000000" w:themeColor="text1"/>
          <w:sz w:val="24"/>
          <w:szCs w:val="24"/>
          <w:lang w:eastAsia="es-MX"/>
        </w:rPr>
        <w:t>de los enormes costos de mantenimiento que implicaría la magna obra</w:t>
      </w:r>
      <w:r w:rsidR="005C7097" w:rsidRPr="006145DC">
        <w:rPr>
          <w:rFonts w:ascii="Arial" w:eastAsia="Times New Roman" w:hAnsi="Arial" w:cs="Arial"/>
          <w:color w:val="000000" w:themeColor="text1"/>
          <w:sz w:val="24"/>
          <w:szCs w:val="24"/>
          <w:lang w:eastAsia="es-MX"/>
        </w:rPr>
        <w:t>. T</w:t>
      </w:r>
      <w:r w:rsidR="009041AE" w:rsidRPr="006145DC">
        <w:rPr>
          <w:rFonts w:ascii="Arial" w:eastAsia="Times New Roman" w:hAnsi="Arial" w:cs="Arial"/>
          <w:color w:val="000000" w:themeColor="text1"/>
          <w:sz w:val="24"/>
          <w:szCs w:val="24"/>
          <w:lang w:eastAsia="es-MX"/>
        </w:rPr>
        <w:t>ampoco da a conocer</w:t>
      </w:r>
      <w:r w:rsidRPr="006145DC">
        <w:rPr>
          <w:rFonts w:ascii="Arial" w:eastAsia="Times New Roman" w:hAnsi="Arial" w:cs="Arial"/>
          <w:color w:val="000000" w:themeColor="text1"/>
          <w:sz w:val="24"/>
          <w:szCs w:val="24"/>
          <w:lang w:eastAsia="es-MX"/>
        </w:rPr>
        <w:t xml:space="preserve"> el decreto presidencial emiti</w:t>
      </w:r>
      <w:r w:rsidR="007742CE" w:rsidRPr="006145DC">
        <w:rPr>
          <w:rFonts w:ascii="Arial" w:eastAsia="Times New Roman" w:hAnsi="Arial" w:cs="Arial"/>
          <w:color w:val="000000" w:themeColor="text1"/>
          <w:sz w:val="24"/>
          <w:szCs w:val="24"/>
          <w:lang w:eastAsia="es-MX"/>
        </w:rPr>
        <w:t>do</w:t>
      </w:r>
      <w:r w:rsidRPr="006145DC">
        <w:rPr>
          <w:rFonts w:ascii="Arial" w:eastAsia="Times New Roman" w:hAnsi="Arial" w:cs="Arial"/>
          <w:color w:val="000000" w:themeColor="text1"/>
          <w:sz w:val="24"/>
          <w:szCs w:val="24"/>
          <w:lang w:eastAsia="es-MX"/>
        </w:rPr>
        <w:t xml:space="preserve"> hace tres décadas para convertir a Santa Lucía en aeropuerto civil.</w:t>
      </w:r>
    </w:p>
    <w:p w:rsidR="0029116C" w:rsidRPr="006145DC" w:rsidRDefault="007742CE" w:rsidP="0029116C">
      <w:pPr>
        <w:spacing w:after="0" w:line="240" w:lineRule="auto"/>
        <w:ind w:firstLine="708"/>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De la franqueza cínica Salinas pasa a la presunción que le caracteriza</w:t>
      </w:r>
      <w:r w:rsidR="00A41EEB" w:rsidRPr="006145DC">
        <w:rPr>
          <w:rFonts w:ascii="Arial" w:eastAsia="Times New Roman" w:hAnsi="Arial" w:cs="Arial"/>
          <w:color w:val="000000" w:themeColor="text1"/>
          <w:sz w:val="24"/>
          <w:szCs w:val="24"/>
          <w:lang w:eastAsia="es-MX"/>
        </w:rPr>
        <w:t>,</w:t>
      </w:r>
      <w:r w:rsidRPr="006145DC">
        <w:rPr>
          <w:rFonts w:ascii="Arial" w:eastAsia="Times New Roman" w:hAnsi="Arial" w:cs="Arial"/>
          <w:color w:val="000000" w:themeColor="text1"/>
          <w:sz w:val="24"/>
          <w:szCs w:val="24"/>
          <w:lang w:eastAsia="es-MX"/>
        </w:rPr>
        <w:t xml:space="preserve"> pues jura estar “</w:t>
      </w:r>
      <w:r w:rsidR="005C500B" w:rsidRPr="006145DC">
        <w:rPr>
          <w:rFonts w:ascii="Arial" w:eastAsia="Times New Roman" w:hAnsi="Arial" w:cs="Arial"/>
          <w:color w:val="000000" w:themeColor="text1"/>
          <w:sz w:val="24"/>
          <w:szCs w:val="24"/>
          <w:lang w:eastAsia="es-MX"/>
        </w:rPr>
        <w:t>en vías de convencer al líder mexicano de que divida Petróleos Mexicanos en tres compañías: una, encargada de exploración y producción; otra, de la refinación, y una más para distribución y permitir que entre mayor inversión de China al país</w:t>
      </w:r>
      <w:r w:rsidRPr="006145DC">
        <w:rPr>
          <w:rFonts w:ascii="Arial" w:eastAsia="Times New Roman" w:hAnsi="Arial" w:cs="Arial"/>
          <w:color w:val="000000" w:themeColor="text1"/>
          <w:sz w:val="24"/>
          <w:szCs w:val="24"/>
          <w:lang w:eastAsia="es-MX"/>
        </w:rPr>
        <w:t>”</w:t>
      </w:r>
      <w:r w:rsidR="005C500B" w:rsidRPr="006145DC">
        <w:rPr>
          <w:rFonts w:ascii="Arial" w:eastAsia="Times New Roman" w:hAnsi="Arial" w:cs="Arial"/>
          <w:color w:val="000000" w:themeColor="text1"/>
          <w:sz w:val="24"/>
          <w:szCs w:val="24"/>
          <w:lang w:eastAsia="es-MX"/>
        </w:rPr>
        <w:t>.</w:t>
      </w:r>
      <w:r w:rsidRPr="006145DC">
        <w:rPr>
          <w:rFonts w:ascii="Arial" w:eastAsia="Times New Roman" w:hAnsi="Arial" w:cs="Arial"/>
          <w:color w:val="000000" w:themeColor="text1"/>
          <w:sz w:val="24"/>
          <w:szCs w:val="24"/>
          <w:lang w:eastAsia="es-MX"/>
        </w:rPr>
        <w:t xml:space="preserve"> La primera propuesta no tiene nada de original, la emprendió Vicente Fox Quesada con grandes resultados para los bolsillos de Marta Sahagún y Manuel, Jorge y Fernando Godoy</w:t>
      </w:r>
      <w:r w:rsidR="009041AE" w:rsidRPr="006145DC">
        <w:rPr>
          <w:rFonts w:ascii="Arial" w:eastAsia="Times New Roman" w:hAnsi="Arial" w:cs="Arial"/>
          <w:color w:val="000000" w:themeColor="text1"/>
          <w:sz w:val="24"/>
          <w:szCs w:val="24"/>
          <w:lang w:eastAsia="es-MX"/>
        </w:rPr>
        <w:t xml:space="preserve">, así como los socios y cuates de la impresentable familia </w:t>
      </w:r>
      <w:r w:rsidR="009041AE" w:rsidRPr="006145DC">
        <w:rPr>
          <w:rFonts w:ascii="Arial" w:eastAsia="Times New Roman" w:hAnsi="Arial" w:cs="Arial"/>
          <w:color w:val="000000" w:themeColor="text1"/>
          <w:sz w:val="24"/>
          <w:szCs w:val="24"/>
          <w:lang w:eastAsia="es-MX"/>
        </w:rPr>
        <w:lastRenderedPageBreak/>
        <w:t>presidencial de 2000-06</w:t>
      </w:r>
      <w:r w:rsidRPr="006145DC">
        <w:rPr>
          <w:rFonts w:ascii="Arial" w:eastAsia="Times New Roman" w:hAnsi="Arial" w:cs="Arial"/>
          <w:color w:val="000000" w:themeColor="text1"/>
          <w:sz w:val="24"/>
          <w:szCs w:val="24"/>
          <w:lang w:eastAsia="es-MX"/>
        </w:rPr>
        <w:t>.</w:t>
      </w:r>
      <w:r w:rsidR="009041AE" w:rsidRPr="006145DC">
        <w:rPr>
          <w:rFonts w:ascii="Arial" w:eastAsia="Times New Roman" w:hAnsi="Arial" w:cs="Arial"/>
          <w:color w:val="000000" w:themeColor="text1"/>
          <w:sz w:val="24"/>
          <w:szCs w:val="24"/>
          <w:lang w:eastAsia="es-MX"/>
        </w:rPr>
        <w:t xml:space="preserve"> Y respecto a la segunda propuesta va un poco más allá: </w:t>
      </w:r>
      <w:r w:rsidR="0029116C" w:rsidRPr="006145DC">
        <w:rPr>
          <w:rFonts w:ascii="Arial" w:eastAsia="Times New Roman" w:hAnsi="Arial" w:cs="Arial"/>
          <w:color w:val="000000" w:themeColor="text1"/>
          <w:sz w:val="24"/>
          <w:szCs w:val="24"/>
          <w:lang w:eastAsia="es-MX"/>
        </w:rPr>
        <w:t>“Creo que sería un gran error que México diga que no quiere su dinero porque son chinos y los gringos no los quieren. ¿Por qué haríamos eso?” Tiene razón Salinas y experiencia en negocios con el gobierno y el empresariado chinos.</w:t>
      </w:r>
    </w:p>
    <w:p w:rsidR="0029116C" w:rsidRPr="006145DC" w:rsidRDefault="0029116C" w:rsidP="0029116C">
      <w:pPr>
        <w:spacing w:after="0" w:line="240" w:lineRule="auto"/>
        <w:jc w:val="both"/>
        <w:rPr>
          <w:rFonts w:ascii="Arial" w:eastAsia="Times New Roman" w:hAnsi="Arial" w:cs="Arial"/>
          <w:color w:val="000000" w:themeColor="text1"/>
          <w:sz w:val="24"/>
          <w:szCs w:val="24"/>
          <w:lang w:eastAsia="es-MX"/>
        </w:rPr>
      </w:pPr>
      <w:r w:rsidRPr="006145DC">
        <w:rPr>
          <w:rFonts w:ascii="Arial" w:eastAsia="Times New Roman" w:hAnsi="Arial" w:cs="Arial"/>
          <w:color w:val="000000" w:themeColor="text1"/>
          <w:sz w:val="24"/>
          <w:szCs w:val="24"/>
          <w:lang w:eastAsia="es-MX"/>
        </w:rPr>
        <w:tab/>
        <w:t xml:space="preserve">Así que el “empresario favorito” del presidente Andrés Manuel, al decir del Times, pone en relieve que sus intereses muy particulares están por encima de todo, o casi, </w:t>
      </w:r>
      <w:r w:rsidR="007F2833" w:rsidRPr="006145DC">
        <w:rPr>
          <w:rFonts w:ascii="Arial" w:eastAsia="Times New Roman" w:hAnsi="Arial" w:cs="Arial"/>
          <w:color w:val="000000" w:themeColor="text1"/>
          <w:sz w:val="24"/>
          <w:szCs w:val="24"/>
          <w:lang w:eastAsia="es-MX"/>
        </w:rPr>
        <w:t xml:space="preserve">que los presuntos </w:t>
      </w:r>
      <w:r w:rsidR="007F2833" w:rsidRPr="006B7615">
        <w:rPr>
          <w:rFonts w:ascii="Arial" w:eastAsia="Times New Roman" w:hAnsi="Arial" w:cs="Arial"/>
          <w:i/>
          <w:color w:val="000000" w:themeColor="text1"/>
          <w:sz w:val="24"/>
          <w:szCs w:val="24"/>
          <w:lang w:eastAsia="es-MX"/>
        </w:rPr>
        <w:t>amigos</w:t>
      </w:r>
      <w:r w:rsidR="007F2833" w:rsidRPr="006145DC">
        <w:rPr>
          <w:rFonts w:ascii="Arial" w:eastAsia="Times New Roman" w:hAnsi="Arial" w:cs="Arial"/>
          <w:color w:val="000000" w:themeColor="text1"/>
          <w:sz w:val="24"/>
          <w:szCs w:val="24"/>
          <w:lang w:eastAsia="es-MX"/>
        </w:rPr>
        <w:t xml:space="preserve"> sólo existen en la medida que los negocios crecen. Y</w:t>
      </w:r>
      <w:r w:rsidRPr="006145DC">
        <w:rPr>
          <w:rFonts w:ascii="Arial" w:eastAsia="Times New Roman" w:hAnsi="Arial" w:cs="Arial"/>
          <w:color w:val="000000" w:themeColor="text1"/>
          <w:sz w:val="24"/>
          <w:szCs w:val="24"/>
          <w:lang w:eastAsia="es-MX"/>
        </w:rPr>
        <w:t xml:space="preserve"> que el </w:t>
      </w:r>
      <w:r w:rsidR="006B7615">
        <w:rPr>
          <w:rFonts w:ascii="Arial" w:eastAsia="Times New Roman" w:hAnsi="Arial" w:cs="Arial"/>
          <w:color w:val="000000" w:themeColor="text1"/>
          <w:sz w:val="24"/>
          <w:szCs w:val="24"/>
          <w:lang w:eastAsia="es-MX"/>
        </w:rPr>
        <w:t xml:space="preserve">gran </w:t>
      </w:r>
      <w:r w:rsidRPr="006145DC">
        <w:rPr>
          <w:rFonts w:ascii="Arial" w:eastAsia="Times New Roman" w:hAnsi="Arial" w:cs="Arial"/>
          <w:color w:val="000000" w:themeColor="text1"/>
          <w:sz w:val="24"/>
          <w:szCs w:val="24"/>
          <w:lang w:eastAsia="es-MX"/>
        </w:rPr>
        <w:t>capital no tiene patria.</w:t>
      </w:r>
    </w:p>
    <w:p w:rsidR="0011641E" w:rsidRPr="006145DC" w:rsidRDefault="0011641E" w:rsidP="0011641E">
      <w:pPr>
        <w:spacing w:after="0" w:line="240" w:lineRule="auto"/>
        <w:jc w:val="center"/>
        <w:rPr>
          <w:rFonts w:ascii="Arial" w:eastAsia="Times New Roman" w:hAnsi="Arial" w:cs="Arial"/>
          <w:b/>
          <w:color w:val="000000" w:themeColor="text1"/>
          <w:sz w:val="24"/>
          <w:szCs w:val="24"/>
          <w:lang w:eastAsia="es-MX"/>
        </w:rPr>
      </w:pPr>
      <w:r w:rsidRPr="006145DC">
        <w:rPr>
          <w:rFonts w:ascii="Arial" w:eastAsia="Times New Roman" w:hAnsi="Arial" w:cs="Arial"/>
          <w:b/>
          <w:color w:val="000000" w:themeColor="text1"/>
          <w:sz w:val="24"/>
          <w:szCs w:val="24"/>
          <w:lang w:eastAsia="es-MX"/>
        </w:rPr>
        <w:t>Acuse de recibo</w:t>
      </w:r>
    </w:p>
    <w:p w:rsidR="00EB6D75" w:rsidRPr="006145DC" w:rsidRDefault="0011641E" w:rsidP="0011641E">
      <w:pPr>
        <w:spacing w:after="0" w:line="240" w:lineRule="auto"/>
        <w:jc w:val="both"/>
        <w:rPr>
          <w:rFonts w:ascii="Arial" w:eastAsia="Times New Roman" w:hAnsi="Arial" w:cs="Arial"/>
          <w:color w:val="000000" w:themeColor="text1"/>
          <w:sz w:val="24"/>
          <w:szCs w:val="24"/>
          <w:lang w:eastAsia="es-MX"/>
        </w:rPr>
      </w:pPr>
      <w:r w:rsidRPr="006145DC">
        <w:rPr>
          <w:rFonts w:ascii="Arial" w:eastAsia="Times New Roman" w:hAnsi="Arial" w:cs="Arial"/>
          <w:bCs/>
          <w:color w:val="000000" w:themeColor="text1"/>
          <w:sz w:val="24"/>
          <w:szCs w:val="24"/>
          <w:lang w:eastAsia="es-MX"/>
        </w:rPr>
        <w:t>La</w:t>
      </w:r>
      <w:r w:rsidRPr="006145DC">
        <w:rPr>
          <w:rFonts w:ascii="Arial" w:eastAsia="Times New Roman" w:hAnsi="Arial" w:cs="Arial"/>
          <w:color w:val="000000" w:themeColor="text1"/>
          <w:sz w:val="24"/>
          <w:szCs w:val="24"/>
          <w:lang w:eastAsia="es-MX"/>
        </w:rPr>
        <w:t xml:space="preserve"> Fraternidad de Reporteros de México, por medio de Salvador González Briceño y Mauricio Laguna </w:t>
      </w:r>
      <w:proofErr w:type="spellStart"/>
      <w:r w:rsidRPr="006145DC">
        <w:rPr>
          <w:rFonts w:ascii="Arial" w:eastAsia="Times New Roman" w:hAnsi="Arial" w:cs="Arial"/>
          <w:color w:val="000000" w:themeColor="text1"/>
          <w:sz w:val="24"/>
          <w:szCs w:val="24"/>
          <w:lang w:eastAsia="es-MX"/>
        </w:rPr>
        <w:t>Bérber</w:t>
      </w:r>
      <w:proofErr w:type="spellEnd"/>
      <w:r w:rsidRPr="006145DC">
        <w:rPr>
          <w:rFonts w:ascii="Arial" w:eastAsia="Times New Roman" w:hAnsi="Arial" w:cs="Arial"/>
          <w:color w:val="000000" w:themeColor="text1"/>
          <w:sz w:val="24"/>
          <w:szCs w:val="24"/>
          <w:lang w:eastAsia="es-MX"/>
        </w:rPr>
        <w:t xml:space="preserve">, denuncia “las amenazas de muerte que está recibiendo el compañero secretario general de </w:t>
      </w:r>
      <w:proofErr w:type="spellStart"/>
      <w:r w:rsidRPr="006145DC">
        <w:rPr>
          <w:rFonts w:ascii="Arial" w:eastAsia="Times New Roman" w:hAnsi="Arial" w:cs="Arial"/>
          <w:color w:val="000000" w:themeColor="text1"/>
          <w:sz w:val="24"/>
          <w:szCs w:val="24"/>
          <w:lang w:eastAsia="es-MX"/>
        </w:rPr>
        <w:t>Fremac</w:t>
      </w:r>
      <w:proofErr w:type="spellEnd"/>
      <w:r w:rsidRPr="006145DC">
        <w:rPr>
          <w:rFonts w:ascii="Arial" w:eastAsia="Times New Roman" w:hAnsi="Arial" w:cs="Arial"/>
          <w:color w:val="000000" w:themeColor="text1"/>
          <w:sz w:val="24"/>
          <w:szCs w:val="24"/>
          <w:lang w:eastAsia="es-MX"/>
        </w:rPr>
        <w:t>, el maestro Juan Bautista Rojo. Así como las amenazas constantes que recibe la colega periodista, Celeste Sanz de Miera, secretaria general del Club de Periodistas de México AC (…)” De Alejandra Cárdenas: “Lamento profundamente el fallecimiento de Virgilio Caballero, hermano de mi amiga Gisela Caballero a quien envío po</w:t>
      </w:r>
      <w:r w:rsidR="00A41EEB" w:rsidRPr="006145DC">
        <w:rPr>
          <w:rFonts w:ascii="Arial" w:eastAsia="Times New Roman" w:hAnsi="Arial" w:cs="Arial"/>
          <w:color w:val="000000" w:themeColor="text1"/>
          <w:sz w:val="24"/>
          <w:szCs w:val="24"/>
          <w:lang w:eastAsia="es-MX"/>
        </w:rPr>
        <w:t>r este medio mis condolencias”</w:t>
      </w:r>
      <w:r w:rsidRPr="006145DC">
        <w:rPr>
          <w:rFonts w:ascii="Arial" w:eastAsia="Times New Roman" w:hAnsi="Arial" w:cs="Arial"/>
          <w:color w:val="000000" w:themeColor="text1"/>
          <w:sz w:val="24"/>
          <w:szCs w:val="24"/>
          <w:lang w:eastAsia="es-MX"/>
        </w:rPr>
        <w:t>... Guadalupe Gisela es vecina de este redactor desde 199</w:t>
      </w:r>
      <w:r w:rsidR="006145DC" w:rsidRPr="006145DC">
        <w:rPr>
          <w:rFonts w:ascii="Arial" w:eastAsia="Times New Roman" w:hAnsi="Arial" w:cs="Arial"/>
          <w:color w:val="000000" w:themeColor="text1"/>
          <w:sz w:val="24"/>
          <w:szCs w:val="24"/>
          <w:lang w:eastAsia="es-MX"/>
        </w:rPr>
        <w:t>8</w:t>
      </w:r>
      <w:r w:rsidRPr="006145DC">
        <w:rPr>
          <w:rFonts w:ascii="Arial" w:eastAsia="Times New Roman" w:hAnsi="Arial" w:cs="Arial"/>
          <w:color w:val="000000" w:themeColor="text1"/>
          <w:sz w:val="24"/>
          <w:szCs w:val="24"/>
          <w:lang w:eastAsia="es-MX"/>
        </w:rPr>
        <w:t xml:space="preserve"> y apenas lo </w:t>
      </w:r>
      <w:r w:rsidRPr="006145DC">
        <w:rPr>
          <w:rFonts w:ascii="Arial" w:eastAsia="Times New Roman" w:hAnsi="Arial" w:cs="Arial"/>
          <w:i/>
          <w:color w:val="000000" w:themeColor="text1"/>
          <w:sz w:val="24"/>
          <w:szCs w:val="24"/>
          <w:lang w:eastAsia="es-MX"/>
        </w:rPr>
        <w:t>descubrí</w:t>
      </w:r>
      <w:r w:rsidRPr="006145DC">
        <w:rPr>
          <w:rFonts w:ascii="Arial" w:eastAsia="Times New Roman" w:hAnsi="Arial" w:cs="Arial"/>
          <w:color w:val="000000" w:themeColor="text1"/>
          <w:sz w:val="24"/>
          <w:szCs w:val="24"/>
          <w:lang w:eastAsia="es-MX"/>
        </w:rPr>
        <w:t xml:space="preserve">… </w:t>
      </w:r>
      <w:r w:rsidRPr="006145DC">
        <w:rPr>
          <w:rFonts w:ascii="Arial" w:eastAsia="Times New Roman" w:hAnsi="Arial" w:cs="Arial"/>
          <w:i/>
          <w:color w:val="000000" w:themeColor="text1"/>
          <w:sz w:val="24"/>
          <w:szCs w:val="24"/>
          <w:lang w:eastAsia="es-MX"/>
        </w:rPr>
        <w:t>La matanza de la Alameda. Y el inicio de la “Guerra Sucia”</w:t>
      </w:r>
      <w:r w:rsidR="004D3216" w:rsidRPr="006145DC">
        <w:rPr>
          <w:rFonts w:ascii="Arial" w:eastAsia="Times New Roman" w:hAnsi="Arial" w:cs="Arial"/>
          <w:i/>
          <w:color w:val="000000" w:themeColor="text1"/>
          <w:sz w:val="24"/>
          <w:szCs w:val="24"/>
          <w:lang w:eastAsia="es-MX"/>
        </w:rPr>
        <w:t xml:space="preserve"> </w:t>
      </w:r>
      <w:r w:rsidR="004D3216" w:rsidRPr="006145DC">
        <w:rPr>
          <w:rFonts w:ascii="Arial" w:eastAsia="Times New Roman" w:hAnsi="Arial" w:cs="Arial"/>
          <w:color w:val="000000" w:themeColor="text1"/>
          <w:sz w:val="24"/>
          <w:szCs w:val="24"/>
          <w:lang w:eastAsia="es-MX"/>
        </w:rPr>
        <w:t xml:space="preserve">(edición de autor, 2019, 46 pp.), </w:t>
      </w:r>
      <w:r w:rsidRPr="006145DC">
        <w:rPr>
          <w:rFonts w:ascii="Arial" w:eastAsia="Times New Roman" w:hAnsi="Arial" w:cs="Arial"/>
          <w:color w:val="000000" w:themeColor="text1"/>
          <w:sz w:val="24"/>
          <w:szCs w:val="24"/>
          <w:lang w:eastAsia="es-MX"/>
        </w:rPr>
        <w:t xml:space="preserve">de Francisco Estrada Correa, fue presentado por el analista </w:t>
      </w:r>
      <w:r w:rsidR="004D3216" w:rsidRPr="006145DC">
        <w:rPr>
          <w:rFonts w:ascii="Arial" w:eastAsia="Times New Roman" w:hAnsi="Arial" w:cs="Arial"/>
          <w:color w:val="000000" w:themeColor="text1"/>
          <w:sz w:val="24"/>
          <w:szCs w:val="24"/>
          <w:lang w:eastAsia="es-MX"/>
        </w:rPr>
        <w:t xml:space="preserve">al Grupo María Cristina </w:t>
      </w:r>
      <w:r w:rsidRPr="006145DC">
        <w:rPr>
          <w:rFonts w:ascii="Arial" w:eastAsia="Times New Roman" w:hAnsi="Arial" w:cs="Arial"/>
          <w:color w:val="000000" w:themeColor="text1"/>
          <w:sz w:val="24"/>
          <w:szCs w:val="24"/>
          <w:lang w:eastAsia="es-MX"/>
        </w:rPr>
        <w:t xml:space="preserve">el </w:t>
      </w:r>
      <w:r w:rsidR="004D3216" w:rsidRPr="006145DC">
        <w:rPr>
          <w:rFonts w:ascii="Arial" w:eastAsia="Times New Roman" w:hAnsi="Arial" w:cs="Arial"/>
          <w:color w:val="000000" w:themeColor="text1"/>
          <w:sz w:val="24"/>
          <w:szCs w:val="24"/>
          <w:lang w:eastAsia="es-MX"/>
        </w:rPr>
        <w:t xml:space="preserve">viernes </w:t>
      </w:r>
      <w:r w:rsidRPr="006145DC">
        <w:rPr>
          <w:rFonts w:ascii="Arial" w:eastAsia="Times New Roman" w:hAnsi="Arial" w:cs="Arial"/>
          <w:color w:val="000000" w:themeColor="text1"/>
          <w:sz w:val="24"/>
          <w:szCs w:val="24"/>
          <w:lang w:eastAsia="es-MX"/>
        </w:rPr>
        <w:t xml:space="preserve">22… Para leer en </w:t>
      </w:r>
      <w:hyperlink r:id="rId4" w:history="1">
        <w:r w:rsidRPr="006145DC">
          <w:rPr>
            <w:rStyle w:val="Hipervnculo"/>
            <w:rFonts w:ascii="Arial" w:eastAsia="Times New Roman" w:hAnsi="Arial" w:cs="Arial"/>
            <w:color w:val="000000" w:themeColor="text1"/>
            <w:sz w:val="24"/>
            <w:szCs w:val="24"/>
            <w:u w:val="none"/>
            <w:lang w:eastAsia="es-MX"/>
          </w:rPr>
          <w:t>http://www.forumenlinea.com/</w:t>
        </w:r>
      </w:hyperlink>
      <w:r w:rsidRPr="006145DC">
        <w:rPr>
          <w:rStyle w:val="Hipervnculo"/>
          <w:rFonts w:ascii="Arial" w:eastAsia="Times New Roman" w:hAnsi="Arial" w:cs="Arial"/>
          <w:color w:val="000000" w:themeColor="text1"/>
          <w:sz w:val="24"/>
          <w:szCs w:val="24"/>
          <w:u w:val="none"/>
          <w:lang w:eastAsia="es-MX"/>
        </w:rPr>
        <w:t xml:space="preserve">: </w:t>
      </w:r>
      <w:r w:rsidRPr="006145DC">
        <w:rPr>
          <w:rFonts w:ascii="Arial" w:eastAsia="Times New Roman" w:hAnsi="Arial" w:cs="Arial"/>
          <w:bCs/>
          <w:color w:val="000000" w:themeColor="text1"/>
          <w:kern w:val="36"/>
          <w:sz w:val="24"/>
          <w:szCs w:val="24"/>
          <w:lang w:eastAsia="es-MX"/>
        </w:rPr>
        <w:t xml:space="preserve">La soledad multitudinaria de García Márquez </w:t>
      </w:r>
      <w:r w:rsidRPr="006145DC">
        <w:rPr>
          <w:rFonts w:ascii="Arial" w:eastAsia="Times New Roman" w:hAnsi="Arial" w:cs="Arial"/>
          <w:color w:val="000000" w:themeColor="text1"/>
          <w:sz w:val="24"/>
          <w:szCs w:val="24"/>
          <w:lang w:eastAsia="es-MX"/>
        </w:rPr>
        <w:t xml:space="preserve">(Álvaro Santana-Acuña). </w:t>
      </w:r>
      <w:proofErr w:type="spellStart"/>
      <w:r w:rsidRPr="006145DC">
        <w:rPr>
          <w:rFonts w:ascii="Arial" w:hAnsi="Arial" w:cs="Arial"/>
          <w:color w:val="000000" w:themeColor="text1"/>
          <w:sz w:val="24"/>
          <w:szCs w:val="24"/>
        </w:rPr>
        <w:t>Régis</w:t>
      </w:r>
      <w:proofErr w:type="spellEnd"/>
      <w:r w:rsidRPr="006145DC">
        <w:rPr>
          <w:rFonts w:ascii="Arial" w:hAnsi="Arial" w:cs="Arial"/>
          <w:color w:val="000000" w:themeColor="text1"/>
          <w:sz w:val="24"/>
          <w:szCs w:val="24"/>
        </w:rPr>
        <w:t xml:space="preserve"> </w:t>
      </w:r>
      <w:proofErr w:type="spellStart"/>
      <w:r w:rsidRPr="006145DC">
        <w:rPr>
          <w:rFonts w:ascii="Arial" w:hAnsi="Arial" w:cs="Arial"/>
          <w:color w:val="000000" w:themeColor="text1"/>
          <w:sz w:val="24"/>
          <w:szCs w:val="24"/>
        </w:rPr>
        <w:t>Debray</w:t>
      </w:r>
      <w:proofErr w:type="spellEnd"/>
      <w:r w:rsidRPr="006145DC">
        <w:rPr>
          <w:rFonts w:ascii="Arial" w:hAnsi="Arial" w:cs="Arial"/>
          <w:color w:val="000000" w:themeColor="text1"/>
          <w:sz w:val="24"/>
          <w:szCs w:val="24"/>
        </w:rPr>
        <w:t xml:space="preserve"> bajo mirada crítica: La hija, el padre y la revolución que todavía duele </w:t>
      </w:r>
      <w:proofErr w:type="spellStart"/>
      <w:r w:rsidRPr="006145DC">
        <w:rPr>
          <w:rFonts w:ascii="Arial" w:hAnsi="Arial" w:cs="Arial"/>
          <w:bCs/>
          <w:color w:val="000000" w:themeColor="text1"/>
          <w:sz w:val="24"/>
          <w:szCs w:val="24"/>
        </w:rPr>
        <w:t>László</w:t>
      </w:r>
      <w:proofErr w:type="spellEnd"/>
      <w:r w:rsidRPr="006145DC">
        <w:rPr>
          <w:rFonts w:ascii="Arial" w:hAnsi="Arial" w:cs="Arial"/>
          <w:bCs/>
          <w:color w:val="000000" w:themeColor="text1"/>
          <w:sz w:val="24"/>
          <w:szCs w:val="24"/>
        </w:rPr>
        <w:t xml:space="preserve"> </w:t>
      </w:r>
      <w:proofErr w:type="spellStart"/>
      <w:r w:rsidRPr="006145DC">
        <w:rPr>
          <w:rFonts w:ascii="Arial" w:hAnsi="Arial" w:cs="Arial"/>
          <w:bCs/>
          <w:color w:val="000000" w:themeColor="text1"/>
          <w:sz w:val="24"/>
          <w:szCs w:val="24"/>
        </w:rPr>
        <w:t>Erdélyi</w:t>
      </w:r>
      <w:proofErr w:type="spellEnd"/>
      <w:r w:rsidRPr="006145DC">
        <w:rPr>
          <w:rFonts w:ascii="Arial" w:hAnsi="Arial" w:cs="Arial"/>
          <w:bCs/>
          <w:color w:val="000000" w:themeColor="text1"/>
          <w:sz w:val="24"/>
          <w:szCs w:val="24"/>
        </w:rPr>
        <w:t xml:space="preserve">. </w:t>
      </w:r>
      <w:r w:rsidRPr="006145DC">
        <w:rPr>
          <w:rFonts w:ascii="Arial" w:eastAsia="Times New Roman" w:hAnsi="Arial" w:cs="Arial"/>
          <w:bCs/>
          <w:color w:val="000000" w:themeColor="text1"/>
          <w:sz w:val="24"/>
          <w:szCs w:val="24"/>
          <w:lang w:eastAsia="es-MX"/>
        </w:rPr>
        <w:t>La mujer que le daba de cenar a Adam Smith (</w:t>
      </w:r>
      <w:r w:rsidRPr="006145DC">
        <w:rPr>
          <w:rFonts w:ascii="Arial" w:hAnsi="Arial" w:cs="Arial"/>
          <w:color w:val="000000" w:themeColor="text1"/>
          <w:sz w:val="24"/>
          <w:szCs w:val="24"/>
        </w:rPr>
        <w:t xml:space="preserve">Jesús Delgado Guerrero). </w:t>
      </w:r>
      <w:r w:rsidRPr="006145DC">
        <w:rPr>
          <w:rFonts w:ascii="Arial" w:hAnsi="Arial" w:cs="Arial"/>
          <w:i/>
          <w:color w:val="000000" w:themeColor="text1"/>
          <w:sz w:val="24"/>
          <w:szCs w:val="24"/>
        </w:rPr>
        <w:t xml:space="preserve">La casa de las golondrinas, </w:t>
      </w:r>
      <w:r w:rsidRPr="006145DC">
        <w:rPr>
          <w:rFonts w:ascii="Arial" w:hAnsi="Arial" w:cs="Arial"/>
          <w:color w:val="000000" w:themeColor="text1"/>
          <w:sz w:val="24"/>
          <w:szCs w:val="24"/>
        </w:rPr>
        <w:t xml:space="preserve">novela inédita (Ricardo Bravo Anguiano). Hiperplasia endometrial, causa de cáncer </w:t>
      </w:r>
      <w:r w:rsidRPr="006145DC">
        <w:rPr>
          <w:rFonts w:ascii="Arial" w:eastAsia="Times New Roman" w:hAnsi="Arial" w:cs="Arial"/>
          <w:color w:val="000000" w:themeColor="text1"/>
          <w:sz w:val="24"/>
          <w:szCs w:val="24"/>
          <w:lang w:eastAsia="es-MX"/>
        </w:rPr>
        <w:t>(Abigail Bello Gallardo)</w:t>
      </w:r>
      <w:r w:rsidR="00EB6D75" w:rsidRPr="006145DC">
        <w:rPr>
          <w:rFonts w:ascii="Arial" w:eastAsia="Times New Roman" w:hAnsi="Arial" w:cs="Arial"/>
          <w:color w:val="000000" w:themeColor="text1"/>
          <w:sz w:val="24"/>
          <w:szCs w:val="24"/>
          <w:lang w:eastAsia="es-MX"/>
        </w:rPr>
        <w:t xml:space="preserve">… </w:t>
      </w:r>
      <w:r w:rsidR="0044763C" w:rsidRPr="006145DC">
        <w:rPr>
          <w:rFonts w:ascii="Arial" w:eastAsia="Times New Roman" w:hAnsi="Arial" w:cs="Arial"/>
          <w:color w:val="000000" w:themeColor="text1"/>
          <w:sz w:val="24"/>
          <w:szCs w:val="24"/>
          <w:lang w:eastAsia="es-MX"/>
        </w:rPr>
        <w:t>De Helguera es e</w:t>
      </w:r>
      <w:r w:rsidR="00A41EEB" w:rsidRPr="006145DC">
        <w:rPr>
          <w:rFonts w:ascii="Arial" w:eastAsia="Times New Roman" w:hAnsi="Arial" w:cs="Arial"/>
          <w:color w:val="000000" w:themeColor="text1"/>
          <w:sz w:val="24"/>
          <w:szCs w:val="24"/>
          <w:lang w:eastAsia="es-MX"/>
        </w:rPr>
        <w:t>l cartón de hoy</w:t>
      </w:r>
      <w:r w:rsidR="0044763C" w:rsidRPr="006145DC">
        <w:rPr>
          <w:rFonts w:ascii="Arial" w:eastAsia="Times New Roman" w:hAnsi="Arial" w:cs="Arial"/>
          <w:color w:val="000000" w:themeColor="text1"/>
          <w:sz w:val="24"/>
          <w:szCs w:val="24"/>
          <w:lang w:eastAsia="es-MX"/>
        </w:rPr>
        <w:t>,</w:t>
      </w:r>
      <w:r w:rsidR="00A41EEB" w:rsidRPr="006145DC">
        <w:rPr>
          <w:rFonts w:ascii="Arial" w:eastAsia="Times New Roman" w:hAnsi="Arial" w:cs="Arial"/>
          <w:color w:val="000000" w:themeColor="text1"/>
          <w:sz w:val="24"/>
          <w:szCs w:val="24"/>
          <w:lang w:eastAsia="es-MX"/>
        </w:rPr>
        <w:t xml:space="preserve"> </w:t>
      </w:r>
      <w:hyperlink r:id="rId5" w:history="1">
        <w:r w:rsidR="009A552E" w:rsidRPr="006145DC">
          <w:rPr>
            <w:rStyle w:val="Hipervnculo"/>
            <w:rFonts w:ascii="Arial" w:eastAsia="Times New Roman" w:hAnsi="Arial" w:cs="Arial"/>
            <w:color w:val="000000" w:themeColor="text1"/>
            <w:sz w:val="24"/>
            <w:szCs w:val="24"/>
            <w:lang w:eastAsia="es-MX"/>
          </w:rPr>
          <w:t>https://www.jornada.com.mx/2019/03/28/cartones/1</w:t>
        </w:r>
      </w:hyperlink>
    </w:p>
    <w:p w:rsidR="005C500B" w:rsidRPr="006145DC" w:rsidRDefault="006B7615" w:rsidP="0011641E">
      <w:pPr>
        <w:spacing w:after="0" w:line="240" w:lineRule="auto"/>
        <w:jc w:val="both"/>
        <w:rPr>
          <w:rFonts w:ascii="Arial" w:hAnsi="Arial" w:cs="Arial"/>
          <w:color w:val="000000" w:themeColor="text1"/>
        </w:rPr>
      </w:pPr>
      <w:hyperlink r:id="rId6" w:history="1">
        <w:r w:rsidR="0011641E" w:rsidRPr="006145DC">
          <w:rPr>
            <w:rFonts w:ascii="Arial" w:hAnsi="Arial" w:cs="Arial"/>
            <w:color w:val="000000" w:themeColor="text1"/>
            <w:lang w:val="en-US"/>
          </w:rPr>
          <w:t>https://www.facebook.com/forumenlinea</w:t>
        </w:r>
      </w:hyperlink>
      <w:r w:rsidR="0011641E" w:rsidRPr="006145DC">
        <w:rPr>
          <w:rFonts w:ascii="Arial" w:eastAsia="Times New Roman" w:hAnsi="Arial" w:cs="Arial"/>
          <w:color w:val="000000" w:themeColor="text1"/>
          <w:lang w:eastAsia="es-MX"/>
        </w:rPr>
        <w:t xml:space="preserve">    </w:t>
      </w:r>
      <w:hyperlink r:id="rId7" w:history="1">
        <w:r w:rsidR="0011641E" w:rsidRPr="006145DC">
          <w:rPr>
            <w:rFonts w:ascii="Arial" w:eastAsia="Times New Roman" w:hAnsi="Arial" w:cs="Arial"/>
            <w:color w:val="000000" w:themeColor="text1"/>
            <w:lang w:eastAsia="es-MX"/>
          </w:rPr>
          <w:t>forum@forumenlinea.com</w:t>
        </w:r>
      </w:hyperlink>
      <w:r w:rsidR="0011641E" w:rsidRPr="006145DC">
        <w:rPr>
          <w:rFonts w:ascii="Arial" w:eastAsia="Times New Roman" w:hAnsi="Arial" w:cs="Arial"/>
          <w:color w:val="000000" w:themeColor="text1"/>
          <w:lang w:eastAsia="es-MX"/>
        </w:rPr>
        <w:t xml:space="preserve">    </w:t>
      </w:r>
      <w:hyperlink r:id="rId8" w:anchor="%21/IbarraAguirreEd" w:tgtFrame="_blank" w:history="1">
        <w:r w:rsidR="0011641E" w:rsidRPr="006145DC">
          <w:rPr>
            <w:rFonts w:ascii="Arial" w:hAnsi="Arial" w:cs="Arial"/>
            <w:color w:val="000000" w:themeColor="text1"/>
          </w:rPr>
          <w:t>@</w:t>
        </w:r>
        <w:proofErr w:type="spellStart"/>
        <w:r w:rsidR="0011641E" w:rsidRPr="006145DC">
          <w:rPr>
            <w:rFonts w:ascii="Arial" w:hAnsi="Arial" w:cs="Arial"/>
            <w:color w:val="000000" w:themeColor="text1"/>
          </w:rPr>
          <w:t>IbarraAguirre</w:t>
        </w:r>
        <w:bookmarkStart w:id="0" w:name="_GoBack"/>
        <w:bookmarkEnd w:id="0"/>
        <w:r w:rsidR="0011641E" w:rsidRPr="006145DC">
          <w:rPr>
            <w:rFonts w:ascii="Arial" w:hAnsi="Arial" w:cs="Arial"/>
            <w:color w:val="000000" w:themeColor="text1"/>
          </w:rPr>
          <w:t>Ed</w:t>
        </w:r>
        <w:proofErr w:type="spellEnd"/>
      </w:hyperlink>
    </w:p>
    <w:sectPr w:rsidR="005C500B" w:rsidRPr="006145D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1E"/>
    <w:rsid w:val="000F7B92"/>
    <w:rsid w:val="00101ABA"/>
    <w:rsid w:val="0011641E"/>
    <w:rsid w:val="0029116C"/>
    <w:rsid w:val="0044763C"/>
    <w:rsid w:val="004D3216"/>
    <w:rsid w:val="005C500B"/>
    <w:rsid w:val="005C7097"/>
    <w:rsid w:val="006145DC"/>
    <w:rsid w:val="006B7615"/>
    <w:rsid w:val="007742CE"/>
    <w:rsid w:val="00797945"/>
    <w:rsid w:val="007F2833"/>
    <w:rsid w:val="009041AE"/>
    <w:rsid w:val="00953032"/>
    <w:rsid w:val="009A552E"/>
    <w:rsid w:val="00A41EEB"/>
    <w:rsid w:val="00BB33C7"/>
    <w:rsid w:val="00EB6D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9F1281-21D6-4EB6-831D-19A1FA21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4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1641E"/>
    <w:rPr>
      <w:color w:val="0563C1" w:themeColor="hyperlink"/>
      <w:u w:val="single"/>
    </w:rPr>
  </w:style>
  <w:style w:type="character" w:styleId="Hipervnculovisitado">
    <w:name w:val="FollowedHyperlink"/>
    <w:basedOn w:val="Fuentedeprrafopredeter"/>
    <w:uiPriority w:val="99"/>
    <w:semiHidden/>
    <w:unhideWhenUsed/>
    <w:rsid w:val="005C50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708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jornada.com.mx/2019/03/28/cartones/1"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858</Words>
  <Characters>4544</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2019-03-28T14:58:00Z</dcterms:created>
  <dcterms:modified xsi:type="dcterms:W3CDTF">2019-04-02T01:18:00Z</dcterms:modified>
</cp:coreProperties>
</file>