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0ECE" w:rsidRPr="00273FE5" w:rsidRDefault="00D00ECE" w:rsidP="00D00ECE">
      <w:pPr>
        <w:spacing w:after="0" w:line="240" w:lineRule="auto"/>
        <w:jc w:val="both"/>
        <w:rPr>
          <w:rFonts w:ascii="Arial" w:eastAsia="Times New Roman" w:hAnsi="Arial" w:cs="Arial"/>
          <w:color w:val="000000" w:themeColor="text1"/>
          <w:sz w:val="28"/>
          <w:szCs w:val="28"/>
          <w:lang w:eastAsia="es-MX"/>
        </w:rPr>
      </w:pPr>
      <w:r w:rsidRPr="00273FE5">
        <w:rPr>
          <w:rFonts w:ascii="Arial" w:eastAsia="Times New Roman" w:hAnsi="Arial" w:cs="Arial"/>
          <w:color w:val="000000" w:themeColor="text1"/>
          <w:sz w:val="28"/>
          <w:szCs w:val="28"/>
          <w:lang w:eastAsia="es-MX"/>
        </w:rPr>
        <w:t>Utopía</w:t>
      </w:r>
    </w:p>
    <w:p w:rsidR="00D00ECE" w:rsidRPr="00273FE5" w:rsidRDefault="00D00ECE" w:rsidP="00D00ECE">
      <w:pPr>
        <w:spacing w:after="0" w:line="240" w:lineRule="auto"/>
        <w:jc w:val="both"/>
        <w:rPr>
          <w:rFonts w:ascii="Arial" w:eastAsia="Times New Roman" w:hAnsi="Arial" w:cs="Arial"/>
          <w:color w:val="000000" w:themeColor="text1"/>
          <w:sz w:val="24"/>
          <w:szCs w:val="24"/>
          <w:lang w:eastAsia="es-MX"/>
        </w:rPr>
      </w:pPr>
    </w:p>
    <w:p w:rsidR="00D00ECE" w:rsidRPr="00273FE5" w:rsidRDefault="00930ADE" w:rsidP="00930ADE">
      <w:pPr>
        <w:spacing w:after="0" w:line="240" w:lineRule="auto"/>
        <w:jc w:val="center"/>
        <w:rPr>
          <w:rFonts w:ascii="Arial" w:eastAsia="Times New Roman" w:hAnsi="Arial" w:cs="Arial"/>
          <w:b/>
          <w:color w:val="000000" w:themeColor="text1"/>
          <w:sz w:val="36"/>
          <w:szCs w:val="36"/>
          <w:lang w:eastAsia="es-MX"/>
        </w:rPr>
      </w:pPr>
      <w:r w:rsidRPr="00273FE5">
        <w:rPr>
          <w:rFonts w:ascii="Arial" w:eastAsia="Times New Roman" w:hAnsi="Arial" w:cs="Arial"/>
          <w:b/>
          <w:color w:val="000000" w:themeColor="text1"/>
          <w:sz w:val="36"/>
          <w:szCs w:val="36"/>
          <w:lang w:eastAsia="es-MX"/>
        </w:rPr>
        <w:t xml:space="preserve">El </w:t>
      </w:r>
      <w:r w:rsidR="00E66F3D" w:rsidRPr="00273FE5">
        <w:rPr>
          <w:rFonts w:ascii="Arial" w:eastAsia="Times New Roman" w:hAnsi="Arial" w:cs="Arial"/>
          <w:b/>
          <w:color w:val="000000" w:themeColor="text1"/>
          <w:sz w:val="36"/>
          <w:szCs w:val="36"/>
          <w:lang w:eastAsia="es-MX"/>
        </w:rPr>
        <w:t>informe</w:t>
      </w:r>
      <w:r w:rsidRPr="00273FE5">
        <w:rPr>
          <w:rFonts w:ascii="Arial" w:eastAsia="Times New Roman" w:hAnsi="Arial" w:cs="Arial"/>
          <w:b/>
          <w:color w:val="000000" w:themeColor="text1"/>
          <w:sz w:val="36"/>
          <w:szCs w:val="36"/>
          <w:lang w:eastAsia="es-MX"/>
        </w:rPr>
        <w:t xml:space="preserve"> de</w:t>
      </w:r>
      <w:r w:rsidR="00E66F3D" w:rsidRPr="00273FE5">
        <w:rPr>
          <w:rFonts w:ascii="Arial" w:eastAsia="Times New Roman" w:hAnsi="Arial" w:cs="Arial"/>
          <w:b/>
          <w:color w:val="000000" w:themeColor="text1"/>
          <w:sz w:val="36"/>
          <w:szCs w:val="36"/>
          <w:lang w:eastAsia="es-MX"/>
        </w:rPr>
        <w:t xml:space="preserve"> </w:t>
      </w:r>
      <w:r w:rsidRPr="00273FE5">
        <w:rPr>
          <w:rFonts w:ascii="Arial" w:eastAsia="Times New Roman" w:hAnsi="Arial" w:cs="Arial"/>
          <w:b/>
          <w:color w:val="000000" w:themeColor="text1"/>
          <w:sz w:val="36"/>
          <w:szCs w:val="36"/>
          <w:lang w:eastAsia="es-MX"/>
        </w:rPr>
        <w:t>AMLO</w:t>
      </w:r>
    </w:p>
    <w:p w:rsidR="00D00ECE" w:rsidRPr="00273FE5" w:rsidRDefault="00D00ECE" w:rsidP="00D00ECE">
      <w:pPr>
        <w:spacing w:after="0" w:line="240" w:lineRule="auto"/>
        <w:jc w:val="both"/>
        <w:rPr>
          <w:rFonts w:ascii="Arial" w:eastAsia="Times New Roman" w:hAnsi="Arial" w:cs="Arial"/>
          <w:color w:val="000000" w:themeColor="text1"/>
          <w:sz w:val="24"/>
          <w:szCs w:val="24"/>
          <w:lang w:eastAsia="es-MX"/>
        </w:rPr>
      </w:pPr>
    </w:p>
    <w:p w:rsidR="00D00ECE" w:rsidRPr="00273FE5" w:rsidRDefault="00D00ECE" w:rsidP="00D00ECE">
      <w:pPr>
        <w:spacing w:after="0" w:line="240" w:lineRule="auto"/>
        <w:jc w:val="both"/>
        <w:rPr>
          <w:rFonts w:ascii="Arial" w:eastAsia="Times New Roman" w:hAnsi="Arial" w:cs="Arial"/>
          <w:b/>
          <w:color w:val="000000" w:themeColor="text1"/>
          <w:sz w:val="24"/>
          <w:szCs w:val="24"/>
          <w:lang w:eastAsia="es-MX"/>
        </w:rPr>
      </w:pPr>
      <w:r w:rsidRPr="00273FE5">
        <w:rPr>
          <w:rFonts w:ascii="Arial" w:eastAsia="Times New Roman" w:hAnsi="Arial" w:cs="Arial"/>
          <w:b/>
          <w:color w:val="000000" w:themeColor="text1"/>
          <w:sz w:val="24"/>
          <w:szCs w:val="24"/>
          <w:lang w:eastAsia="es-MX"/>
        </w:rPr>
        <w:t>Eduardo Ibarra Aguirre</w:t>
      </w:r>
    </w:p>
    <w:p w:rsidR="00D00ECE" w:rsidRPr="00273FE5" w:rsidRDefault="00D00ECE" w:rsidP="00D00ECE">
      <w:pPr>
        <w:spacing w:after="0" w:line="240" w:lineRule="auto"/>
        <w:jc w:val="both"/>
        <w:rPr>
          <w:rFonts w:ascii="Arial" w:eastAsia="Times New Roman" w:hAnsi="Arial" w:cs="Arial"/>
          <w:color w:val="000000" w:themeColor="text1"/>
          <w:sz w:val="24"/>
          <w:szCs w:val="24"/>
          <w:lang w:eastAsia="es-MX"/>
        </w:rPr>
      </w:pPr>
    </w:p>
    <w:p w:rsidR="00C22A75" w:rsidRPr="00273FE5" w:rsidRDefault="00BE3616" w:rsidP="00C22A75">
      <w:pPr>
        <w:spacing w:after="0" w:line="240" w:lineRule="auto"/>
        <w:jc w:val="both"/>
        <w:rPr>
          <w:rFonts w:ascii="Arial" w:eastAsia="Times New Roman" w:hAnsi="Arial" w:cs="Arial"/>
          <w:color w:val="000000" w:themeColor="text1"/>
          <w:sz w:val="24"/>
          <w:szCs w:val="24"/>
          <w:lang w:eastAsia="es-MX"/>
        </w:rPr>
      </w:pPr>
      <w:r w:rsidRPr="00273FE5">
        <w:rPr>
          <w:rFonts w:ascii="Arial" w:eastAsia="Times New Roman" w:hAnsi="Arial" w:cs="Arial"/>
          <w:color w:val="000000" w:themeColor="text1"/>
          <w:sz w:val="24"/>
          <w:szCs w:val="24"/>
          <w:lang w:eastAsia="es-MX"/>
        </w:rPr>
        <w:t xml:space="preserve">Como era previsible, el gobierno de la cuarta transformación dejó para el recuerdo </w:t>
      </w:r>
      <w:r w:rsidR="00C22A75" w:rsidRPr="00273FE5">
        <w:rPr>
          <w:rFonts w:ascii="Arial" w:eastAsia="Times New Roman" w:hAnsi="Arial" w:cs="Arial"/>
          <w:color w:val="000000" w:themeColor="text1"/>
          <w:sz w:val="24"/>
          <w:szCs w:val="24"/>
          <w:lang w:eastAsia="es-MX"/>
        </w:rPr>
        <w:t xml:space="preserve">el </w:t>
      </w:r>
      <w:r w:rsidRPr="00273FE5">
        <w:rPr>
          <w:rFonts w:ascii="Arial" w:eastAsia="Times New Roman" w:hAnsi="Arial" w:cs="Arial"/>
          <w:color w:val="000000" w:themeColor="text1"/>
          <w:sz w:val="24"/>
          <w:szCs w:val="24"/>
          <w:lang w:eastAsia="es-MX"/>
        </w:rPr>
        <w:t xml:space="preserve">sello </w:t>
      </w:r>
      <w:r w:rsidR="00503A80" w:rsidRPr="00273FE5">
        <w:rPr>
          <w:rFonts w:ascii="Arial" w:eastAsia="Times New Roman" w:hAnsi="Arial" w:cs="Arial"/>
          <w:color w:val="000000" w:themeColor="text1"/>
          <w:sz w:val="24"/>
          <w:szCs w:val="24"/>
          <w:lang w:eastAsia="es-MX"/>
        </w:rPr>
        <w:t xml:space="preserve">distintivo </w:t>
      </w:r>
      <w:r w:rsidRPr="00273FE5">
        <w:rPr>
          <w:rFonts w:ascii="Arial" w:eastAsia="Times New Roman" w:hAnsi="Arial" w:cs="Arial"/>
          <w:color w:val="000000" w:themeColor="text1"/>
          <w:sz w:val="24"/>
          <w:szCs w:val="24"/>
          <w:lang w:eastAsia="es-MX"/>
        </w:rPr>
        <w:t>de los mexiquenses que juraron “Mover a México”, los actos faraónicos de rendición de cuentas en Palacio Nacional.</w:t>
      </w:r>
    </w:p>
    <w:p w:rsidR="00C22A75" w:rsidRPr="00273FE5" w:rsidRDefault="00503A80" w:rsidP="00C22A75">
      <w:pPr>
        <w:spacing w:after="0" w:line="240" w:lineRule="auto"/>
        <w:ind w:firstLine="708"/>
        <w:jc w:val="both"/>
        <w:rPr>
          <w:rFonts w:ascii="Arial" w:eastAsia="Times New Roman" w:hAnsi="Arial" w:cs="Arial"/>
          <w:color w:val="000000" w:themeColor="text1"/>
          <w:sz w:val="24"/>
          <w:szCs w:val="24"/>
          <w:lang w:eastAsia="es-MX"/>
        </w:rPr>
      </w:pPr>
      <w:r w:rsidRPr="00273FE5">
        <w:rPr>
          <w:rFonts w:ascii="Arial" w:eastAsia="Times New Roman" w:hAnsi="Arial" w:cs="Arial"/>
          <w:color w:val="000000" w:themeColor="text1"/>
          <w:sz w:val="24"/>
          <w:szCs w:val="24"/>
          <w:lang w:eastAsia="es-MX"/>
        </w:rPr>
        <w:t xml:space="preserve">De </w:t>
      </w:r>
      <w:r w:rsidR="00C22A75" w:rsidRPr="00273FE5">
        <w:rPr>
          <w:rFonts w:ascii="Arial" w:eastAsia="Times New Roman" w:hAnsi="Arial" w:cs="Arial"/>
          <w:color w:val="000000" w:themeColor="text1"/>
          <w:sz w:val="24"/>
          <w:szCs w:val="24"/>
          <w:lang w:eastAsia="es-MX"/>
        </w:rPr>
        <w:t xml:space="preserve">aquel </w:t>
      </w:r>
      <w:r w:rsidRPr="00273FE5">
        <w:rPr>
          <w:rFonts w:ascii="Arial" w:eastAsia="Times New Roman" w:hAnsi="Arial" w:cs="Arial"/>
          <w:color w:val="000000" w:themeColor="text1"/>
          <w:sz w:val="24"/>
          <w:szCs w:val="24"/>
          <w:lang w:eastAsia="es-MX"/>
        </w:rPr>
        <w:t xml:space="preserve">boato que significó </w:t>
      </w:r>
      <w:r w:rsidR="00C22A75" w:rsidRPr="00273FE5">
        <w:rPr>
          <w:rFonts w:ascii="Arial" w:eastAsia="Times New Roman" w:hAnsi="Arial" w:cs="Arial"/>
          <w:color w:val="000000" w:themeColor="text1"/>
          <w:sz w:val="24"/>
          <w:szCs w:val="24"/>
          <w:lang w:eastAsia="es-MX"/>
        </w:rPr>
        <w:t>el</w:t>
      </w:r>
      <w:r w:rsidRPr="00273FE5">
        <w:rPr>
          <w:rFonts w:ascii="Arial" w:eastAsia="Times New Roman" w:hAnsi="Arial" w:cs="Arial"/>
          <w:color w:val="000000" w:themeColor="text1"/>
          <w:sz w:val="24"/>
          <w:szCs w:val="24"/>
          <w:lang w:eastAsia="es-MX"/>
        </w:rPr>
        <w:t xml:space="preserve"> quehacer público </w:t>
      </w:r>
      <w:r w:rsidR="00C22A75" w:rsidRPr="00273FE5">
        <w:rPr>
          <w:rFonts w:ascii="Arial" w:eastAsia="Times New Roman" w:hAnsi="Arial" w:cs="Arial"/>
          <w:color w:val="000000" w:themeColor="text1"/>
          <w:sz w:val="24"/>
          <w:szCs w:val="24"/>
          <w:lang w:eastAsia="es-MX"/>
        </w:rPr>
        <w:t>durante 2012-18</w:t>
      </w:r>
      <w:r w:rsidR="004A7FB6" w:rsidRPr="00273FE5">
        <w:rPr>
          <w:rFonts w:ascii="Arial" w:eastAsia="Times New Roman" w:hAnsi="Arial" w:cs="Arial"/>
          <w:color w:val="000000" w:themeColor="text1"/>
          <w:sz w:val="24"/>
          <w:szCs w:val="24"/>
          <w:lang w:eastAsia="es-MX"/>
        </w:rPr>
        <w:t xml:space="preserve"> y que pocos critica</w:t>
      </w:r>
      <w:r w:rsidR="00C90891" w:rsidRPr="00273FE5">
        <w:rPr>
          <w:rFonts w:ascii="Arial" w:eastAsia="Times New Roman" w:hAnsi="Arial" w:cs="Arial"/>
          <w:color w:val="000000" w:themeColor="text1"/>
          <w:sz w:val="24"/>
          <w:szCs w:val="24"/>
          <w:lang w:eastAsia="es-MX"/>
        </w:rPr>
        <w:t>mos</w:t>
      </w:r>
      <w:r w:rsidR="004A7FB6" w:rsidRPr="00273FE5">
        <w:rPr>
          <w:rFonts w:ascii="Arial" w:eastAsia="Times New Roman" w:hAnsi="Arial" w:cs="Arial"/>
          <w:color w:val="000000" w:themeColor="text1"/>
          <w:sz w:val="24"/>
          <w:szCs w:val="24"/>
          <w:lang w:eastAsia="es-MX"/>
        </w:rPr>
        <w:t>,</w:t>
      </w:r>
      <w:r w:rsidRPr="00273FE5">
        <w:rPr>
          <w:rFonts w:ascii="Arial" w:eastAsia="Times New Roman" w:hAnsi="Arial" w:cs="Arial"/>
          <w:color w:val="000000" w:themeColor="text1"/>
          <w:sz w:val="24"/>
          <w:szCs w:val="24"/>
          <w:lang w:eastAsia="es-MX"/>
        </w:rPr>
        <w:t xml:space="preserve"> el país </w:t>
      </w:r>
      <w:r w:rsidR="00C22A75" w:rsidRPr="00273FE5">
        <w:rPr>
          <w:rFonts w:ascii="Arial" w:eastAsia="Times New Roman" w:hAnsi="Arial" w:cs="Arial"/>
          <w:color w:val="000000" w:themeColor="text1"/>
          <w:sz w:val="24"/>
          <w:szCs w:val="24"/>
          <w:lang w:eastAsia="es-MX"/>
        </w:rPr>
        <w:t>transitó a</w:t>
      </w:r>
      <w:r w:rsidRPr="00273FE5">
        <w:rPr>
          <w:rFonts w:ascii="Arial" w:eastAsia="Times New Roman" w:hAnsi="Arial" w:cs="Arial"/>
          <w:color w:val="000000" w:themeColor="text1"/>
          <w:sz w:val="24"/>
          <w:szCs w:val="24"/>
          <w:lang w:eastAsia="es-MX"/>
        </w:rPr>
        <w:t xml:space="preserve"> un p</w:t>
      </w:r>
      <w:r w:rsidR="00BE3616" w:rsidRPr="00273FE5">
        <w:rPr>
          <w:rFonts w:ascii="Arial" w:eastAsia="Times New Roman" w:hAnsi="Arial" w:cs="Arial"/>
          <w:color w:val="000000" w:themeColor="text1"/>
          <w:sz w:val="24"/>
          <w:szCs w:val="24"/>
          <w:lang w:eastAsia="es-MX"/>
        </w:rPr>
        <w:t>rimer corte de caja</w:t>
      </w:r>
      <w:r w:rsidRPr="00273FE5">
        <w:rPr>
          <w:rFonts w:ascii="Arial" w:eastAsia="Times New Roman" w:hAnsi="Arial" w:cs="Arial"/>
          <w:color w:val="000000" w:themeColor="text1"/>
          <w:sz w:val="24"/>
          <w:szCs w:val="24"/>
          <w:lang w:eastAsia="es-MX"/>
        </w:rPr>
        <w:t xml:space="preserve"> con el más sencillo de los escenarios montados en </w:t>
      </w:r>
      <w:r w:rsidR="00C22A75" w:rsidRPr="00273FE5">
        <w:rPr>
          <w:rFonts w:ascii="Arial" w:eastAsia="Times New Roman" w:hAnsi="Arial" w:cs="Arial"/>
          <w:color w:val="000000" w:themeColor="text1"/>
          <w:sz w:val="24"/>
          <w:szCs w:val="24"/>
          <w:lang w:eastAsia="es-MX"/>
        </w:rPr>
        <w:t xml:space="preserve">el de por sí </w:t>
      </w:r>
      <w:r w:rsidRPr="00273FE5">
        <w:rPr>
          <w:rFonts w:ascii="Arial" w:eastAsia="Times New Roman" w:hAnsi="Arial" w:cs="Arial"/>
          <w:color w:val="000000" w:themeColor="text1"/>
          <w:sz w:val="24"/>
          <w:szCs w:val="24"/>
          <w:lang w:eastAsia="es-MX"/>
        </w:rPr>
        <w:t>maj</w:t>
      </w:r>
      <w:r w:rsidR="00C22A75" w:rsidRPr="00273FE5">
        <w:rPr>
          <w:rFonts w:ascii="Arial" w:eastAsia="Times New Roman" w:hAnsi="Arial" w:cs="Arial"/>
          <w:color w:val="000000" w:themeColor="text1"/>
          <w:sz w:val="24"/>
          <w:szCs w:val="24"/>
          <w:lang w:eastAsia="es-MX"/>
        </w:rPr>
        <w:t>e</w:t>
      </w:r>
      <w:r w:rsidRPr="00273FE5">
        <w:rPr>
          <w:rFonts w:ascii="Arial" w:eastAsia="Times New Roman" w:hAnsi="Arial" w:cs="Arial"/>
          <w:color w:val="000000" w:themeColor="text1"/>
          <w:sz w:val="24"/>
          <w:szCs w:val="24"/>
          <w:lang w:eastAsia="es-MX"/>
        </w:rPr>
        <w:t>stuoso Patio Central</w:t>
      </w:r>
      <w:r w:rsidR="00C22A75" w:rsidRPr="00273FE5">
        <w:rPr>
          <w:rFonts w:ascii="Arial" w:eastAsia="Times New Roman" w:hAnsi="Arial" w:cs="Arial"/>
          <w:color w:val="000000" w:themeColor="text1"/>
          <w:sz w:val="24"/>
          <w:szCs w:val="24"/>
          <w:lang w:eastAsia="es-MX"/>
        </w:rPr>
        <w:t>,</w:t>
      </w:r>
      <w:r w:rsidRPr="00273FE5">
        <w:rPr>
          <w:rFonts w:ascii="Arial" w:eastAsia="Times New Roman" w:hAnsi="Arial" w:cs="Arial"/>
          <w:color w:val="000000" w:themeColor="text1"/>
          <w:sz w:val="24"/>
          <w:szCs w:val="24"/>
          <w:lang w:eastAsia="es-MX"/>
        </w:rPr>
        <w:t xml:space="preserve"> </w:t>
      </w:r>
      <w:r w:rsidR="00C22A75" w:rsidRPr="00273FE5">
        <w:rPr>
          <w:rFonts w:ascii="Arial" w:eastAsia="Times New Roman" w:hAnsi="Arial" w:cs="Arial"/>
          <w:color w:val="000000" w:themeColor="text1"/>
          <w:sz w:val="24"/>
          <w:szCs w:val="24"/>
          <w:lang w:eastAsia="es-MX"/>
        </w:rPr>
        <w:t>donde se reconoció sin ditirambos que “en los hechos la población del país se encuentra en estado de indefensión, porque sólo se ha logrado contener la incidencia delictiva, pero no reducirla significativamente como lo deseamos”. Con cifras en la mano, el presidente</w:t>
      </w:r>
      <w:r w:rsidR="007F511E" w:rsidRPr="00273FE5">
        <w:rPr>
          <w:rFonts w:ascii="Arial" w:eastAsia="Times New Roman" w:hAnsi="Arial" w:cs="Arial"/>
          <w:color w:val="000000" w:themeColor="text1"/>
          <w:sz w:val="24"/>
          <w:szCs w:val="24"/>
          <w:lang w:eastAsia="es-MX"/>
        </w:rPr>
        <w:t xml:space="preserve"> Andrés Manuel</w:t>
      </w:r>
      <w:r w:rsidR="00C22A75" w:rsidRPr="00273FE5">
        <w:rPr>
          <w:rFonts w:ascii="Arial" w:eastAsia="Times New Roman" w:hAnsi="Arial" w:cs="Arial"/>
          <w:color w:val="000000" w:themeColor="text1"/>
          <w:sz w:val="24"/>
          <w:szCs w:val="24"/>
          <w:lang w:eastAsia="es-MX"/>
        </w:rPr>
        <w:t xml:space="preserve"> </w:t>
      </w:r>
      <w:r w:rsidR="004A7FB6" w:rsidRPr="00273FE5">
        <w:rPr>
          <w:rFonts w:ascii="Arial" w:eastAsia="Times New Roman" w:hAnsi="Arial" w:cs="Arial"/>
          <w:color w:val="000000" w:themeColor="text1"/>
          <w:sz w:val="24"/>
          <w:szCs w:val="24"/>
          <w:lang w:eastAsia="es-MX"/>
        </w:rPr>
        <w:t xml:space="preserve">informó </w:t>
      </w:r>
      <w:r w:rsidR="00C22A75" w:rsidRPr="00273FE5">
        <w:rPr>
          <w:rFonts w:ascii="Arial" w:eastAsia="Times New Roman" w:hAnsi="Arial" w:cs="Arial"/>
          <w:color w:val="000000" w:themeColor="text1"/>
          <w:sz w:val="24"/>
          <w:szCs w:val="24"/>
          <w:lang w:eastAsia="es-MX"/>
        </w:rPr>
        <w:t>que se mantiene el número de homicidios y robo de vehículos de</w:t>
      </w:r>
      <w:r w:rsidR="00C90891" w:rsidRPr="00273FE5">
        <w:rPr>
          <w:rFonts w:ascii="Arial" w:eastAsia="Times New Roman" w:hAnsi="Arial" w:cs="Arial"/>
          <w:color w:val="000000" w:themeColor="text1"/>
          <w:sz w:val="24"/>
          <w:szCs w:val="24"/>
          <w:lang w:eastAsia="es-MX"/>
        </w:rPr>
        <w:t xml:space="preserve"> 2018</w:t>
      </w:r>
      <w:r w:rsidR="00C22A75" w:rsidRPr="00273FE5">
        <w:rPr>
          <w:rFonts w:ascii="Arial" w:eastAsia="Times New Roman" w:hAnsi="Arial" w:cs="Arial"/>
          <w:color w:val="000000" w:themeColor="text1"/>
          <w:sz w:val="24"/>
          <w:szCs w:val="24"/>
          <w:lang w:eastAsia="es-MX"/>
        </w:rPr>
        <w:t>.</w:t>
      </w:r>
    </w:p>
    <w:p w:rsidR="007F511E" w:rsidRPr="00273FE5" w:rsidRDefault="004A7FB6" w:rsidP="00C22A75">
      <w:pPr>
        <w:spacing w:after="0" w:line="240" w:lineRule="auto"/>
        <w:ind w:firstLine="708"/>
        <w:jc w:val="both"/>
        <w:rPr>
          <w:rFonts w:ascii="Arial" w:eastAsia="Times New Roman" w:hAnsi="Arial" w:cs="Arial"/>
          <w:color w:val="000000" w:themeColor="text1"/>
          <w:sz w:val="24"/>
          <w:szCs w:val="24"/>
          <w:lang w:eastAsia="es-MX"/>
        </w:rPr>
      </w:pPr>
      <w:r w:rsidRPr="00273FE5">
        <w:rPr>
          <w:rFonts w:ascii="Arial" w:eastAsia="Times New Roman" w:hAnsi="Arial" w:cs="Arial"/>
          <w:color w:val="000000" w:themeColor="text1"/>
          <w:sz w:val="24"/>
          <w:szCs w:val="24"/>
          <w:lang w:eastAsia="es-MX"/>
        </w:rPr>
        <w:t xml:space="preserve">En el vital tema de la inseguridad pública no hay avances y la autocrítica, ignorada por los que </w:t>
      </w:r>
      <w:r w:rsidR="007F511E" w:rsidRPr="00273FE5">
        <w:rPr>
          <w:rFonts w:ascii="Arial" w:eastAsia="Times New Roman" w:hAnsi="Arial" w:cs="Arial"/>
          <w:color w:val="000000" w:themeColor="text1"/>
          <w:sz w:val="24"/>
          <w:szCs w:val="24"/>
          <w:lang w:eastAsia="es-MX"/>
        </w:rPr>
        <w:t>López Obrador</w:t>
      </w:r>
      <w:r w:rsidRPr="00273FE5">
        <w:rPr>
          <w:rFonts w:ascii="Arial" w:eastAsia="Times New Roman" w:hAnsi="Arial" w:cs="Arial"/>
          <w:color w:val="000000" w:themeColor="text1"/>
          <w:sz w:val="24"/>
          <w:szCs w:val="24"/>
          <w:lang w:eastAsia="es-MX"/>
        </w:rPr>
        <w:t xml:space="preserve"> </w:t>
      </w:r>
      <w:r w:rsidR="00293405" w:rsidRPr="00273FE5">
        <w:rPr>
          <w:rFonts w:ascii="Arial" w:eastAsia="Times New Roman" w:hAnsi="Arial" w:cs="Arial"/>
          <w:color w:val="000000" w:themeColor="text1"/>
          <w:sz w:val="24"/>
          <w:szCs w:val="24"/>
          <w:lang w:eastAsia="es-MX"/>
        </w:rPr>
        <w:t>adjetiva</w:t>
      </w:r>
      <w:r w:rsidRPr="00273FE5">
        <w:rPr>
          <w:rFonts w:ascii="Arial" w:eastAsia="Times New Roman" w:hAnsi="Arial" w:cs="Arial"/>
          <w:color w:val="000000" w:themeColor="text1"/>
          <w:sz w:val="24"/>
          <w:szCs w:val="24"/>
          <w:lang w:eastAsia="es-MX"/>
        </w:rPr>
        <w:t xml:space="preserve">, no fue percibida y menos valorada por quienes la exigen, incluso </w:t>
      </w:r>
      <w:r w:rsidR="007F511E" w:rsidRPr="00273FE5">
        <w:rPr>
          <w:rFonts w:ascii="Arial" w:eastAsia="Times New Roman" w:hAnsi="Arial" w:cs="Arial"/>
          <w:color w:val="000000" w:themeColor="text1"/>
          <w:sz w:val="24"/>
          <w:szCs w:val="24"/>
          <w:lang w:eastAsia="es-MX"/>
        </w:rPr>
        <w:t xml:space="preserve">el analista </w:t>
      </w:r>
      <w:r w:rsidRPr="00273FE5">
        <w:rPr>
          <w:rFonts w:ascii="Arial" w:eastAsia="Times New Roman" w:hAnsi="Arial" w:cs="Arial"/>
          <w:color w:val="000000" w:themeColor="text1"/>
          <w:sz w:val="24"/>
          <w:szCs w:val="24"/>
          <w:lang w:eastAsia="es-MX"/>
        </w:rPr>
        <w:t xml:space="preserve">Sergio Aguayo retó al gobierno </w:t>
      </w:r>
      <w:r w:rsidR="007F511E" w:rsidRPr="00273FE5">
        <w:rPr>
          <w:rFonts w:ascii="Arial" w:eastAsia="Times New Roman" w:hAnsi="Arial" w:cs="Arial"/>
          <w:color w:val="000000" w:themeColor="text1"/>
          <w:sz w:val="24"/>
          <w:szCs w:val="24"/>
          <w:lang w:eastAsia="es-MX"/>
        </w:rPr>
        <w:t xml:space="preserve">de la cuarta transformación </w:t>
      </w:r>
      <w:r w:rsidRPr="00273FE5">
        <w:rPr>
          <w:rFonts w:ascii="Arial" w:eastAsia="Times New Roman" w:hAnsi="Arial" w:cs="Arial"/>
          <w:color w:val="000000" w:themeColor="text1"/>
          <w:sz w:val="24"/>
          <w:szCs w:val="24"/>
          <w:lang w:eastAsia="es-MX"/>
        </w:rPr>
        <w:t xml:space="preserve">a obtener </w:t>
      </w:r>
      <w:r w:rsidR="00293405" w:rsidRPr="00273FE5">
        <w:rPr>
          <w:rFonts w:ascii="Arial" w:eastAsia="Times New Roman" w:hAnsi="Arial" w:cs="Arial"/>
          <w:color w:val="000000" w:themeColor="text1"/>
          <w:sz w:val="24"/>
          <w:szCs w:val="24"/>
          <w:lang w:eastAsia="es-MX"/>
        </w:rPr>
        <w:t xml:space="preserve">más y </w:t>
      </w:r>
      <w:r w:rsidRPr="00273FE5">
        <w:rPr>
          <w:rFonts w:ascii="Arial" w:eastAsia="Times New Roman" w:hAnsi="Arial" w:cs="Arial"/>
          <w:color w:val="000000" w:themeColor="text1"/>
          <w:sz w:val="24"/>
          <w:szCs w:val="24"/>
          <w:lang w:eastAsia="es-MX"/>
        </w:rPr>
        <w:t xml:space="preserve">mejores resultados </w:t>
      </w:r>
      <w:r w:rsidR="00293405" w:rsidRPr="00273FE5">
        <w:rPr>
          <w:rFonts w:ascii="Arial" w:eastAsia="Times New Roman" w:hAnsi="Arial" w:cs="Arial"/>
          <w:color w:val="000000" w:themeColor="text1"/>
          <w:sz w:val="24"/>
          <w:szCs w:val="24"/>
          <w:lang w:eastAsia="es-MX"/>
        </w:rPr>
        <w:t>e incluso</w:t>
      </w:r>
      <w:r w:rsidRPr="00273FE5">
        <w:rPr>
          <w:rFonts w:ascii="Arial" w:eastAsia="Times New Roman" w:hAnsi="Arial" w:cs="Arial"/>
          <w:color w:val="000000" w:themeColor="text1"/>
          <w:sz w:val="24"/>
          <w:szCs w:val="24"/>
          <w:lang w:eastAsia="es-MX"/>
        </w:rPr>
        <w:t xml:space="preserve"> calendarizarlos. </w:t>
      </w:r>
      <w:r w:rsidR="007F511E" w:rsidRPr="00273FE5">
        <w:rPr>
          <w:rFonts w:ascii="Arial" w:eastAsia="Times New Roman" w:hAnsi="Arial" w:cs="Arial"/>
          <w:color w:val="000000" w:themeColor="text1"/>
          <w:sz w:val="24"/>
          <w:szCs w:val="24"/>
          <w:lang w:eastAsia="es-MX"/>
        </w:rPr>
        <w:t xml:space="preserve">José Antonio Crespo (Primer Plano, 11-III-19), postuló lo obvio, después de </w:t>
      </w:r>
      <w:r w:rsidR="00930ADE" w:rsidRPr="00273FE5">
        <w:rPr>
          <w:rFonts w:ascii="Arial" w:eastAsia="Times New Roman" w:hAnsi="Arial" w:cs="Arial"/>
          <w:color w:val="000000" w:themeColor="text1"/>
          <w:sz w:val="24"/>
          <w:szCs w:val="24"/>
          <w:lang w:eastAsia="es-MX"/>
        </w:rPr>
        <w:t xml:space="preserve">más de </w:t>
      </w:r>
      <w:r w:rsidR="00C90891" w:rsidRPr="00273FE5">
        <w:rPr>
          <w:rFonts w:ascii="Arial" w:eastAsia="Times New Roman" w:hAnsi="Arial" w:cs="Arial"/>
          <w:color w:val="000000" w:themeColor="text1"/>
          <w:sz w:val="24"/>
          <w:szCs w:val="24"/>
          <w:lang w:eastAsia="es-MX"/>
        </w:rPr>
        <w:t>12</w:t>
      </w:r>
      <w:r w:rsidR="007F511E" w:rsidRPr="00273FE5">
        <w:rPr>
          <w:rFonts w:ascii="Arial" w:eastAsia="Times New Roman" w:hAnsi="Arial" w:cs="Arial"/>
          <w:color w:val="000000" w:themeColor="text1"/>
          <w:sz w:val="24"/>
          <w:szCs w:val="24"/>
          <w:lang w:eastAsia="es-MX"/>
        </w:rPr>
        <w:t xml:space="preserve"> </w:t>
      </w:r>
      <w:r w:rsidR="00930ADE" w:rsidRPr="00273FE5">
        <w:rPr>
          <w:rFonts w:ascii="Arial" w:eastAsia="Times New Roman" w:hAnsi="Arial" w:cs="Arial"/>
          <w:color w:val="000000" w:themeColor="text1"/>
          <w:sz w:val="24"/>
          <w:szCs w:val="24"/>
          <w:lang w:eastAsia="es-MX"/>
        </w:rPr>
        <w:t xml:space="preserve">años </w:t>
      </w:r>
      <w:r w:rsidR="007F511E" w:rsidRPr="00273FE5">
        <w:rPr>
          <w:rFonts w:ascii="Arial" w:eastAsia="Times New Roman" w:hAnsi="Arial" w:cs="Arial"/>
          <w:color w:val="000000" w:themeColor="text1"/>
          <w:sz w:val="24"/>
          <w:szCs w:val="24"/>
          <w:lang w:eastAsia="es-MX"/>
        </w:rPr>
        <w:t>de crecimiento de la inseguridad, no puede exigirse un punto de inflexión en las tendencias delictivas en tres meses.</w:t>
      </w:r>
    </w:p>
    <w:p w:rsidR="007F511E" w:rsidRPr="00273FE5" w:rsidRDefault="007F511E" w:rsidP="00C1299D">
      <w:pPr>
        <w:spacing w:after="0" w:line="240" w:lineRule="auto"/>
        <w:ind w:firstLine="708"/>
        <w:jc w:val="both"/>
        <w:rPr>
          <w:rFonts w:ascii="Arial" w:eastAsia="Times New Roman" w:hAnsi="Arial" w:cs="Arial"/>
          <w:color w:val="000000" w:themeColor="text1"/>
          <w:sz w:val="24"/>
          <w:szCs w:val="24"/>
          <w:lang w:eastAsia="es-MX"/>
        </w:rPr>
      </w:pPr>
      <w:r w:rsidRPr="00273FE5">
        <w:rPr>
          <w:rFonts w:ascii="Arial" w:eastAsia="Times New Roman" w:hAnsi="Arial" w:cs="Arial"/>
          <w:color w:val="000000" w:themeColor="text1"/>
          <w:sz w:val="24"/>
          <w:szCs w:val="24"/>
          <w:lang w:eastAsia="es-MX"/>
        </w:rPr>
        <w:t>El reconocimiento explícito de que la economía “crece poco”</w:t>
      </w:r>
      <w:r w:rsidR="00C90891" w:rsidRPr="00273FE5">
        <w:rPr>
          <w:rFonts w:ascii="Arial" w:eastAsia="Times New Roman" w:hAnsi="Arial" w:cs="Arial"/>
          <w:color w:val="000000" w:themeColor="text1"/>
          <w:sz w:val="24"/>
          <w:szCs w:val="24"/>
          <w:lang w:eastAsia="es-MX"/>
        </w:rPr>
        <w:t>,</w:t>
      </w:r>
      <w:r w:rsidRPr="00273FE5">
        <w:rPr>
          <w:rFonts w:ascii="Arial" w:eastAsia="Times New Roman" w:hAnsi="Arial" w:cs="Arial"/>
          <w:color w:val="000000" w:themeColor="text1"/>
          <w:sz w:val="24"/>
          <w:szCs w:val="24"/>
          <w:lang w:eastAsia="es-MX"/>
        </w:rPr>
        <w:t xml:space="preserve"> </w:t>
      </w:r>
      <w:r w:rsidR="00C1299D" w:rsidRPr="00273FE5">
        <w:rPr>
          <w:rFonts w:ascii="Arial" w:eastAsia="Times New Roman" w:hAnsi="Arial" w:cs="Arial"/>
          <w:color w:val="000000" w:themeColor="text1"/>
          <w:sz w:val="24"/>
          <w:szCs w:val="24"/>
          <w:lang w:eastAsia="es-MX"/>
        </w:rPr>
        <w:t xml:space="preserve">no le impidió </w:t>
      </w:r>
      <w:r w:rsidR="00C90891" w:rsidRPr="00273FE5">
        <w:rPr>
          <w:rFonts w:ascii="Arial" w:eastAsia="Times New Roman" w:hAnsi="Arial" w:cs="Arial"/>
          <w:color w:val="000000" w:themeColor="text1"/>
          <w:sz w:val="24"/>
          <w:szCs w:val="24"/>
          <w:lang w:eastAsia="es-MX"/>
        </w:rPr>
        <w:t xml:space="preserve">a AMLO </w:t>
      </w:r>
      <w:r w:rsidR="00C1299D" w:rsidRPr="00273FE5">
        <w:rPr>
          <w:rFonts w:ascii="Arial" w:eastAsia="Times New Roman" w:hAnsi="Arial" w:cs="Arial"/>
          <w:color w:val="000000" w:themeColor="text1"/>
          <w:sz w:val="24"/>
          <w:szCs w:val="24"/>
          <w:lang w:eastAsia="es-MX"/>
        </w:rPr>
        <w:t>polemizar –como es habitual</w:t>
      </w:r>
      <w:r w:rsidR="00930ADE" w:rsidRPr="00273FE5">
        <w:rPr>
          <w:rFonts w:ascii="Arial" w:eastAsia="Times New Roman" w:hAnsi="Arial" w:cs="Arial"/>
          <w:color w:val="000000" w:themeColor="text1"/>
          <w:sz w:val="24"/>
          <w:szCs w:val="24"/>
          <w:lang w:eastAsia="es-MX"/>
        </w:rPr>
        <w:t>,</w:t>
      </w:r>
      <w:r w:rsidR="00C1299D" w:rsidRPr="00273FE5">
        <w:rPr>
          <w:rFonts w:ascii="Arial" w:eastAsia="Times New Roman" w:hAnsi="Arial" w:cs="Arial"/>
          <w:color w:val="000000" w:themeColor="text1"/>
          <w:sz w:val="24"/>
          <w:szCs w:val="24"/>
          <w:lang w:eastAsia="es-MX"/>
        </w:rPr>
        <w:t xml:space="preserve"> p</w:t>
      </w:r>
      <w:r w:rsidR="00930ADE" w:rsidRPr="00273FE5">
        <w:rPr>
          <w:rFonts w:ascii="Arial" w:eastAsia="Times New Roman" w:hAnsi="Arial" w:cs="Arial"/>
          <w:color w:val="000000" w:themeColor="text1"/>
          <w:sz w:val="24"/>
          <w:szCs w:val="24"/>
          <w:lang w:eastAsia="es-MX"/>
        </w:rPr>
        <w:t>ues</w:t>
      </w:r>
      <w:r w:rsidR="00C1299D" w:rsidRPr="00273FE5">
        <w:rPr>
          <w:rFonts w:ascii="Arial" w:eastAsia="Times New Roman" w:hAnsi="Arial" w:cs="Arial"/>
          <w:color w:val="000000" w:themeColor="text1"/>
          <w:sz w:val="24"/>
          <w:szCs w:val="24"/>
          <w:lang w:eastAsia="es-MX"/>
        </w:rPr>
        <w:t xml:space="preserve"> desde el 1 de diciembre </w:t>
      </w:r>
      <w:r w:rsidR="00293405" w:rsidRPr="00273FE5">
        <w:rPr>
          <w:rFonts w:ascii="Arial" w:eastAsia="Times New Roman" w:hAnsi="Arial" w:cs="Arial"/>
          <w:color w:val="000000" w:themeColor="text1"/>
          <w:sz w:val="24"/>
          <w:szCs w:val="24"/>
          <w:lang w:eastAsia="es-MX"/>
        </w:rPr>
        <w:t xml:space="preserve">anunció </w:t>
      </w:r>
      <w:r w:rsidR="00C1299D" w:rsidRPr="00273FE5">
        <w:rPr>
          <w:rFonts w:ascii="Arial" w:eastAsia="Times New Roman" w:hAnsi="Arial" w:cs="Arial"/>
          <w:color w:val="000000" w:themeColor="text1"/>
          <w:sz w:val="24"/>
          <w:szCs w:val="24"/>
          <w:lang w:eastAsia="es-MX"/>
        </w:rPr>
        <w:t>“no me voy a quedar callado”–</w:t>
      </w:r>
      <w:r w:rsidR="00C07404" w:rsidRPr="00273FE5">
        <w:rPr>
          <w:rFonts w:ascii="Arial" w:eastAsia="Times New Roman" w:hAnsi="Arial" w:cs="Arial"/>
          <w:color w:val="000000" w:themeColor="text1"/>
          <w:sz w:val="24"/>
          <w:szCs w:val="24"/>
          <w:lang w:eastAsia="es-MX"/>
        </w:rPr>
        <w:t>,</w:t>
      </w:r>
      <w:r w:rsidR="00C1299D" w:rsidRPr="00273FE5">
        <w:rPr>
          <w:rFonts w:ascii="Arial" w:eastAsia="Times New Roman" w:hAnsi="Arial" w:cs="Arial"/>
          <w:color w:val="000000" w:themeColor="text1"/>
          <w:sz w:val="24"/>
          <w:szCs w:val="24"/>
          <w:lang w:eastAsia="es-MX"/>
        </w:rPr>
        <w:t xml:space="preserve"> </w:t>
      </w:r>
      <w:r w:rsidR="00C90891" w:rsidRPr="00273FE5">
        <w:rPr>
          <w:rFonts w:ascii="Arial" w:eastAsia="Times New Roman" w:hAnsi="Arial" w:cs="Arial"/>
          <w:color w:val="000000" w:themeColor="text1"/>
          <w:sz w:val="24"/>
          <w:szCs w:val="24"/>
          <w:lang w:eastAsia="es-MX"/>
        </w:rPr>
        <w:t xml:space="preserve">y </w:t>
      </w:r>
      <w:r w:rsidR="00C1299D" w:rsidRPr="00273FE5">
        <w:rPr>
          <w:rFonts w:ascii="Arial" w:eastAsia="Times New Roman" w:hAnsi="Arial" w:cs="Arial"/>
          <w:color w:val="000000" w:themeColor="text1"/>
          <w:sz w:val="24"/>
          <w:szCs w:val="24"/>
          <w:lang w:eastAsia="es-MX"/>
        </w:rPr>
        <w:t>revir</w:t>
      </w:r>
      <w:r w:rsidR="00C07404" w:rsidRPr="00273FE5">
        <w:rPr>
          <w:rFonts w:ascii="Arial" w:eastAsia="Times New Roman" w:hAnsi="Arial" w:cs="Arial"/>
          <w:color w:val="000000" w:themeColor="text1"/>
          <w:sz w:val="24"/>
          <w:szCs w:val="24"/>
          <w:lang w:eastAsia="es-MX"/>
        </w:rPr>
        <w:t>ó</w:t>
      </w:r>
      <w:r w:rsidR="00C1299D" w:rsidRPr="00273FE5">
        <w:rPr>
          <w:rFonts w:ascii="Arial" w:eastAsia="Times New Roman" w:hAnsi="Arial" w:cs="Arial"/>
          <w:color w:val="000000" w:themeColor="text1"/>
          <w:sz w:val="24"/>
          <w:szCs w:val="24"/>
          <w:lang w:eastAsia="es-MX"/>
        </w:rPr>
        <w:t xml:space="preserve"> “</w:t>
      </w:r>
      <w:r w:rsidRPr="00273FE5">
        <w:rPr>
          <w:rFonts w:ascii="Arial" w:eastAsia="Times New Roman" w:hAnsi="Arial" w:cs="Arial"/>
          <w:color w:val="000000" w:themeColor="text1"/>
          <w:sz w:val="24"/>
          <w:szCs w:val="24"/>
          <w:lang w:eastAsia="es-MX"/>
        </w:rPr>
        <w:t>pero no hay ni asomo de recesión como quisieran nuestros adversarios conservadores o como pronostican con mala fe sus analistas. Se van a quedar con las ganas</w:t>
      </w:r>
      <w:r w:rsidR="00C1299D" w:rsidRPr="00273FE5">
        <w:rPr>
          <w:rFonts w:ascii="Arial" w:eastAsia="Times New Roman" w:hAnsi="Arial" w:cs="Arial"/>
          <w:color w:val="000000" w:themeColor="text1"/>
          <w:sz w:val="24"/>
          <w:szCs w:val="24"/>
          <w:lang w:eastAsia="es-MX"/>
        </w:rPr>
        <w:t>”. Y aquí se produjo una sonrisa cómplice de Beatriz Gutiérrez</w:t>
      </w:r>
      <w:r w:rsidR="00C90891" w:rsidRPr="00273FE5">
        <w:rPr>
          <w:rFonts w:ascii="Arial" w:eastAsia="Times New Roman" w:hAnsi="Arial" w:cs="Arial"/>
          <w:color w:val="000000" w:themeColor="text1"/>
          <w:sz w:val="24"/>
          <w:szCs w:val="24"/>
          <w:lang w:eastAsia="es-MX"/>
        </w:rPr>
        <w:t>, su esposa</w:t>
      </w:r>
      <w:r w:rsidR="00C1299D" w:rsidRPr="00273FE5">
        <w:rPr>
          <w:rFonts w:ascii="Arial" w:eastAsia="Times New Roman" w:hAnsi="Arial" w:cs="Arial"/>
          <w:color w:val="000000" w:themeColor="text1"/>
          <w:sz w:val="24"/>
          <w:szCs w:val="24"/>
          <w:lang w:eastAsia="es-MX"/>
        </w:rPr>
        <w:t>.</w:t>
      </w:r>
    </w:p>
    <w:p w:rsidR="007F511E" w:rsidRPr="00273FE5" w:rsidRDefault="00C07404" w:rsidP="00C07404">
      <w:pPr>
        <w:spacing w:after="0" w:line="240" w:lineRule="auto"/>
        <w:ind w:firstLine="708"/>
        <w:jc w:val="both"/>
        <w:rPr>
          <w:rFonts w:ascii="Arial" w:eastAsia="Times New Roman" w:hAnsi="Arial" w:cs="Arial"/>
          <w:color w:val="000000" w:themeColor="text1"/>
          <w:sz w:val="24"/>
          <w:szCs w:val="24"/>
          <w:lang w:eastAsia="es-MX"/>
        </w:rPr>
      </w:pPr>
      <w:r w:rsidRPr="00273FE5">
        <w:rPr>
          <w:rFonts w:ascii="Arial" w:eastAsia="Times New Roman" w:hAnsi="Arial" w:cs="Arial"/>
          <w:color w:val="000000" w:themeColor="text1"/>
          <w:sz w:val="24"/>
          <w:szCs w:val="24"/>
          <w:lang w:eastAsia="es-MX"/>
        </w:rPr>
        <w:t xml:space="preserve">Las cifras que avalan </w:t>
      </w:r>
      <w:r w:rsidR="00C90891" w:rsidRPr="00273FE5">
        <w:rPr>
          <w:rFonts w:ascii="Arial" w:eastAsia="Times New Roman" w:hAnsi="Arial" w:cs="Arial"/>
          <w:color w:val="000000" w:themeColor="text1"/>
          <w:sz w:val="24"/>
          <w:szCs w:val="24"/>
          <w:lang w:eastAsia="es-MX"/>
        </w:rPr>
        <w:t>la</w:t>
      </w:r>
      <w:r w:rsidRPr="00273FE5">
        <w:rPr>
          <w:rFonts w:ascii="Arial" w:eastAsia="Times New Roman" w:hAnsi="Arial" w:cs="Arial"/>
          <w:color w:val="000000" w:themeColor="text1"/>
          <w:sz w:val="24"/>
          <w:szCs w:val="24"/>
          <w:lang w:eastAsia="es-MX"/>
        </w:rPr>
        <w:t xml:space="preserve"> aseveración: </w:t>
      </w:r>
      <w:r w:rsidR="007F511E" w:rsidRPr="00273FE5">
        <w:rPr>
          <w:rFonts w:ascii="Arial" w:eastAsia="Times New Roman" w:hAnsi="Arial" w:cs="Arial"/>
          <w:color w:val="000000" w:themeColor="text1"/>
          <w:sz w:val="24"/>
          <w:szCs w:val="24"/>
          <w:lang w:eastAsia="es-MX"/>
        </w:rPr>
        <w:t>el peso se apreció 4</w:t>
      </w:r>
      <w:r w:rsidRPr="00273FE5">
        <w:rPr>
          <w:rFonts w:ascii="Arial" w:eastAsia="Times New Roman" w:hAnsi="Arial" w:cs="Arial"/>
          <w:color w:val="000000" w:themeColor="text1"/>
          <w:sz w:val="24"/>
          <w:szCs w:val="24"/>
          <w:lang w:eastAsia="es-MX"/>
        </w:rPr>
        <w:t>%</w:t>
      </w:r>
      <w:r w:rsidR="007F511E" w:rsidRPr="00273FE5">
        <w:rPr>
          <w:rFonts w:ascii="Arial" w:eastAsia="Times New Roman" w:hAnsi="Arial" w:cs="Arial"/>
          <w:color w:val="000000" w:themeColor="text1"/>
          <w:sz w:val="24"/>
          <w:szCs w:val="24"/>
          <w:lang w:eastAsia="es-MX"/>
        </w:rPr>
        <w:t xml:space="preserve"> de diciembre a la fecha; la inflación bajó de 5.9 a 4.4</w:t>
      </w:r>
      <w:r w:rsidRPr="00273FE5">
        <w:rPr>
          <w:rFonts w:ascii="Arial" w:eastAsia="Times New Roman" w:hAnsi="Arial" w:cs="Arial"/>
          <w:color w:val="000000" w:themeColor="text1"/>
          <w:sz w:val="24"/>
          <w:szCs w:val="24"/>
          <w:lang w:eastAsia="es-MX"/>
        </w:rPr>
        <w:t>%</w:t>
      </w:r>
      <w:r w:rsidR="007F511E" w:rsidRPr="00273FE5">
        <w:rPr>
          <w:rFonts w:ascii="Arial" w:eastAsia="Times New Roman" w:hAnsi="Arial" w:cs="Arial"/>
          <w:color w:val="000000" w:themeColor="text1"/>
          <w:sz w:val="24"/>
          <w:szCs w:val="24"/>
          <w:lang w:eastAsia="es-MX"/>
        </w:rPr>
        <w:t>; la confianza del consumidor alcanzó máximos históricos de 120 puntos; la recaudación del primer bimestre sumó 703 mil 900 millones de pesos, 8 mil millones más de lo programado y 2.6</w:t>
      </w:r>
      <w:r w:rsidRPr="00273FE5">
        <w:rPr>
          <w:rFonts w:ascii="Arial" w:eastAsia="Times New Roman" w:hAnsi="Arial" w:cs="Arial"/>
          <w:color w:val="000000" w:themeColor="text1"/>
          <w:sz w:val="24"/>
          <w:szCs w:val="24"/>
          <w:lang w:eastAsia="es-MX"/>
        </w:rPr>
        <w:t>%</w:t>
      </w:r>
      <w:r w:rsidR="007F511E" w:rsidRPr="00273FE5">
        <w:rPr>
          <w:rFonts w:ascii="Arial" w:eastAsia="Times New Roman" w:hAnsi="Arial" w:cs="Arial"/>
          <w:color w:val="000000" w:themeColor="text1"/>
          <w:sz w:val="24"/>
          <w:szCs w:val="24"/>
          <w:lang w:eastAsia="es-MX"/>
        </w:rPr>
        <w:t xml:space="preserve"> más que en el mismo periodo de 2018 (el </w:t>
      </w:r>
      <w:r w:rsidR="00C90891" w:rsidRPr="00273FE5">
        <w:rPr>
          <w:rFonts w:ascii="Arial" w:eastAsia="Times New Roman" w:hAnsi="Arial" w:cs="Arial"/>
          <w:color w:val="000000" w:themeColor="text1"/>
          <w:sz w:val="24"/>
          <w:szCs w:val="24"/>
          <w:lang w:eastAsia="es-MX"/>
        </w:rPr>
        <w:t>ISR</w:t>
      </w:r>
      <w:r w:rsidR="007F511E" w:rsidRPr="00273FE5">
        <w:rPr>
          <w:rFonts w:ascii="Arial" w:eastAsia="Times New Roman" w:hAnsi="Arial" w:cs="Arial"/>
          <w:color w:val="000000" w:themeColor="text1"/>
          <w:sz w:val="24"/>
          <w:szCs w:val="24"/>
          <w:lang w:eastAsia="es-MX"/>
        </w:rPr>
        <w:t xml:space="preserve"> creció 3.2</w:t>
      </w:r>
      <w:r w:rsidR="00C90891" w:rsidRPr="00273FE5">
        <w:rPr>
          <w:rFonts w:ascii="Arial" w:eastAsia="Times New Roman" w:hAnsi="Arial" w:cs="Arial"/>
          <w:color w:val="000000" w:themeColor="text1"/>
          <w:sz w:val="24"/>
          <w:szCs w:val="24"/>
          <w:lang w:eastAsia="es-MX"/>
        </w:rPr>
        <w:t>%</w:t>
      </w:r>
      <w:r w:rsidR="007F511E" w:rsidRPr="00273FE5">
        <w:rPr>
          <w:rFonts w:ascii="Arial" w:eastAsia="Times New Roman" w:hAnsi="Arial" w:cs="Arial"/>
          <w:color w:val="000000" w:themeColor="text1"/>
          <w:sz w:val="24"/>
          <w:szCs w:val="24"/>
          <w:lang w:eastAsia="es-MX"/>
        </w:rPr>
        <w:t>) y la generación de empleos fue de 220 mil 628</w:t>
      </w:r>
      <w:r w:rsidR="00C90891" w:rsidRPr="00273FE5">
        <w:rPr>
          <w:rFonts w:ascii="Arial" w:eastAsia="Times New Roman" w:hAnsi="Arial" w:cs="Arial"/>
          <w:color w:val="000000" w:themeColor="text1"/>
          <w:sz w:val="24"/>
          <w:szCs w:val="24"/>
          <w:lang w:eastAsia="es-MX"/>
        </w:rPr>
        <w:t>,</w:t>
      </w:r>
      <w:r w:rsidR="007F511E" w:rsidRPr="00273FE5">
        <w:rPr>
          <w:rFonts w:ascii="Arial" w:eastAsia="Times New Roman" w:hAnsi="Arial" w:cs="Arial"/>
          <w:color w:val="000000" w:themeColor="text1"/>
          <w:sz w:val="24"/>
          <w:szCs w:val="24"/>
          <w:lang w:eastAsia="es-MX"/>
        </w:rPr>
        <w:t xml:space="preserve"> según cifras del Seguro Social.</w:t>
      </w:r>
    </w:p>
    <w:p w:rsidR="00963478" w:rsidRPr="00273FE5" w:rsidRDefault="00C07404" w:rsidP="00963478">
      <w:pPr>
        <w:spacing w:after="0" w:line="240" w:lineRule="auto"/>
        <w:ind w:firstLine="708"/>
        <w:jc w:val="both"/>
        <w:rPr>
          <w:rFonts w:ascii="Arial" w:eastAsia="Times New Roman" w:hAnsi="Arial" w:cs="Arial"/>
          <w:color w:val="000000" w:themeColor="text1"/>
          <w:sz w:val="24"/>
          <w:szCs w:val="24"/>
          <w:lang w:eastAsia="es-MX"/>
        </w:rPr>
      </w:pPr>
      <w:r w:rsidRPr="00273FE5">
        <w:rPr>
          <w:rFonts w:ascii="Arial" w:eastAsia="Times New Roman" w:hAnsi="Arial" w:cs="Arial"/>
          <w:color w:val="000000" w:themeColor="text1"/>
          <w:sz w:val="24"/>
          <w:szCs w:val="24"/>
          <w:lang w:eastAsia="es-MX"/>
        </w:rPr>
        <w:t xml:space="preserve">Carlos Slim, el mexicano más rico de la aldea global y séptimo entre 2,200 magnates </w:t>
      </w:r>
      <w:r w:rsidR="00963478" w:rsidRPr="00273FE5">
        <w:rPr>
          <w:rFonts w:ascii="Arial" w:eastAsia="Times New Roman" w:hAnsi="Arial" w:cs="Arial"/>
          <w:color w:val="000000" w:themeColor="text1"/>
          <w:sz w:val="24"/>
          <w:szCs w:val="24"/>
          <w:lang w:eastAsia="es-MX"/>
        </w:rPr>
        <w:t>(</w:t>
      </w:r>
      <w:r w:rsidRPr="00273FE5">
        <w:rPr>
          <w:rFonts w:ascii="Arial" w:eastAsia="Times New Roman" w:hAnsi="Arial" w:cs="Arial"/>
          <w:color w:val="000000" w:themeColor="text1"/>
          <w:sz w:val="24"/>
          <w:szCs w:val="24"/>
          <w:lang w:eastAsia="es-MX"/>
        </w:rPr>
        <w:t>la dictadura plutocrática</w:t>
      </w:r>
      <w:r w:rsidR="00963478" w:rsidRPr="00273FE5">
        <w:rPr>
          <w:rFonts w:ascii="Arial" w:eastAsia="Times New Roman" w:hAnsi="Arial" w:cs="Arial"/>
          <w:color w:val="000000" w:themeColor="text1"/>
          <w:sz w:val="24"/>
          <w:szCs w:val="24"/>
          <w:lang w:eastAsia="es-MX"/>
        </w:rPr>
        <w:t>)</w:t>
      </w:r>
      <w:r w:rsidRPr="00273FE5">
        <w:rPr>
          <w:rFonts w:ascii="Arial" w:eastAsia="Times New Roman" w:hAnsi="Arial" w:cs="Arial"/>
          <w:color w:val="000000" w:themeColor="text1"/>
          <w:sz w:val="24"/>
          <w:szCs w:val="24"/>
          <w:lang w:eastAsia="es-MX"/>
        </w:rPr>
        <w:t xml:space="preserve">, asegura que es posible crecer 4% anual, como prevé AMLO, </w:t>
      </w:r>
      <w:r w:rsidR="00963478" w:rsidRPr="00273FE5">
        <w:rPr>
          <w:rFonts w:ascii="Arial" w:eastAsia="Times New Roman" w:hAnsi="Arial" w:cs="Arial"/>
          <w:color w:val="000000" w:themeColor="text1"/>
          <w:sz w:val="24"/>
          <w:szCs w:val="24"/>
          <w:lang w:eastAsia="es-MX"/>
        </w:rPr>
        <w:t>incluso más, pero es preciso una</w:t>
      </w:r>
      <w:r w:rsidRPr="00273FE5">
        <w:rPr>
          <w:rFonts w:ascii="Arial" w:eastAsia="Times New Roman" w:hAnsi="Arial" w:cs="Arial"/>
          <w:color w:val="000000" w:themeColor="text1"/>
          <w:sz w:val="24"/>
          <w:szCs w:val="24"/>
          <w:lang w:eastAsia="es-MX"/>
        </w:rPr>
        <w:t xml:space="preserve"> inversión pública de 5</w:t>
      </w:r>
      <w:r w:rsidR="00963478" w:rsidRPr="00273FE5">
        <w:rPr>
          <w:rFonts w:ascii="Arial" w:eastAsia="Times New Roman" w:hAnsi="Arial" w:cs="Arial"/>
          <w:color w:val="000000" w:themeColor="text1"/>
          <w:sz w:val="24"/>
          <w:szCs w:val="24"/>
          <w:lang w:eastAsia="es-MX"/>
        </w:rPr>
        <w:t>%</w:t>
      </w:r>
      <w:r w:rsidRPr="00273FE5">
        <w:rPr>
          <w:rFonts w:ascii="Arial" w:eastAsia="Times New Roman" w:hAnsi="Arial" w:cs="Arial"/>
          <w:color w:val="000000" w:themeColor="text1"/>
          <w:sz w:val="24"/>
          <w:szCs w:val="24"/>
          <w:lang w:eastAsia="es-MX"/>
        </w:rPr>
        <w:t xml:space="preserve"> y privada </w:t>
      </w:r>
      <w:r w:rsidR="00800293" w:rsidRPr="00273FE5">
        <w:rPr>
          <w:rFonts w:ascii="Arial" w:eastAsia="Times New Roman" w:hAnsi="Arial" w:cs="Arial"/>
          <w:color w:val="000000" w:themeColor="text1"/>
          <w:sz w:val="24"/>
          <w:szCs w:val="24"/>
          <w:lang w:eastAsia="es-MX"/>
        </w:rPr>
        <w:t>(</w:t>
      </w:r>
      <w:r w:rsidRPr="00273FE5">
        <w:rPr>
          <w:rFonts w:ascii="Arial" w:eastAsia="Times New Roman" w:hAnsi="Arial" w:cs="Arial"/>
          <w:color w:val="000000" w:themeColor="text1"/>
          <w:sz w:val="24"/>
          <w:szCs w:val="24"/>
          <w:lang w:eastAsia="es-MX"/>
        </w:rPr>
        <w:t xml:space="preserve">nacional </w:t>
      </w:r>
      <w:r w:rsidR="00963478" w:rsidRPr="00273FE5">
        <w:rPr>
          <w:rFonts w:ascii="Arial" w:eastAsia="Times New Roman" w:hAnsi="Arial" w:cs="Arial"/>
          <w:color w:val="000000" w:themeColor="text1"/>
          <w:sz w:val="24"/>
          <w:szCs w:val="24"/>
          <w:lang w:eastAsia="es-MX"/>
        </w:rPr>
        <w:t xml:space="preserve">y </w:t>
      </w:r>
      <w:r w:rsidRPr="00273FE5">
        <w:rPr>
          <w:rFonts w:ascii="Arial" w:eastAsia="Times New Roman" w:hAnsi="Arial" w:cs="Arial"/>
          <w:color w:val="000000" w:themeColor="text1"/>
          <w:sz w:val="24"/>
          <w:szCs w:val="24"/>
          <w:lang w:eastAsia="es-MX"/>
        </w:rPr>
        <w:t>extranjera</w:t>
      </w:r>
      <w:r w:rsidR="00800293" w:rsidRPr="00273FE5">
        <w:rPr>
          <w:rFonts w:ascii="Arial" w:eastAsia="Times New Roman" w:hAnsi="Arial" w:cs="Arial"/>
          <w:color w:val="000000" w:themeColor="text1"/>
          <w:sz w:val="24"/>
          <w:szCs w:val="24"/>
          <w:lang w:eastAsia="es-MX"/>
        </w:rPr>
        <w:t>)</w:t>
      </w:r>
      <w:r w:rsidRPr="00273FE5">
        <w:rPr>
          <w:rFonts w:ascii="Arial" w:eastAsia="Times New Roman" w:hAnsi="Arial" w:cs="Arial"/>
          <w:color w:val="000000" w:themeColor="text1"/>
          <w:sz w:val="24"/>
          <w:szCs w:val="24"/>
          <w:lang w:eastAsia="es-MX"/>
        </w:rPr>
        <w:t xml:space="preserve"> del 20</w:t>
      </w:r>
      <w:r w:rsidR="00963478" w:rsidRPr="00273FE5">
        <w:rPr>
          <w:rFonts w:ascii="Arial" w:eastAsia="Times New Roman" w:hAnsi="Arial" w:cs="Arial"/>
          <w:color w:val="000000" w:themeColor="text1"/>
          <w:sz w:val="24"/>
          <w:szCs w:val="24"/>
          <w:lang w:eastAsia="es-MX"/>
        </w:rPr>
        <w:t>%. “El país no está en crisis, sino que tiene un crecimiento lento y el planteamiento es que crezcamos al doble de lo que se ha crecido y lo veo yo completamente viable e indispensable, porque está bajando la inflación y hay austeridad”  (La Jornada, 12-III-1</w:t>
      </w:r>
      <w:r w:rsidR="00800293" w:rsidRPr="00273FE5">
        <w:rPr>
          <w:rFonts w:ascii="Arial" w:eastAsia="Times New Roman" w:hAnsi="Arial" w:cs="Arial"/>
          <w:color w:val="000000" w:themeColor="text1"/>
          <w:sz w:val="24"/>
          <w:szCs w:val="24"/>
          <w:lang w:eastAsia="es-MX"/>
        </w:rPr>
        <w:t>9</w:t>
      </w:r>
      <w:r w:rsidR="00963478" w:rsidRPr="00273FE5">
        <w:rPr>
          <w:rFonts w:ascii="Arial" w:eastAsia="Times New Roman" w:hAnsi="Arial" w:cs="Arial"/>
          <w:color w:val="000000" w:themeColor="text1"/>
          <w:sz w:val="24"/>
          <w:szCs w:val="24"/>
          <w:lang w:eastAsia="es-MX"/>
        </w:rPr>
        <w:t>).</w:t>
      </w:r>
    </w:p>
    <w:p w:rsidR="00943D19" w:rsidRPr="00273FE5" w:rsidRDefault="00943D19" w:rsidP="00943D19">
      <w:pPr>
        <w:spacing w:after="0" w:line="240" w:lineRule="auto"/>
        <w:ind w:firstLine="708"/>
        <w:jc w:val="both"/>
        <w:rPr>
          <w:rFonts w:ascii="Arial" w:eastAsia="Times New Roman" w:hAnsi="Arial" w:cs="Arial"/>
          <w:color w:val="000000" w:themeColor="text1"/>
          <w:sz w:val="24"/>
          <w:szCs w:val="24"/>
          <w:lang w:eastAsia="es-MX"/>
        </w:rPr>
      </w:pPr>
      <w:r w:rsidRPr="00273FE5">
        <w:rPr>
          <w:rFonts w:ascii="Arial" w:eastAsia="Times New Roman" w:hAnsi="Arial" w:cs="Arial"/>
          <w:color w:val="000000" w:themeColor="text1"/>
          <w:sz w:val="24"/>
          <w:szCs w:val="24"/>
          <w:lang w:eastAsia="es-MX"/>
        </w:rPr>
        <w:t>En el recuento</w:t>
      </w:r>
      <w:r w:rsidR="00800293" w:rsidRPr="00273FE5">
        <w:rPr>
          <w:rFonts w:ascii="Arial" w:eastAsia="Times New Roman" w:hAnsi="Arial" w:cs="Arial"/>
          <w:color w:val="000000" w:themeColor="text1"/>
          <w:sz w:val="24"/>
          <w:szCs w:val="24"/>
          <w:lang w:eastAsia="es-MX"/>
        </w:rPr>
        <w:t>, AMLO</w:t>
      </w:r>
      <w:r w:rsidRPr="00273FE5">
        <w:rPr>
          <w:rFonts w:ascii="Arial" w:eastAsia="Times New Roman" w:hAnsi="Arial" w:cs="Arial"/>
          <w:color w:val="000000" w:themeColor="text1"/>
          <w:sz w:val="24"/>
          <w:szCs w:val="24"/>
          <w:lang w:eastAsia="es-MX"/>
        </w:rPr>
        <w:t xml:space="preserve"> reafirmó la disposición firme de su gobierno de rescatar el sector energético “saqueado impunemente durante el periodo neoliberal, padeció de abandono, corrupción e ineficiencias”, el desmantelamiento “formó parte </w:t>
      </w:r>
      <w:r w:rsidRPr="00273FE5">
        <w:rPr>
          <w:rFonts w:ascii="Arial" w:eastAsia="Times New Roman" w:hAnsi="Arial" w:cs="Arial"/>
          <w:color w:val="000000" w:themeColor="text1"/>
          <w:sz w:val="24"/>
          <w:szCs w:val="24"/>
          <w:lang w:eastAsia="es-MX"/>
        </w:rPr>
        <w:lastRenderedPageBreak/>
        <w:t xml:space="preserve">del rotundo fracaso de la reforma energética”. Y para los que sueñan con una rectificación sobre el aeropuerto de Santa Lucía, no dejó ningún espacio ya que estima “fue de las mejores decisiones porque involucraría mucha inversión en mantenimiento”.  </w:t>
      </w:r>
    </w:p>
    <w:p w:rsidR="00943D19" w:rsidRPr="00273FE5" w:rsidRDefault="00293405" w:rsidP="00792AB1">
      <w:pPr>
        <w:spacing w:after="0" w:line="240" w:lineRule="auto"/>
        <w:ind w:firstLine="708"/>
        <w:jc w:val="both"/>
        <w:rPr>
          <w:rFonts w:ascii="Arial" w:eastAsia="Times New Roman" w:hAnsi="Arial" w:cs="Arial"/>
          <w:color w:val="000000" w:themeColor="text1"/>
          <w:sz w:val="24"/>
          <w:szCs w:val="24"/>
          <w:lang w:eastAsia="es-MX"/>
        </w:rPr>
      </w:pPr>
      <w:r w:rsidRPr="00273FE5">
        <w:rPr>
          <w:rFonts w:ascii="Arial" w:eastAsia="Times New Roman" w:hAnsi="Arial" w:cs="Arial"/>
          <w:color w:val="000000" w:themeColor="text1"/>
          <w:sz w:val="24"/>
          <w:szCs w:val="24"/>
          <w:lang w:eastAsia="es-MX"/>
        </w:rPr>
        <w:t>Centenar de</w:t>
      </w:r>
      <w:r w:rsidR="00B8280E" w:rsidRPr="00273FE5">
        <w:rPr>
          <w:rFonts w:ascii="Arial" w:eastAsia="Times New Roman" w:hAnsi="Arial" w:cs="Arial"/>
          <w:color w:val="000000" w:themeColor="text1"/>
          <w:sz w:val="24"/>
          <w:szCs w:val="24"/>
          <w:lang w:eastAsia="es-MX"/>
        </w:rPr>
        <w:t xml:space="preserve"> días, en fin, de un gobierno sin precedente en la historia mexicana </w:t>
      </w:r>
      <w:r w:rsidR="00800293" w:rsidRPr="00273FE5">
        <w:rPr>
          <w:rFonts w:ascii="Arial" w:eastAsia="Times New Roman" w:hAnsi="Arial" w:cs="Arial"/>
          <w:color w:val="000000" w:themeColor="text1"/>
          <w:sz w:val="24"/>
          <w:szCs w:val="24"/>
          <w:lang w:eastAsia="es-MX"/>
        </w:rPr>
        <w:t>desde 1940</w:t>
      </w:r>
      <w:r w:rsidR="00B8280E" w:rsidRPr="00273FE5">
        <w:rPr>
          <w:rFonts w:ascii="Arial" w:eastAsia="Times New Roman" w:hAnsi="Arial" w:cs="Arial"/>
          <w:color w:val="000000" w:themeColor="text1"/>
          <w:sz w:val="24"/>
          <w:szCs w:val="24"/>
          <w:lang w:eastAsia="es-MX"/>
        </w:rPr>
        <w:t xml:space="preserve">, con un titular del Ejecutivo que dispone de una legitimidad democrática incuestionable en décadas, un respaldo legislativo </w:t>
      </w:r>
      <w:r w:rsidRPr="00273FE5">
        <w:rPr>
          <w:rFonts w:ascii="Arial" w:eastAsia="Times New Roman" w:hAnsi="Arial" w:cs="Arial"/>
          <w:color w:val="000000" w:themeColor="text1"/>
          <w:sz w:val="24"/>
          <w:szCs w:val="24"/>
          <w:lang w:eastAsia="es-MX"/>
        </w:rPr>
        <w:t>muy</w:t>
      </w:r>
      <w:r w:rsidR="00B8280E" w:rsidRPr="00273FE5">
        <w:rPr>
          <w:rFonts w:ascii="Arial" w:eastAsia="Times New Roman" w:hAnsi="Arial" w:cs="Arial"/>
          <w:color w:val="000000" w:themeColor="text1"/>
          <w:sz w:val="24"/>
          <w:szCs w:val="24"/>
          <w:lang w:eastAsia="es-MX"/>
        </w:rPr>
        <w:t xml:space="preserve"> sólido, el apoyo de ocho de cada 10 ciudadanos y que se propuso un programa de transformaciones como no suced</w:t>
      </w:r>
      <w:r w:rsidR="00800293" w:rsidRPr="00273FE5">
        <w:rPr>
          <w:rFonts w:ascii="Arial" w:eastAsia="Times New Roman" w:hAnsi="Arial" w:cs="Arial"/>
          <w:color w:val="000000" w:themeColor="text1"/>
          <w:sz w:val="24"/>
          <w:szCs w:val="24"/>
          <w:lang w:eastAsia="es-MX"/>
        </w:rPr>
        <w:t>e</w:t>
      </w:r>
      <w:r w:rsidR="00B8280E" w:rsidRPr="00273FE5">
        <w:rPr>
          <w:rFonts w:ascii="Arial" w:eastAsia="Times New Roman" w:hAnsi="Arial" w:cs="Arial"/>
          <w:color w:val="000000" w:themeColor="text1"/>
          <w:sz w:val="24"/>
          <w:szCs w:val="24"/>
          <w:lang w:eastAsia="es-MX"/>
        </w:rPr>
        <w:t xml:space="preserve"> desde el cardenismo de don Lázaro.</w:t>
      </w:r>
    </w:p>
    <w:p w:rsidR="00D00ECE" w:rsidRPr="00273FE5" w:rsidRDefault="00D00ECE" w:rsidP="00D00ECE">
      <w:pPr>
        <w:spacing w:after="0" w:line="240" w:lineRule="auto"/>
        <w:jc w:val="center"/>
        <w:rPr>
          <w:rFonts w:ascii="Arial" w:eastAsia="Times New Roman" w:hAnsi="Arial" w:cs="Arial"/>
          <w:b/>
          <w:color w:val="000000" w:themeColor="text1"/>
          <w:sz w:val="24"/>
          <w:szCs w:val="24"/>
          <w:lang w:eastAsia="es-MX"/>
        </w:rPr>
      </w:pPr>
      <w:r w:rsidRPr="00273FE5">
        <w:rPr>
          <w:rFonts w:ascii="Arial" w:eastAsia="Times New Roman" w:hAnsi="Arial" w:cs="Arial"/>
          <w:b/>
          <w:color w:val="000000" w:themeColor="text1"/>
          <w:sz w:val="24"/>
          <w:szCs w:val="24"/>
          <w:lang w:eastAsia="es-MX"/>
        </w:rPr>
        <w:t>Acuse de recibo</w:t>
      </w:r>
    </w:p>
    <w:p w:rsidR="00CA5AC3" w:rsidRPr="00273FE5" w:rsidRDefault="00D00ECE" w:rsidP="00D00ECE">
      <w:pPr>
        <w:spacing w:after="0" w:line="240" w:lineRule="auto"/>
        <w:jc w:val="both"/>
        <w:rPr>
          <w:rFonts w:ascii="Arial" w:eastAsia="Times New Roman" w:hAnsi="Arial" w:cs="Arial"/>
          <w:bCs/>
          <w:color w:val="000000" w:themeColor="text1"/>
          <w:sz w:val="24"/>
          <w:szCs w:val="24"/>
          <w:lang w:eastAsia="es-MX"/>
        </w:rPr>
      </w:pPr>
      <w:r w:rsidRPr="00273FE5">
        <w:rPr>
          <w:rFonts w:ascii="Arial" w:eastAsia="Times New Roman" w:hAnsi="Arial" w:cs="Arial"/>
          <w:color w:val="000000" w:themeColor="text1"/>
          <w:sz w:val="24"/>
          <w:szCs w:val="24"/>
        </w:rPr>
        <w:t xml:space="preserve">Precisión de Francisco Salinas Ríos: “Las calificadoras S&amp;P, </w:t>
      </w:r>
      <w:proofErr w:type="spellStart"/>
      <w:r w:rsidRPr="00273FE5">
        <w:rPr>
          <w:rFonts w:ascii="Arial" w:eastAsia="Times New Roman" w:hAnsi="Arial" w:cs="Arial"/>
          <w:color w:val="000000" w:themeColor="text1"/>
          <w:sz w:val="24"/>
          <w:szCs w:val="24"/>
        </w:rPr>
        <w:t>Moody’s</w:t>
      </w:r>
      <w:proofErr w:type="spellEnd"/>
      <w:r w:rsidRPr="00273FE5">
        <w:rPr>
          <w:rFonts w:ascii="Arial" w:eastAsia="Times New Roman" w:hAnsi="Arial" w:cs="Arial"/>
          <w:color w:val="000000" w:themeColor="text1"/>
          <w:sz w:val="24"/>
          <w:szCs w:val="24"/>
        </w:rPr>
        <w:t xml:space="preserve"> y </w:t>
      </w:r>
      <w:proofErr w:type="spellStart"/>
      <w:r w:rsidRPr="00273FE5">
        <w:rPr>
          <w:rFonts w:ascii="Arial" w:eastAsia="Times New Roman" w:hAnsi="Arial" w:cs="Arial"/>
          <w:color w:val="000000" w:themeColor="text1"/>
          <w:sz w:val="24"/>
          <w:szCs w:val="24"/>
        </w:rPr>
        <w:t>Fitch</w:t>
      </w:r>
      <w:proofErr w:type="spellEnd"/>
      <w:r w:rsidRPr="00273FE5">
        <w:rPr>
          <w:rFonts w:ascii="Arial" w:eastAsia="Times New Roman" w:hAnsi="Arial" w:cs="Arial"/>
          <w:color w:val="000000" w:themeColor="text1"/>
          <w:sz w:val="24"/>
          <w:szCs w:val="24"/>
        </w:rPr>
        <w:t xml:space="preserve"> no tienen quien las califique, pero sí quien las regule y someta cuando no atienden los principios de la SEC y de la Organización Internacional de Comisiones de Valores que se concretan en que actúen con independencia y sin conflicto de interés. Que si no se ajustan a </w:t>
      </w:r>
      <w:r w:rsidR="00366AE7" w:rsidRPr="00273FE5">
        <w:rPr>
          <w:rFonts w:ascii="Arial" w:eastAsia="Times New Roman" w:hAnsi="Arial" w:cs="Arial"/>
          <w:color w:val="000000" w:themeColor="text1"/>
          <w:sz w:val="24"/>
          <w:szCs w:val="24"/>
        </w:rPr>
        <w:t>é</w:t>
      </w:r>
      <w:r w:rsidRPr="00273FE5">
        <w:rPr>
          <w:rFonts w:ascii="Arial" w:eastAsia="Times New Roman" w:hAnsi="Arial" w:cs="Arial"/>
          <w:color w:val="000000" w:themeColor="text1"/>
          <w:sz w:val="24"/>
          <w:szCs w:val="24"/>
        </w:rPr>
        <w:t>stos son descalificadas y dejan de operar</w:t>
      </w:r>
      <w:r w:rsidR="00366AE7" w:rsidRPr="00273FE5">
        <w:rPr>
          <w:rFonts w:ascii="Arial" w:eastAsia="Times New Roman" w:hAnsi="Arial" w:cs="Arial"/>
          <w:color w:val="000000" w:themeColor="text1"/>
          <w:sz w:val="24"/>
          <w:szCs w:val="24"/>
        </w:rPr>
        <w:t xml:space="preserve"> (…)”</w:t>
      </w:r>
      <w:r w:rsidRPr="00273FE5">
        <w:rPr>
          <w:rFonts w:ascii="Arial" w:eastAsia="Times New Roman" w:hAnsi="Arial" w:cs="Arial"/>
          <w:color w:val="000000" w:themeColor="text1"/>
          <w:sz w:val="24"/>
          <w:szCs w:val="24"/>
        </w:rPr>
        <w:t xml:space="preserve"> Jesús Delgado Guerrero: “</w:t>
      </w:r>
      <w:r w:rsidR="00800293" w:rsidRPr="00273FE5">
        <w:rPr>
          <w:rFonts w:ascii="Arial" w:eastAsia="Times New Roman" w:hAnsi="Arial" w:cs="Arial"/>
          <w:color w:val="000000" w:themeColor="text1"/>
          <w:sz w:val="24"/>
          <w:szCs w:val="24"/>
        </w:rPr>
        <w:t>(…)</w:t>
      </w:r>
      <w:r w:rsidRPr="00273FE5">
        <w:rPr>
          <w:rFonts w:ascii="Arial" w:hAnsi="Arial" w:cs="Arial"/>
          <w:color w:val="000000" w:themeColor="text1"/>
          <w:sz w:val="24"/>
          <w:szCs w:val="24"/>
        </w:rPr>
        <w:t xml:space="preserve">, las llamadas ‘agencias calificadoras de riesgo’ (…) están en el centro de la crítica, con cuestionamientos duros, muy graves, respecto de su desempeño, sobre todo por el papel que protagonizaron en las crisis (estafas) financieras de al menos las últimas dos décadas, y por los conflictos de interés que guardan en sus ‘notas’”… Y Jorge </w:t>
      </w:r>
      <w:proofErr w:type="spellStart"/>
      <w:r w:rsidRPr="00273FE5">
        <w:rPr>
          <w:rFonts w:ascii="Arial" w:hAnsi="Arial" w:cs="Arial"/>
          <w:color w:val="000000" w:themeColor="text1"/>
          <w:sz w:val="24"/>
          <w:szCs w:val="24"/>
        </w:rPr>
        <w:t>Faljo</w:t>
      </w:r>
      <w:proofErr w:type="spellEnd"/>
      <w:r w:rsidRPr="00273FE5">
        <w:rPr>
          <w:rFonts w:ascii="Arial" w:hAnsi="Arial" w:cs="Arial"/>
          <w:color w:val="000000" w:themeColor="text1"/>
          <w:sz w:val="24"/>
          <w:szCs w:val="24"/>
        </w:rPr>
        <w:t>: “Sus incapacidades y sesgos han sido evidentes en el pasado. Fallaron en predecir algunas catástrofes financieras de grandes corporativos o, por ejemplo, la gran recesión de 2008-2010</w:t>
      </w:r>
      <w:r w:rsidR="0095245C" w:rsidRPr="00273FE5">
        <w:rPr>
          <w:rFonts w:ascii="Arial" w:hAnsi="Arial" w:cs="Arial"/>
          <w:color w:val="000000" w:themeColor="text1"/>
          <w:sz w:val="24"/>
          <w:szCs w:val="24"/>
        </w:rPr>
        <w:t>”</w:t>
      </w:r>
      <w:r w:rsidRPr="00273FE5">
        <w:rPr>
          <w:rFonts w:ascii="Arial" w:hAnsi="Arial" w:cs="Arial"/>
          <w:color w:val="000000" w:themeColor="text1"/>
          <w:sz w:val="24"/>
          <w:szCs w:val="24"/>
        </w:rPr>
        <w:t xml:space="preserve">… </w:t>
      </w:r>
      <w:r w:rsidR="00366AE7" w:rsidRPr="00273FE5">
        <w:rPr>
          <w:rFonts w:ascii="Arial" w:hAnsi="Arial" w:cs="Arial"/>
          <w:color w:val="000000" w:themeColor="text1"/>
          <w:sz w:val="24"/>
          <w:szCs w:val="24"/>
        </w:rPr>
        <w:t xml:space="preserve">Conferencia </w:t>
      </w:r>
      <w:r w:rsidRPr="00273FE5">
        <w:rPr>
          <w:rFonts w:ascii="Arial" w:hAnsi="Arial" w:cs="Arial"/>
          <w:color w:val="000000" w:themeColor="text1"/>
          <w:sz w:val="24"/>
          <w:szCs w:val="24"/>
        </w:rPr>
        <w:t>“M</w:t>
      </w:r>
      <w:r w:rsidRPr="00273FE5">
        <w:rPr>
          <w:rFonts w:ascii="Arial" w:eastAsia="Times New Roman" w:hAnsi="Arial" w:cs="Arial"/>
          <w:bCs/>
          <w:color w:val="000000" w:themeColor="text1"/>
          <w:sz w:val="24"/>
          <w:szCs w:val="24"/>
          <w:lang w:eastAsia="es-MX"/>
        </w:rPr>
        <w:t xml:space="preserve">odelos de urbanización en las economías emergentes del siglo XXI: el caso de </w:t>
      </w:r>
      <w:r w:rsidR="00273FE5" w:rsidRPr="00273FE5">
        <w:rPr>
          <w:rFonts w:ascii="Arial" w:eastAsia="Times New Roman" w:hAnsi="Arial" w:cs="Arial"/>
          <w:bCs/>
          <w:color w:val="000000" w:themeColor="text1"/>
          <w:sz w:val="24"/>
          <w:szCs w:val="24"/>
          <w:lang w:eastAsia="es-MX"/>
        </w:rPr>
        <w:t>C</w:t>
      </w:r>
      <w:r w:rsidRPr="00273FE5">
        <w:rPr>
          <w:rFonts w:ascii="Arial" w:eastAsia="Times New Roman" w:hAnsi="Arial" w:cs="Arial"/>
          <w:bCs/>
          <w:color w:val="000000" w:themeColor="text1"/>
          <w:sz w:val="24"/>
          <w:szCs w:val="24"/>
          <w:lang w:eastAsia="es-MX"/>
        </w:rPr>
        <w:t>hina”, por S</w:t>
      </w:r>
      <w:r w:rsidRPr="00273FE5">
        <w:rPr>
          <w:rFonts w:ascii="Arial" w:eastAsia="Times New Roman" w:hAnsi="Arial" w:cs="Arial"/>
          <w:color w:val="000000" w:themeColor="text1"/>
          <w:sz w:val="24"/>
          <w:szCs w:val="24"/>
          <w:lang w:eastAsia="es-MX"/>
        </w:rPr>
        <w:t>ergio Martínez Rivera, el</w:t>
      </w:r>
      <w:r w:rsidRPr="00273FE5">
        <w:rPr>
          <w:rFonts w:ascii="Arial" w:eastAsia="Times New Roman" w:hAnsi="Arial" w:cs="Arial"/>
          <w:bCs/>
          <w:color w:val="000000" w:themeColor="text1"/>
          <w:sz w:val="24"/>
          <w:szCs w:val="24"/>
          <w:lang w:eastAsia="es-MX"/>
        </w:rPr>
        <w:t xml:space="preserve"> 13 </w:t>
      </w:r>
      <w:r w:rsidRPr="00273FE5">
        <w:rPr>
          <w:rFonts w:ascii="Arial" w:eastAsia="Times New Roman" w:hAnsi="Arial" w:cs="Arial"/>
          <w:color w:val="000000" w:themeColor="text1"/>
          <w:sz w:val="24"/>
          <w:szCs w:val="24"/>
          <w:lang w:eastAsia="es-MX"/>
        </w:rPr>
        <w:t>a las</w:t>
      </w:r>
      <w:r w:rsidRPr="00273FE5">
        <w:rPr>
          <w:rFonts w:ascii="Arial" w:eastAsia="Times New Roman" w:hAnsi="Arial" w:cs="Arial"/>
          <w:bCs/>
          <w:color w:val="000000" w:themeColor="text1"/>
          <w:sz w:val="24"/>
          <w:szCs w:val="24"/>
          <w:lang w:eastAsia="es-MX"/>
        </w:rPr>
        <w:t xml:space="preserve"> 10 horas, en </w:t>
      </w:r>
      <w:r w:rsidRPr="00273FE5">
        <w:rPr>
          <w:rFonts w:ascii="Arial" w:eastAsia="Times New Roman" w:hAnsi="Arial" w:cs="Arial"/>
          <w:color w:val="000000" w:themeColor="text1"/>
          <w:sz w:val="24"/>
          <w:szCs w:val="24"/>
          <w:lang w:eastAsia="es-MX"/>
        </w:rPr>
        <w:t>la sala</w:t>
      </w:r>
      <w:r w:rsidRPr="00273FE5">
        <w:rPr>
          <w:rFonts w:ascii="Arial" w:eastAsia="Times New Roman" w:hAnsi="Arial" w:cs="Arial"/>
          <w:i/>
          <w:iCs/>
          <w:color w:val="000000" w:themeColor="text1"/>
          <w:sz w:val="24"/>
          <w:szCs w:val="24"/>
          <w:lang w:eastAsia="es-MX"/>
        </w:rPr>
        <w:t> </w:t>
      </w:r>
      <w:r w:rsidRPr="00273FE5">
        <w:rPr>
          <w:rFonts w:ascii="Arial" w:eastAsia="Times New Roman" w:hAnsi="Arial" w:cs="Arial"/>
          <w:bCs/>
          <w:i/>
          <w:iCs/>
          <w:color w:val="000000" w:themeColor="text1"/>
          <w:sz w:val="24"/>
          <w:szCs w:val="24"/>
          <w:lang w:eastAsia="es-MX"/>
        </w:rPr>
        <w:t xml:space="preserve">Jesús Silva </w:t>
      </w:r>
      <w:proofErr w:type="spellStart"/>
      <w:r w:rsidRPr="00273FE5">
        <w:rPr>
          <w:rFonts w:ascii="Arial" w:eastAsia="Times New Roman" w:hAnsi="Arial" w:cs="Arial"/>
          <w:bCs/>
          <w:i/>
          <w:iCs/>
          <w:color w:val="000000" w:themeColor="text1"/>
          <w:sz w:val="24"/>
          <w:szCs w:val="24"/>
          <w:lang w:eastAsia="es-MX"/>
        </w:rPr>
        <w:t>Herzog</w:t>
      </w:r>
      <w:proofErr w:type="spellEnd"/>
      <w:r w:rsidRPr="00273FE5">
        <w:rPr>
          <w:rFonts w:ascii="Arial" w:eastAsia="Times New Roman" w:hAnsi="Arial" w:cs="Arial"/>
          <w:i/>
          <w:iCs/>
          <w:color w:val="000000" w:themeColor="text1"/>
          <w:sz w:val="24"/>
          <w:szCs w:val="24"/>
          <w:lang w:eastAsia="es-MX"/>
        </w:rPr>
        <w:t>,</w:t>
      </w:r>
      <w:r w:rsidRPr="00273FE5">
        <w:rPr>
          <w:rFonts w:ascii="Arial" w:eastAsia="Times New Roman" w:hAnsi="Arial" w:cs="Arial"/>
          <w:iCs/>
          <w:color w:val="000000" w:themeColor="text1"/>
          <w:sz w:val="24"/>
          <w:szCs w:val="24"/>
          <w:lang w:eastAsia="es-MX"/>
        </w:rPr>
        <w:t> </w:t>
      </w:r>
      <w:r w:rsidRPr="00273FE5">
        <w:rPr>
          <w:rFonts w:ascii="Arial" w:eastAsia="Times New Roman" w:hAnsi="Arial" w:cs="Arial"/>
          <w:color w:val="000000" w:themeColor="text1"/>
          <w:sz w:val="24"/>
          <w:szCs w:val="24"/>
          <w:lang w:eastAsia="es-MX"/>
        </w:rPr>
        <w:t>Edificio Anexo de la Facultad de Economía, CU… “L</w:t>
      </w:r>
      <w:r w:rsidRPr="00273FE5">
        <w:rPr>
          <w:rStyle w:val="Textoennegrita"/>
          <w:rFonts w:ascii="Arial" w:hAnsi="Arial" w:cs="Arial"/>
          <w:b w:val="0"/>
          <w:color w:val="000000" w:themeColor="text1"/>
          <w:sz w:val="24"/>
          <w:szCs w:val="24"/>
        </w:rPr>
        <w:t xml:space="preserve">a constitucionalidad en México”, </w:t>
      </w:r>
      <w:r w:rsidRPr="00273FE5">
        <w:rPr>
          <w:rFonts w:ascii="Arial" w:eastAsia="Times New Roman" w:hAnsi="Arial" w:cs="Arial"/>
          <w:bCs/>
          <w:color w:val="000000" w:themeColor="text1"/>
          <w:sz w:val="24"/>
          <w:szCs w:val="24"/>
          <w:lang w:eastAsia="es-MX"/>
        </w:rPr>
        <w:t xml:space="preserve">con Porfirio Martínez González, </w:t>
      </w:r>
      <w:r w:rsidRPr="00273FE5">
        <w:rPr>
          <w:rFonts w:ascii="Arial" w:eastAsia="Times New Roman" w:hAnsi="Arial" w:cs="Arial"/>
          <w:color w:val="000000" w:themeColor="text1"/>
          <w:sz w:val="24"/>
          <w:szCs w:val="24"/>
          <w:lang w:eastAsia="es-MX"/>
        </w:rPr>
        <w:t xml:space="preserve">el </w:t>
      </w:r>
      <w:r w:rsidRPr="00273FE5">
        <w:rPr>
          <w:rFonts w:ascii="Arial" w:eastAsia="Times New Roman" w:hAnsi="Arial" w:cs="Arial"/>
          <w:bCs/>
          <w:color w:val="000000" w:themeColor="text1"/>
          <w:sz w:val="24"/>
          <w:szCs w:val="24"/>
          <w:lang w:eastAsia="es-MX"/>
        </w:rPr>
        <w:t>13 a la</w:t>
      </w:r>
      <w:r w:rsidR="00930ADE" w:rsidRPr="00273FE5">
        <w:rPr>
          <w:rFonts w:ascii="Arial" w:eastAsia="Times New Roman" w:hAnsi="Arial" w:cs="Arial"/>
          <w:bCs/>
          <w:color w:val="000000" w:themeColor="text1"/>
          <w:sz w:val="24"/>
          <w:szCs w:val="24"/>
          <w:lang w:eastAsia="es-MX"/>
        </w:rPr>
        <w:t>s 19:00 horas, en Culiacán 103,</w:t>
      </w:r>
      <w:r w:rsidRPr="00273FE5">
        <w:rPr>
          <w:rFonts w:ascii="Arial" w:eastAsia="Times New Roman" w:hAnsi="Arial" w:cs="Arial"/>
          <w:bCs/>
          <w:color w:val="000000" w:themeColor="text1"/>
          <w:sz w:val="24"/>
          <w:szCs w:val="24"/>
          <w:lang w:eastAsia="es-MX"/>
        </w:rPr>
        <w:t xml:space="preserve"> </w:t>
      </w:r>
      <w:r w:rsidR="00E66F3D" w:rsidRPr="00273FE5">
        <w:rPr>
          <w:rFonts w:ascii="Arial" w:eastAsia="Times New Roman" w:hAnsi="Arial" w:cs="Arial"/>
          <w:bCs/>
          <w:color w:val="000000" w:themeColor="text1"/>
          <w:sz w:val="24"/>
          <w:szCs w:val="24"/>
          <w:lang w:eastAsia="es-MX"/>
        </w:rPr>
        <w:t>colonia</w:t>
      </w:r>
      <w:r w:rsidRPr="00273FE5">
        <w:rPr>
          <w:rFonts w:ascii="Arial" w:eastAsia="Times New Roman" w:hAnsi="Arial" w:cs="Arial"/>
          <w:bCs/>
          <w:color w:val="000000" w:themeColor="text1"/>
          <w:sz w:val="24"/>
          <w:szCs w:val="24"/>
          <w:lang w:eastAsia="es-MX"/>
        </w:rPr>
        <w:t xml:space="preserve"> Condesa</w:t>
      </w:r>
      <w:r w:rsidR="00930ADE" w:rsidRPr="00273FE5">
        <w:rPr>
          <w:rFonts w:ascii="Arial" w:eastAsia="Times New Roman" w:hAnsi="Arial" w:cs="Arial"/>
          <w:bCs/>
          <w:color w:val="000000" w:themeColor="text1"/>
          <w:sz w:val="24"/>
          <w:szCs w:val="24"/>
          <w:lang w:eastAsia="es-MX"/>
        </w:rPr>
        <w:t xml:space="preserve">… </w:t>
      </w:r>
      <w:r w:rsidR="00E66F3D" w:rsidRPr="00273FE5">
        <w:rPr>
          <w:rFonts w:ascii="Arial" w:eastAsia="Times New Roman" w:hAnsi="Arial" w:cs="Arial"/>
          <w:bCs/>
          <w:color w:val="000000" w:themeColor="text1"/>
          <w:sz w:val="24"/>
          <w:szCs w:val="24"/>
          <w:lang w:eastAsia="es-MX"/>
        </w:rPr>
        <w:t xml:space="preserve">Cartón: </w:t>
      </w:r>
      <w:hyperlink r:id="rId4" w:history="1">
        <w:r w:rsidR="00930ADE" w:rsidRPr="00273FE5">
          <w:rPr>
            <w:rStyle w:val="Hipervnculo"/>
            <w:rFonts w:ascii="Arial" w:eastAsia="Times New Roman" w:hAnsi="Arial" w:cs="Arial"/>
            <w:bCs/>
            <w:color w:val="000000" w:themeColor="text1"/>
            <w:sz w:val="24"/>
            <w:szCs w:val="24"/>
            <w:lang w:eastAsia="es-MX"/>
          </w:rPr>
          <w:t>https://www.jornada.com.mx/2019/03/11/cartones/1</w:t>
        </w:r>
      </w:hyperlink>
    </w:p>
    <w:p w:rsidR="00DD514F" w:rsidRPr="00273FE5" w:rsidRDefault="008A24E4" w:rsidP="00D00ECE">
      <w:pPr>
        <w:spacing w:after="0" w:line="240" w:lineRule="auto"/>
        <w:jc w:val="both"/>
        <w:rPr>
          <w:rFonts w:ascii="Arial" w:hAnsi="Arial" w:cs="Arial"/>
          <w:color w:val="000000" w:themeColor="text1"/>
          <w:sz w:val="16"/>
          <w:szCs w:val="16"/>
        </w:rPr>
      </w:pPr>
      <w:hyperlink r:id="rId5" w:history="1">
        <w:r w:rsidR="00D00ECE" w:rsidRPr="00273FE5">
          <w:rPr>
            <w:rStyle w:val="Hipervnculo"/>
            <w:rFonts w:ascii="Arial" w:eastAsia="Times New Roman" w:hAnsi="Arial" w:cs="Arial"/>
            <w:color w:val="000000" w:themeColor="text1"/>
            <w:sz w:val="16"/>
            <w:szCs w:val="16"/>
            <w:u w:val="none"/>
            <w:lang w:eastAsia="es-MX"/>
          </w:rPr>
          <w:t>http://www.forumenlinea.com/</w:t>
        </w:r>
      </w:hyperlink>
      <w:r w:rsidR="00D00ECE" w:rsidRPr="00273FE5">
        <w:rPr>
          <w:rFonts w:ascii="Arial" w:eastAsia="Times New Roman" w:hAnsi="Arial" w:cs="Arial"/>
          <w:color w:val="000000" w:themeColor="text1"/>
          <w:sz w:val="16"/>
          <w:szCs w:val="16"/>
          <w:lang w:eastAsia="es-MX"/>
        </w:rPr>
        <w:t xml:space="preserve">    </w:t>
      </w:r>
      <w:hyperlink r:id="rId6" w:history="1">
        <w:r w:rsidR="00D00ECE" w:rsidRPr="00273FE5">
          <w:rPr>
            <w:rFonts w:ascii="Arial" w:hAnsi="Arial" w:cs="Arial"/>
            <w:color w:val="000000" w:themeColor="text1"/>
            <w:sz w:val="16"/>
            <w:szCs w:val="16"/>
            <w:lang w:val="en-US"/>
          </w:rPr>
          <w:t>https://ww</w:t>
        </w:r>
        <w:bookmarkStart w:id="0" w:name="_GoBack"/>
        <w:bookmarkEnd w:id="0"/>
        <w:r w:rsidR="00D00ECE" w:rsidRPr="00273FE5">
          <w:rPr>
            <w:rFonts w:ascii="Arial" w:hAnsi="Arial" w:cs="Arial"/>
            <w:color w:val="000000" w:themeColor="text1"/>
            <w:sz w:val="16"/>
            <w:szCs w:val="16"/>
            <w:lang w:val="en-US"/>
          </w:rPr>
          <w:t>w.facebook.com/forumenlinea</w:t>
        </w:r>
      </w:hyperlink>
      <w:r w:rsidR="00D00ECE" w:rsidRPr="00273FE5">
        <w:rPr>
          <w:rFonts w:ascii="Arial" w:eastAsia="Times New Roman" w:hAnsi="Arial" w:cs="Arial"/>
          <w:color w:val="000000" w:themeColor="text1"/>
          <w:sz w:val="16"/>
          <w:szCs w:val="16"/>
          <w:lang w:eastAsia="es-MX"/>
        </w:rPr>
        <w:t xml:space="preserve">    </w:t>
      </w:r>
      <w:hyperlink r:id="rId7" w:history="1">
        <w:r w:rsidR="00D00ECE" w:rsidRPr="00273FE5">
          <w:rPr>
            <w:rFonts w:ascii="Arial" w:eastAsia="Times New Roman" w:hAnsi="Arial" w:cs="Arial"/>
            <w:color w:val="000000" w:themeColor="text1"/>
            <w:sz w:val="16"/>
            <w:szCs w:val="16"/>
            <w:lang w:eastAsia="es-MX"/>
          </w:rPr>
          <w:t>forum@forumenlinea.com</w:t>
        </w:r>
      </w:hyperlink>
      <w:r w:rsidR="00D00ECE" w:rsidRPr="00273FE5">
        <w:rPr>
          <w:rFonts w:ascii="Arial" w:eastAsia="Times New Roman" w:hAnsi="Arial" w:cs="Arial"/>
          <w:color w:val="000000" w:themeColor="text1"/>
          <w:sz w:val="16"/>
          <w:szCs w:val="16"/>
          <w:lang w:eastAsia="es-MX"/>
        </w:rPr>
        <w:t xml:space="preserve">    </w:t>
      </w:r>
      <w:hyperlink r:id="rId8" w:anchor="%21/IbarraAguirreEd" w:tgtFrame="_blank" w:history="1">
        <w:r w:rsidR="00D00ECE" w:rsidRPr="00273FE5">
          <w:rPr>
            <w:rFonts w:ascii="Arial" w:hAnsi="Arial" w:cs="Arial"/>
            <w:color w:val="000000" w:themeColor="text1"/>
            <w:sz w:val="16"/>
            <w:szCs w:val="16"/>
          </w:rPr>
          <w:t>@</w:t>
        </w:r>
        <w:proofErr w:type="spellStart"/>
        <w:r w:rsidR="00D00ECE" w:rsidRPr="00273FE5">
          <w:rPr>
            <w:rFonts w:ascii="Arial" w:hAnsi="Arial" w:cs="Arial"/>
            <w:color w:val="000000" w:themeColor="text1"/>
            <w:sz w:val="16"/>
            <w:szCs w:val="16"/>
          </w:rPr>
          <w:t>IbarraAguirreEd</w:t>
        </w:r>
        <w:proofErr w:type="spellEnd"/>
      </w:hyperlink>
    </w:p>
    <w:p w:rsidR="00930ADE" w:rsidRDefault="00930ADE" w:rsidP="00D00ECE">
      <w:pPr>
        <w:spacing w:after="0" w:line="240" w:lineRule="auto"/>
        <w:jc w:val="both"/>
        <w:rPr>
          <w:rFonts w:ascii="Arial" w:hAnsi="Arial" w:cs="Arial"/>
          <w:color w:val="000000" w:themeColor="text1"/>
          <w:sz w:val="16"/>
          <w:szCs w:val="16"/>
        </w:rPr>
      </w:pPr>
    </w:p>
    <w:sectPr w:rsidR="00930AD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ECE"/>
    <w:rsid w:val="00273FE5"/>
    <w:rsid w:val="00293405"/>
    <w:rsid w:val="00366AE7"/>
    <w:rsid w:val="004A7FB6"/>
    <w:rsid w:val="00503A80"/>
    <w:rsid w:val="005D783A"/>
    <w:rsid w:val="00792AB1"/>
    <w:rsid w:val="007F511E"/>
    <w:rsid w:val="00800293"/>
    <w:rsid w:val="008A24E4"/>
    <w:rsid w:val="00930ADE"/>
    <w:rsid w:val="00943D19"/>
    <w:rsid w:val="0095245C"/>
    <w:rsid w:val="00963478"/>
    <w:rsid w:val="00B31280"/>
    <w:rsid w:val="00B8280E"/>
    <w:rsid w:val="00BC6210"/>
    <w:rsid w:val="00BE3616"/>
    <w:rsid w:val="00C07404"/>
    <w:rsid w:val="00C1299D"/>
    <w:rsid w:val="00C22A75"/>
    <w:rsid w:val="00C90891"/>
    <w:rsid w:val="00CA5AC3"/>
    <w:rsid w:val="00D00ECE"/>
    <w:rsid w:val="00DD514F"/>
    <w:rsid w:val="00E66F3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555AC1-BE51-4C8E-BD34-1A2A734EA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11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00ECE"/>
    <w:rPr>
      <w:color w:val="0563C1" w:themeColor="hyperlink"/>
      <w:u w:val="single"/>
    </w:rPr>
  </w:style>
  <w:style w:type="character" w:styleId="Textoennegrita">
    <w:name w:val="Strong"/>
    <w:basedOn w:val="Fuentedeprrafopredeter"/>
    <w:uiPriority w:val="22"/>
    <w:qFormat/>
    <w:rsid w:val="00D00ECE"/>
    <w:rPr>
      <w:b/>
      <w:bCs/>
    </w:rPr>
  </w:style>
  <w:style w:type="character" w:styleId="Hipervnculovisitado">
    <w:name w:val="FollowedHyperlink"/>
    <w:basedOn w:val="Fuentedeprrafopredeter"/>
    <w:uiPriority w:val="99"/>
    <w:semiHidden/>
    <w:unhideWhenUsed/>
    <w:rsid w:val="00930AD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jornada.com.mx/2019/03/11/cartones/1"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2</Pages>
  <Words>821</Words>
  <Characters>4280</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2019-03-12T13:54:00Z</dcterms:created>
  <dcterms:modified xsi:type="dcterms:W3CDTF">2019-03-13T02:59:00Z</dcterms:modified>
</cp:coreProperties>
</file>