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12FB" w:rsidRPr="00B826F4" w:rsidRDefault="006A12FB" w:rsidP="006A12FB">
      <w:pPr>
        <w:spacing w:after="0" w:line="240" w:lineRule="auto"/>
        <w:jc w:val="both"/>
        <w:rPr>
          <w:rFonts w:ascii="Arial" w:eastAsia="Times New Roman" w:hAnsi="Arial" w:cs="Arial"/>
          <w:color w:val="000000" w:themeColor="text1"/>
          <w:sz w:val="28"/>
          <w:szCs w:val="28"/>
          <w:lang w:eastAsia="es-MX"/>
        </w:rPr>
      </w:pPr>
      <w:r w:rsidRPr="00B826F4">
        <w:rPr>
          <w:rFonts w:ascii="Arial" w:eastAsia="Times New Roman" w:hAnsi="Arial" w:cs="Arial"/>
          <w:color w:val="000000" w:themeColor="text1"/>
          <w:sz w:val="28"/>
          <w:szCs w:val="28"/>
          <w:lang w:eastAsia="es-MX"/>
        </w:rPr>
        <w:t>Utopía</w:t>
      </w:r>
    </w:p>
    <w:p w:rsidR="006A12FB" w:rsidRPr="00B826F4" w:rsidRDefault="006A12FB" w:rsidP="006A12FB">
      <w:pPr>
        <w:spacing w:after="0" w:line="240" w:lineRule="auto"/>
        <w:jc w:val="both"/>
        <w:rPr>
          <w:rFonts w:ascii="Arial" w:eastAsia="Times New Roman" w:hAnsi="Arial" w:cs="Arial"/>
          <w:color w:val="000000" w:themeColor="text1"/>
          <w:sz w:val="24"/>
          <w:szCs w:val="24"/>
          <w:lang w:eastAsia="es-MX"/>
        </w:rPr>
      </w:pPr>
    </w:p>
    <w:p w:rsidR="00136001" w:rsidRPr="00B826F4" w:rsidRDefault="00136001" w:rsidP="00136001">
      <w:pPr>
        <w:spacing w:after="0" w:line="240" w:lineRule="auto"/>
        <w:jc w:val="center"/>
        <w:rPr>
          <w:rFonts w:ascii="Arial" w:eastAsia="Times New Roman" w:hAnsi="Arial" w:cs="Arial"/>
          <w:b/>
          <w:color w:val="000000" w:themeColor="text1"/>
          <w:sz w:val="36"/>
          <w:szCs w:val="36"/>
          <w:lang w:eastAsia="es-MX"/>
        </w:rPr>
      </w:pPr>
      <w:r w:rsidRPr="00B826F4">
        <w:rPr>
          <w:rFonts w:ascii="Arial" w:eastAsia="Times New Roman" w:hAnsi="Arial" w:cs="Arial"/>
          <w:b/>
          <w:color w:val="000000" w:themeColor="text1"/>
          <w:sz w:val="36"/>
          <w:szCs w:val="36"/>
          <w:lang w:eastAsia="es-MX"/>
        </w:rPr>
        <w:t>Presiones de EU a México</w:t>
      </w:r>
    </w:p>
    <w:p w:rsidR="006A12FB" w:rsidRPr="00B826F4" w:rsidRDefault="006A12FB" w:rsidP="006A12FB">
      <w:pPr>
        <w:spacing w:after="0" w:line="240" w:lineRule="auto"/>
        <w:jc w:val="both"/>
        <w:rPr>
          <w:rFonts w:ascii="Arial" w:eastAsia="Times New Roman" w:hAnsi="Arial" w:cs="Arial"/>
          <w:color w:val="000000" w:themeColor="text1"/>
          <w:sz w:val="24"/>
          <w:szCs w:val="24"/>
          <w:lang w:eastAsia="es-MX"/>
        </w:rPr>
      </w:pPr>
    </w:p>
    <w:p w:rsidR="006A12FB" w:rsidRPr="00B826F4" w:rsidRDefault="006A12FB" w:rsidP="006A12FB">
      <w:pPr>
        <w:spacing w:after="0" w:line="240" w:lineRule="auto"/>
        <w:jc w:val="both"/>
        <w:rPr>
          <w:rFonts w:ascii="Arial" w:eastAsia="Times New Roman" w:hAnsi="Arial" w:cs="Arial"/>
          <w:b/>
          <w:color w:val="000000" w:themeColor="text1"/>
          <w:sz w:val="24"/>
          <w:szCs w:val="24"/>
          <w:lang w:eastAsia="es-MX"/>
        </w:rPr>
      </w:pPr>
      <w:r w:rsidRPr="00B826F4">
        <w:rPr>
          <w:rFonts w:ascii="Arial" w:eastAsia="Times New Roman" w:hAnsi="Arial" w:cs="Arial"/>
          <w:b/>
          <w:color w:val="000000" w:themeColor="text1"/>
          <w:sz w:val="24"/>
          <w:szCs w:val="24"/>
          <w:lang w:eastAsia="es-MX"/>
        </w:rPr>
        <w:t>Eduardo Ibarra Aguirre</w:t>
      </w:r>
    </w:p>
    <w:p w:rsidR="006A12FB" w:rsidRPr="00B826F4" w:rsidRDefault="006A12FB" w:rsidP="0016688D">
      <w:pPr>
        <w:spacing w:after="0" w:line="240" w:lineRule="auto"/>
        <w:jc w:val="both"/>
        <w:rPr>
          <w:rFonts w:ascii="Arial" w:eastAsia="Times New Roman" w:hAnsi="Arial" w:cs="Arial"/>
          <w:color w:val="000000" w:themeColor="text1"/>
          <w:sz w:val="24"/>
          <w:szCs w:val="24"/>
          <w:lang w:eastAsia="es-MX"/>
        </w:rPr>
      </w:pPr>
    </w:p>
    <w:p w:rsidR="003707F8" w:rsidRPr="00B826F4" w:rsidRDefault="0016688D" w:rsidP="0016688D">
      <w:pPr>
        <w:spacing w:after="0" w:line="240" w:lineRule="auto"/>
        <w:jc w:val="both"/>
        <w:rPr>
          <w:rFonts w:ascii="Arial" w:hAnsi="Arial" w:cs="Arial"/>
          <w:color w:val="000000" w:themeColor="text1"/>
          <w:sz w:val="24"/>
          <w:szCs w:val="24"/>
        </w:rPr>
      </w:pPr>
      <w:r w:rsidRPr="00B826F4">
        <w:rPr>
          <w:rFonts w:ascii="Arial" w:eastAsia="Times New Roman" w:hAnsi="Arial" w:cs="Arial"/>
          <w:color w:val="000000" w:themeColor="text1"/>
          <w:sz w:val="24"/>
          <w:szCs w:val="24"/>
          <w:lang w:eastAsia="es-MX"/>
        </w:rPr>
        <w:t xml:space="preserve">Lectores de este espacio trisemanal están extrañados porque Donald </w:t>
      </w:r>
      <w:proofErr w:type="spellStart"/>
      <w:r w:rsidRPr="00B826F4">
        <w:rPr>
          <w:rFonts w:ascii="Arial" w:eastAsia="Times New Roman" w:hAnsi="Arial" w:cs="Arial"/>
          <w:color w:val="000000" w:themeColor="text1"/>
          <w:sz w:val="24"/>
          <w:szCs w:val="24"/>
          <w:lang w:eastAsia="es-MX"/>
        </w:rPr>
        <w:t>Trump</w:t>
      </w:r>
      <w:proofErr w:type="spellEnd"/>
      <w:r w:rsidRPr="00B826F4">
        <w:rPr>
          <w:rFonts w:ascii="Arial" w:eastAsia="Times New Roman" w:hAnsi="Arial" w:cs="Arial"/>
          <w:color w:val="000000" w:themeColor="text1"/>
          <w:sz w:val="24"/>
          <w:szCs w:val="24"/>
          <w:lang w:eastAsia="es-MX"/>
        </w:rPr>
        <w:t xml:space="preserve"> no reaccionó con su acostumbrada beligerancia y verborrea primitiva</w:t>
      </w:r>
      <w:r w:rsidR="003707F8" w:rsidRPr="00B826F4">
        <w:rPr>
          <w:rFonts w:ascii="Arial" w:eastAsia="Times New Roman" w:hAnsi="Arial" w:cs="Arial"/>
          <w:color w:val="000000" w:themeColor="text1"/>
          <w:sz w:val="24"/>
          <w:szCs w:val="24"/>
          <w:lang w:eastAsia="es-MX"/>
        </w:rPr>
        <w:t>s</w:t>
      </w:r>
      <w:r w:rsidRPr="00B826F4">
        <w:rPr>
          <w:rFonts w:ascii="Arial" w:eastAsia="Times New Roman" w:hAnsi="Arial" w:cs="Arial"/>
          <w:color w:val="000000" w:themeColor="text1"/>
          <w:sz w:val="24"/>
          <w:szCs w:val="24"/>
          <w:lang w:eastAsia="es-MX"/>
        </w:rPr>
        <w:t xml:space="preserve"> contra México y su gobierno por la política de </w:t>
      </w:r>
      <w:r w:rsidRPr="00B826F4">
        <w:rPr>
          <w:rFonts w:ascii="Arial" w:eastAsia="Times New Roman" w:hAnsi="Arial" w:cs="Arial"/>
          <w:i/>
          <w:color w:val="000000" w:themeColor="text1"/>
          <w:sz w:val="24"/>
          <w:szCs w:val="24"/>
          <w:lang w:eastAsia="es-MX"/>
        </w:rPr>
        <w:t xml:space="preserve">neutralidad activa, </w:t>
      </w:r>
      <w:r w:rsidRPr="00B826F4">
        <w:rPr>
          <w:rFonts w:ascii="Arial" w:eastAsia="Times New Roman" w:hAnsi="Arial" w:cs="Arial"/>
          <w:color w:val="000000" w:themeColor="text1"/>
          <w:sz w:val="24"/>
          <w:szCs w:val="24"/>
          <w:lang w:eastAsia="es-MX"/>
        </w:rPr>
        <w:t xml:space="preserve">llamémosle así, hacia la República Bolivariana </w:t>
      </w:r>
      <w:r w:rsidR="00B471CE" w:rsidRPr="00B826F4">
        <w:rPr>
          <w:rFonts w:ascii="Arial" w:eastAsia="Times New Roman" w:hAnsi="Arial" w:cs="Arial"/>
          <w:color w:val="000000" w:themeColor="text1"/>
          <w:sz w:val="24"/>
          <w:szCs w:val="24"/>
          <w:lang w:eastAsia="es-MX"/>
        </w:rPr>
        <w:t xml:space="preserve">de </w:t>
      </w:r>
      <w:r w:rsidRPr="00B826F4">
        <w:rPr>
          <w:rFonts w:ascii="Arial" w:eastAsia="Times New Roman" w:hAnsi="Arial" w:cs="Arial"/>
          <w:color w:val="000000" w:themeColor="text1"/>
          <w:sz w:val="24"/>
          <w:szCs w:val="24"/>
          <w:lang w:eastAsia="es-MX"/>
        </w:rPr>
        <w:t xml:space="preserve">Venezuela y la </w:t>
      </w:r>
      <w:r w:rsidR="00F300BD" w:rsidRPr="00B826F4">
        <w:rPr>
          <w:rFonts w:ascii="Arial" w:eastAsia="Times New Roman" w:hAnsi="Arial" w:cs="Arial"/>
          <w:color w:val="000000" w:themeColor="text1"/>
          <w:sz w:val="24"/>
          <w:szCs w:val="24"/>
          <w:lang w:eastAsia="es-MX"/>
        </w:rPr>
        <w:t xml:space="preserve">más que </w:t>
      </w:r>
      <w:r w:rsidRPr="00B826F4">
        <w:rPr>
          <w:rFonts w:ascii="Arial" w:eastAsia="Times New Roman" w:hAnsi="Arial" w:cs="Arial"/>
          <w:color w:val="000000" w:themeColor="text1"/>
          <w:sz w:val="24"/>
          <w:szCs w:val="24"/>
          <w:lang w:eastAsia="es-MX"/>
        </w:rPr>
        <w:t xml:space="preserve">alebrestada oposición </w:t>
      </w:r>
      <w:r w:rsidR="00F300BD" w:rsidRPr="00B826F4">
        <w:rPr>
          <w:rFonts w:ascii="Arial" w:eastAsia="Times New Roman" w:hAnsi="Arial" w:cs="Arial"/>
          <w:color w:val="000000" w:themeColor="text1"/>
          <w:sz w:val="24"/>
          <w:szCs w:val="24"/>
          <w:lang w:eastAsia="es-MX"/>
        </w:rPr>
        <w:t xml:space="preserve">cuyo líder visible Juan </w:t>
      </w:r>
      <w:r w:rsidR="003707F8" w:rsidRPr="00B826F4">
        <w:rPr>
          <w:rFonts w:ascii="Arial" w:eastAsia="Times New Roman" w:hAnsi="Arial" w:cs="Arial"/>
          <w:color w:val="000000" w:themeColor="text1"/>
          <w:sz w:val="24"/>
          <w:szCs w:val="24"/>
          <w:lang w:eastAsia="es-MX"/>
        </w:rPr>
        <w:t xml:space="preserve">Gerardo </w:t>
      </w:r>
      <w:proofErr w:type="spellStart"/>
      <w:r w:rsidR="00F300BD" w:rsidRPr="00B826F4">
        <w:rPr>
          <w:rFonts w:ascii="Arial" w:eastAsia="Times New Roman" w:hAnsi="Arial" w:cs="Arial"/>
          <w:color w:val="000000" w:themeColor="text1"/>
          <w:sz w:val="24"/>
          <w:szCs w:val="24"/>
          <w:lang w:eastAsia="es-MX"/>
        </w:rPr>
        <w:t>Gua</w:t>
      </w:r>
      <w:r w:rsidR="003707F8" w:rsidRPr="00B826F4">
        <w:rPr>
          <w:rFonts w:ascii="Arial" w:eastAsia="Times New Roman" w:hAnsi="Arial" w:cs="Arial"/>
          <w:color w:val="000000" w:themeColor="text1"/>
          <w:sz w:val="24"/>
          <w:szCs w:val="24"/>
          <w:lang w:eastAsia="es-MX"/>
        </w:rPr>
        <w:t>i</w:t>
      </w:r>
      <w:r w:rsidR="00F300BD" w:rsidRPr="00B826F4">
        <w:rPr>
          <w:rFonts w:ascii="Arial" w:eastAsia="Times New Roman" w:hAnsi="Arial" w:cs="Arial"/>
          <w:color w:val="000000" w:themeColor="text1"/>
          <w:sz w:val="24"/>
          <w:szCs w:val="24"/>
          <w:lang w:eastAsia="es-MX"/>
        </w:rPr>
        <w:t>dó</w:t>
      </w:r>
      <w:proofErr w:type="spellEnd"/>
      <w:r w:rsidR="00F300BD" w:rsidRPr="00B826F4">
        <w:rPr>
          <w:rFonts w:ascii="Arial" w:eastAsia="Times New Roman" w:hAnsi="Arial" w:cs="Arial"/>
          <w:color w:val="000000" w:themeColor="text1"/>
          <w:sz w:val="24"/>
          <w:szCs w:val="24"/>
          <w:lang w:eastAsia="es-MX"/>
        </w:rPr>
        <w:t xml:space="preserve"> </w:t>
      </w:r>
      <w:r w:rsidR="003707F8" w:rsidRPr="00B826F4">
        <w:rPr>
          <w:rFonts w:ascii="Arial" w:eastAsia="Times New Roman" w:hAnsi="Arial" w:cs="Arial"/>
          <w:color w:val="000000" w:themeColor="text1"/>
          <w:sz w:val="24"/>
          <w:szCs w:val="24"/>
          <w:lang w:eastAsia="es-MX"/>
        </w:rPr>
        <w:t xml:space="preserve">Márquez </w:t>
      </w:r>
      <w:r w:rsidR="00F300BD" w:rsidRPr="00B826F4">
        <w:rPr>
          <w:rFonts w:ascii="Arial" w:eastAsia="Times New Roman" w:hAnsi="Arial" w:cs="Arial"/>
          <w:color w:val="000000" w:themeColor="text1"/>
          <w:sz w:val="24"/>
          <w:szCs w:val="24"/>
          <w:lang w:eastAsia="es-MX"/>
        </w:rPr>
        <w:t>preguntó el sábado a sus seguidores</w:t>
      </w:r>
      <w:r w:rsidR="003707F8" w:rsidRPr="00B826F4">
        <w:rPr>
          <w:rFonts w:ascii="Arial" w:eastAsia="Times New Roman" w:hAnsi="Arial" w:cs="Arial"/>
          <w:color w:val="000000" w:themeColor="text1"/>
          <w:sz w:val="24"/>
          <w:szCs w:val="24"/>
          <w:lang w:eastAsia="es-MX"/>
        </w:rPr>
        <w:t xml:space="preserve"> concentrados en Caracas</w:t>
      </w:r>
      <w:r w:rsidR="00F300BD" w:rsidRPr="00B826F4">
        <w:rPr>
          <w:rFonts w:ascii="Arial" w:eastAsia="Times New Roman" w:hAnsi="Arial" w:cs="Arial"/>
          <w:color w:val="000000" w:themeColor="text1"/>
          <w:sz w:val="24"/>
          <w:szCs w:val="24"/>
          <w:lang w:eastAsia="es-MX"/>
        </w:rPr>
        <w:t>:</w:t>
      </w:r>
      <w:r w:rsidR="003707F8" w:rsidRPr="00B826F4">
        <w:rPr>
          <w:rFonts w:ascii="Arial" w:eastAsia="Times New Roman" w:hAnsi="Arial" w:cs="Arial"/>
          <w:color w:val="000000" w:themeColor="text1"/>
          <w:sz w:val="24"/>
          <w:szCs w:val="24"/>
          <w:lang w:eastAsia="es-MX"/>
        </w:rPr>
        <w:t xml:space="preserve"> “</w:t>
      </w:r>
      <w:r w:rsidR="00F300BD" w:rsidRPr="00B826F4">
        <w:rPr>
          <w:rFonts w:ascii="Arial" w:hAnsi="Arial" w:cs="Arial"/>
          <w:color w:val="000000" w:themeColor="text1"/>
          <w:sz w:val="24"/>
          <w:szCs w:val="24"/>
        </w:rPr>
        <w:t>En el mundo dicen que s</w:t>
      </w:r>
      <w:r w:rsidR="003956D5" w:rsidRPr="00B826F4">
        <w:rPr>
          <w:rFonts w:ascii="Arial" w:hAnsi="Arial" w:cs="Arial"/>
          <w:color w:val="000000" w:themeColor="text1"/>
          <w:sz w:val="24"/>
          <w:szCs w:val="24"/>
        </w:rPr>
        <w:t>í</w:t>
      </w:r>
      <w:r w:rsidR="00F300BD" w:rsidRPr="00B826F4">
        <w:rPr>
          <w:rFonts w:ascii="Arial" w:hAnsi="Arial" w:cs="Arial"/>
          <w:color w:val="000000" w:themeColor="text1"/>
          <w:sz w:val="24"/>
          <w:szCs w:val="24"/>
        </w:rPr>
        <w:t xml:space="preserve"> tenemos miedo de una guerra civil</w:t>
      </w:r>
      <w:r w:rsidR="003707F8" w:rsidRPr="00B826F4">
        <w:rPr>
          <w:rFonts w:ascii="Arial" w:hAnsi="Arial" w:cs="Arial"/>
          <w:color w:val="000000" w:themeColor="text1"/>
          <w:sz w:val="24"/>
          <w:szCs w:val="24"/>
        </w:rPr>
        <w:t>”</w:t>
      </w:r>
      <w:r w:rsidR="00F300BD" w:rsidRPr="00B826F4">
        <w:rPr>
          <w:rFonts w:ascii="Arial" w:hAnsi="Arial" w:cs="Arial"/>
          <w:color w:val="000000" w:themeColor="text1"/>
          <w:sz w:val="24"/>
          <w:szCs w:val="24"/>
        </w:rPr>
        <w:t xml:space="preserve">, a lo que la multitud respondió con un </w:t>
      </w:r>
      <w:r w:rsidR="003707F8" w:rsidRPr="00B826F4">
        <w:rPr>
          <w:rFonts w:ascii="Arial" w:hAnsi="Arial" w:cs="Arial"/>
          <w:color w:val="000000" w:themeColor="text1"/>
          <w:sz w:val="24"/>
          <w:szCs w:val="24"/>
        </w:rPr>
        <w:t>“</w:t>
      </w:r>
      <w:r w:rsidR="00F300BD" w:rsidRPr="00B826F4">
        <w:rPr>
          <w:rFonts w:ascii="Arial" w:hAnsi="Arial" w:cs="Arial"/>
          <w:color w:val="000000" w:themeColor="text1"/>
          <w:sz w:val="24"/>
          <w:szCs w:val="24"/>
        </w:rPr>
        <w:t>No</w:t>
      </w:r>
      <w:r w:rsidR="003707F8" w:rsidRPr="00B826F4">
        <w:rPr>
          <w:rFonts w:ascii="Arial" w:hAnsi="Arial" w:cs="Arial"/>
          <w:color w:val="000000" w:themeColor="text1"/>
          <w:sz w:val="24"/>
          <w:szCs w:val="24"/>
        </w:rPr>
        <w:t>”</w:t>
      </w:r>
      <w:r w:rsidR="00F300BD" w:rsidRPr="00B826F4">
        <w:rPr>
          <w:rFonts w:ascii="Arial" w:hAnsi="Arial" w:cs="Arial"/>
          <w:color w:val="000000" w:themeColor="text1"/>
          <w:sz w:val="24"/>
          <w:szCs w:val="24"/>
        </w:rPr>
        <w:t>.</w:t>
      </w:r>
      <w:r w:rsidR="003707F8" w:rsidRPr="00B826F4">
        <w:rPr>
          <w:rFonts w:ascii="Arial" w:hAnsi="Arial" w:cs="Arial"/>
          <w:color w:val="000000" w:themeColor="text1"/>
          <w:sz w:val="24"/>
          <w:szCs w:val="24"/>
        </w:rPr>
        <w:t xml:space="preserve"> Pero al español diario El País </w:t>
      </w:r>
      <w:r w:rsidR="008C678E" w:rsidRPr="00B826F4">
        <w:rPr>
          <w:rFonts w:ascii="Arial" w:hAnsi="Arial" w:cs="Arial"/>
          <w:color w:val="000000" w:themeColor="text1"/>
          <w:sz w:val="24"/>
          <w:szCs w:val="24"/>
        </w:rPr>
        <w:t xml:space="preserve">le </w:t>
      </w:r>
      <w:r w:rsidR="003707F8" w:rsidRPr="00B826F4">
        <w:rPr>
          <w:rFonts w:ascii="Arial" w:hAnsi="Arial" w:cs="Arial"/>
          <w:color w:val="000000" w:themeColor="text1"/>
          <w:sz w:val="24"/>
          <w:szCs w:val="24"/>
        </w:rPr>
        <w:t>dijo que “no hay riesgo de una guerra civil”. Publicación que reveló detalles sobre cómo el Departamento de Estado instruyó al gobierno de España para que reconociera al “presidente enc</w:t>
      </w:r>
      <w:r w:rsidR="00A607E8" w:rsidRPr="00B826F4">
        <w:rPr>
          <w:rFonts w:ascii="Arial" w:hAnsi="Arial" w:cs="Arial"/>
          <w:color w:val="000000" w:themeColor="text1"/>
          <w:sz w:val="24"/>
          <w:szCs w:val="24"/>
        </w:rPr>
        <w:t>a</w:t>
      </w:r>
      <w:r w:rsidR="003707F8" w:rsidRPr="00B826F4">
        <w:rPr>
          <w:rFonts w:ascii="Arial" w:hAnsi="Arial" w:cs="Arial"/>
          <w:color w:val="000000" w:themeColor="text1"/>
          <w:sz w:val="24"/>
          <w:szCs w:val="24"/>
        </w:rPr>
        <w:t xml:space="preserve">rgado”, desde antes de que </w:t>
      </w:r>
      <w:r w:rsidR="00A607E8" w:rsidRPr="00B826F4">
        <w:rPr>
          <w:rFonts w:ascii="Arial" w:hAnsi="Arial" w:cs="Arial"/>
          <w:color w:val="000000" w:themeColor="text1"/>
          <w:sz w:val="24"/>
          <w:szCs w:val="24"/>
        </w:rPr>
        <w:t xml:space="preserve">Washington obligara a </w:t>
      </w:r>
      <w:proofErr w:type="spellStart"/>
      <w:r w:rsidR="00A607E8" w:rsidRPr="00B826F4">
        <w:rPr>
          <w:rFonts w:ascii="Arial" w:hAnsi="Arial" w:cs="Arial"/>
          <w:color w:val="000000" w:themeColor="text1"/>
          <w:sz w:val="24"/>
          <w:szCs w:val="24"/>
        </w:rPr>
        <w:t>Guaidó</w:t>
      </w:r>
      <w:proofErr w:type="spellEnd"/>
      <w:r w:rsidR="003956D5" w:rsidRPr="00B826F4">
        <w:rPr>
          <w:rFonts w:ascii="Arial" w:hAnsi="Arial" w:cs="Arial"/>
          <w:color w:val="000000" w:themeColor="text1"/>
          <w:sz w:val="24"/>
          <w:szCs w:val="24"/>
        </w:rPr>
        <w:t xml:space="preserve"> a “destaparse”</w:t>
      </w:r>
      <w:r w:rsidR="00A607E8" w:rsidRPr="00B826F4">
        <w:rPr>
          <w:rFonts w:ascii="Arial" w:hAnsi="Arial" w:cs="Arial"/>
          <w:color w:val="000000" w:themeColor="text1"/>
          <w:sz w:val="24"/>
          <w:szCs w:val="24"/>
        </w:rPr>
        <w:t xml:space="preserve">, </w:t>
      </w:r>
      <w:r w:rsidR="003956D5" w:rsidRPr="00B826F4">
        <w:rPr>
          <w:rFonts w:ascii="Arial" w:hAnsi="Arial" w:cs="Arial"/>
          <w:color w:val="000000" w:themeColor="text1"/>
          <w:sz w:val="24"/>
          <w:szCs w:val="24"/>
        </w:rPr>
        <w:t>sin</w:t>
      </w:r>
      <w:r w:rsidR="00A607E8" w:rsidRPr="00B826F4">
        <w:rPr>
          <w:rFonts w:ascii="Arial" w:hAnsi="Arial" w:cs="Arial"/>
          <w:color w:val="000000" w:themeColor="text1"/>
          <w:sz w:val="24"/>
          <w:szCs w:val="24"/>
        </w:rPr>
        <w:t xml:space="preserve"> </w:t>
      </w:r>
      <w:r w:rsidR="003707F8" w:rsidRPr="00B826F4">
        <w:rPr>
          <w:rFonts w:ascii="Arial" w:hAnsi="Arial" w:cs="Arial"/>
          <w:color w:val="000000" w:themeColor="text1"/>
          <w:sz w:val="24"/>
          <w:szCs w:val="24"/>
        </w:rPr>
        <w:t>consultar siquiera a sus pares de la Asamblea Nacional.</w:t>
      </w:r>
    </w:p>
    <w:p w:rsidR="007B371B" w:rsidRPr="00B826F4" w:rsidRDefault="003707F8" w:rsidP="007B371B">
      <w:pPr>
        <w:spacing w:after="0" w:line="240" w:lineRule="auto"/>
        <w:ind w:firstLine="708"/>
        <w:jc w:val="both"/>
        <w:rPr>
          <w:rFonts w:ascii="Arial" w:hAnsi="Arial" w:cs="Arial"/>
          <w:color w:val="000000" w:themeColor="text1"/>
          <w:sz w:val="24"/>
          <w:szCs w:val="24"/>
        </w:rPr>
      </w:pPr>
      <w:r w:rsidRPr="00B826F4">
        <w:rPr>
          <w:rFonts w:ascii="Arial" w:hAnsi="Arial" w:cs="Arial"/>
          <w:color w:val="000000" w:themeColor="text1"/>
          <w:sz w:val="24"/>
          <w:szCs w:val="24"/>
        </w:rPr>
        <w:t>Por supuesta que el orangután</w:t>
      </w:r>
      <w:r w:rsidR="007B371B" w:rsidRPr="00B826F4">
        <w:rPr>
          <w:rFonts w:ascii="Arial" w:hAnsi="Arial" w:cs="Arial"/>
          <w:color w:val="000000" w:themeColor="text1"/>
          <w:sz w:val="24"/>
          <w:szCs w:val="24"/>
        </w:rPr>
        <w:t xml:space="preserve"> –con todo respeto para los primates </w:t>
      </w:r>
      <w:proofErr w:type="spellStart"/>
      <w:r w:rsidR="007B371B" w:rsidRPr="00B826F4">
        <w:rPr>
          <w:rFonts w:ascii="Arial" w:hAnsi="Arial" w:cs="Arial"/>
          <w:color w:val="000000" w:themeColor="text1"/>
          <w:sz w:val="24"/>
          <w:szCs w:val="24"/>
        </w:rPr>
        <w:t>haplorrinos</w:t>
      </w:r>
      <w:proofErr w:type="spellEnd"/>
      <w:r w:rsidR="007B371B" w:rsidRPr="00B826F4">
        <w:rPr>
          <w:rFonts w:ascii="Arial" w:hAnsi="Arial" w:cs="Arial"/>
          <w:color w:val="000000" w:themeColor="text1"/>
          <w:sz w:val="24"/>
          <w:szCs w:val="24"/>
        </w:rPr>
        <w:t xml:space="preserve"> de la familia </w:t>
      </w:r>
      <w:proofErr w:type="spellStart"/>
      <w:r w:rsidR="007B371B" w:rsidRPr="00B826F4">
        <w:rPr>
          <w:rFonts w:ascii="Arial" w:hAnsi="Arial" w:cs="Arial"/>
          <w:color w:val="000000" w:themeColor="text1"/>
          <w:sz w:val="24"/>
          <w:szCs w:val="24"/>
        </w:rPr>
        <w:t>Hominidae</w:t>
      </w:r>
      <w:proofErr w:type="spellEnd"/>
      <w:r w:rsidR="007B371B" w:rsidRPr="00B826F4">
        <w:rPr>
          <w:rFonts w:ascii="Arial" w:hAnsi="Arial" w:cs="Arial"/>
          <w:color w:val="000000" w:themeColor="text1"/>
          <w:sz w:val="24"/>
          <w:szCs w:val="24"/>
        </w:rPr>
        <w:t xml:space="preserve"> y nativos de Malasia e Indonesia, conocido como “hombre de la selva</w:t>
      </w:r>
      <w:r w:rsidR="003956D5" w:rsidRPr="00B826F4">
        <w:rPr>
          <w:rFonts w:ascii="Arial" w:hAnsi="Arial" w:cs="Arial"/>
          <w:color w:val="000000" w:themeColor="text1"/>
          <w:sz w:val="24"/>
          <w:szCs w:val="24"/>
        </w:rPr>
        <w:t>”–</w:t>
      </w:r>
      <w:r w:rsidR="007B371B" w:rsidRPr="00B826F4">
        <w:rPr>
          <w:rFonts w:ascii="Arial" w:hAnsi="Arial" w:cs="Arial"/>
          <w:color w:val="000000" w:themeColor="text1"/>
          <w:sz w:val="24"/>
          <w:szCs w:val="24"/>
        </w:rPr>
        <w:t xml:space="preserve">, amaneció muy agresivo y antimexicano el jueves 31 y con una cascada de tuits sentencio como emperador del </w:t>
      </w:r>
      <w:r w:rsidR="007B371B" w:rsidRPr="00B826F4">
        <w:rPr>
          <w:rFonts w:ascii="Arial" w:hAnsi="Arial" w:cs="Arial"/>
          <w:i/>
          <w:color w:val="000000" w:themeColor="text1"/>
          <w:sz w:val="24"/>
          <w:szCs w:val="24"/>
        </w:rPr>
        <w:t>traspatio</w:t>
      </w:r>
      <w:r w:rsidR="007B371B" w:rsidRPr="00B826F4">
        <w:rPr>
          <w:rFonts w:ascii="Arial" w:hAnsi="Arial" w:cs="Arial"/>
          <w:color w:val="000000" w:themeColor="text1"/>
          <w:sz w:val="24"/>
          <w:szCs w:val="24"/>
        </w:rPr>
        <w:t xml:space="preserve"> allende el Bravo y hasta la Patagonia</w:t>
      </w:r>
      <w:r w:rsidR="008C678E" w:rsidRPr="00B826F4">
        <w:rPr>
          <w:rFonts w:ascii="Arial" w:hAnsi="Arial" w:cs="Arial"/>
          <w:color w:val="000000" w:themeColor="text1"/>
          <w:sz w:val="24"/>
          <w:szCs w:val="24"/>
        </w:rPr>
        <w:t>:</w:t>
      </w:r>
    </w:p>
    <w:p w:rsidR="007B371B" w:rsidRPr="00B826F4" w:rsidRDefault="007B371B" w:rsidP="007B371B">
      <w:pPr>
        <w:spacing w:after="0" w:line="240" w:lineRule="auto"/>
        <w:ind w:firstLine="708"/>
        <w:jc w:val="both"/>
        <w:rPr>
          <w:rFonts w:ascii="Arial" w:eastAsia="Times New Roman" w:hAnsi="Arial" w:cs="Arial"/>
          <w:color w:val="000000" w:themeColor="text1"/>
          <w:sz w:val="24"/>
          <w:szCs w:val="24"/>
          <w:lang w:eastAsia="es-MX"/>
        </w:rPr>
      </w:pPr>
      <w:r w:rsidRPr="00B826F4">
        <w:rPr>
          <w:rFonts w:ascii="Arial" w:hAnsi="Arial" w:cs="Arial"/>
          <w:color w:val="000000" w:themeColor="text1"/>
          <w:sz w:val="24"/>
          <w:szCs w:val="24"/>
        </w:rPr>
        <w:t>“L</w:t>
      </w:r>
      <w:r w:rsidRPr="00B826F4">
        <w:rPr>
          <w:rFonts w:ascii="Arial" w:eastAsia="Times New Roman" w:hAnsi="Arial" w:cs="Arial"/>
          <w:color w:val="000000" w:themeColor="text1"/>
          <w:sz w:val="24"/>
          <w:szCs w:val="24"/>
          <w:lang w:eastAsia="es-MX"/>
        </w:rPr>
        <w:t>a situación de violencia en México es más grave que en Afganistán. Muy tristemente, los casos de asesinato en México en 2018 se elevaron 33</w:t>
      </w:r>
      <w:r w:rsidR="008C678E" w:rsidRPr="00B826F4">
        <w:rPr>
          <w:rFonts w:ascii="Arial" w:eastAsia="Times New Roman" w:hAnsi="Arial" w:cs="Arial"/>
          <w:color w:val="000000" w:themeColor="text1"/>
          <w:sz w:val="24"/>
          <w:szCs w:val="24"/>
          <w:lang w:eastAsia="es-MX"/>
        </w:rPr>
        <w:t>%</w:t>
      </w:r>
      <w:r w:rsidRPr="00B826F4">
        <w:rPr>
          <w:rFonts w:ascii="Arial" w:eastAsia="Times New Roman" w:hAnsi="Arial" w:cs="Arial"/>
          <w:color w:val="000000" w:themeColor="text1"/>
          <w:sz w:val="24"/>
          <w:szCs w:val="24"/>
          <w:lang w:eastAsia="es-MX"/>
        </w:rPr>
        <w:t xml:space="preserve"> en relación con 2017, al llegar a 33 mil 341. Esto contribuye en gran medida a la crisis humanitaria que ocurre en nuestra frontera sur, y que se extiende por nuestro país. Peor incluso que Afganistán. Mucho de esto causado por drogas. ¡El muro se está construyendo!”</w:t>
      </w:r>
      <w:r w:rsidR="00446A17" w:rsidRPr="00B826F4">
        <w:rPr>
          <w:rFonts w:ascii="Arial" w:eastAsia="Times New Roman" w:hAnsi="Arial" w:cs="Arial"/>
          <w:color w:val="000000" w:themeColor="text1"/>
          <w:sz w:val="24"/>
          <w:szCs w:val="24"/>
          <w:lang w:eastAsia="es-MX"/>
        </w:rPr>
        <w:t xml:space="preserve"> Omite que el invadido país </w:t>
      </w:r>
      <w:r w:rsidR="005A3CB6">
        <w:rPr>
          <w:rFonts w:ascii="Arial" w:eastAsia="Times New Roman" w:hAnsi="Arial" w:cs="Arial"/>
          <w:color w:val="000000" w:themeColor="text1"/>
          <w:sz w:val="24"/>
          <w:szCs w:val="24"/>
          <w:lang w:eastAsia="es-MX"/>
        </w:rPr>
        <w:t>desde</w:t>
      </w:r>
      <w:r w:rsidR="00446A17" w:rsidRPr="00B826F4">
        <w:rPr>
          <w:rFonts w:ascii="Arial" w:eastAsia="Times New Roman" w:hAnsi="Arial" w:cs="Arial"/>
          <w:color w:val="000000" w:themeColor="text1"/>
          <w:sz w:val="24"/>
          <w:szCs w:val="24"/>
          <w:lang w:eastAsia="es-MX"/>
        </w:rPr>
        <w:t xml:space="preserve"> 2001 es obra de George W. Bush.</w:t>
      </w:r>
    </w:p>
    <w:p w:rsidR="003956D5" w:rsidRPr="00B826F4" w:rsidRDefault="00A607E8" w:rsidP="00A13AA6">
      <w:pPr>
        <w:spacing w:after="0" w:line="240" w:lineRule="auto"/>
        <w:ind w:firstLine="708"/>
        <w:jc w:val="both"/>
        <w:rPr>
          <w:rFonts w:ascii="Arial" w:eastAsia="Times New Roman" w:hAnsi="Arial" w:cs="Arial"/>
          <w:color w:val="000000" w:themeColor="text1"/>
          <w:sz w:val="24"/>
          <w:szCs w:val="24"/>
          <w:lang w:eastAsia="es-MX"/>
        </w:rPr>
      </w:pPr>
      <w:r w:rsidRPr="00B826F4">
        <w:rPr>
          <w:rFonts w:ascii="Arial" w:eastAsia="Times New Roman" w:hAnsi="Arial" w:cs="Arial"/>
          <w:color w:val="000000" w:themeColor="text1"/>
          <w:sz w:val="24"/>
          <w:szCs w:val="24"/>
          <w:lang w:eastAsia="es-MX"/>
        </w:rPr>
        <w:t>Donaldo Juan</w:t>
      </w:r>
      <w:r w:rsidR="003956D5" w:rsidRPr="00B826F4">
        <w:rPr>
          <w:rFonts w:ascii="Arial" w:eastAsia="Times New Roman" w:hAnsi="Arial" w:cs="Arial"/>
          <w:color w:val="000000" w:themeColor="text1"/>
          <w:sz w:val="24"/>
          <w:szCs w:val="24"/>
          <w:lang w:eastAsia="es-MX"/>
        </w:rPr>
        <w:t xml:space="preserve"> lo </w:t>
      </w:r>
      <w:r w:rsidR="008C678E" w:rsidRPr="00B826F4">
        <w:rPr>
          <w:rFonts w:ascii="Arial" w:eastAsia="Times New Roman" w:hAnsi="Arial" w:cs="Arial"/>
          <w:color w:val="000000" w:themeColor="text1"/>
          <w:sz w:val="24"/>
          <w:szCs w:val="24"/>
          <w:lang w:eastAsia="es-MX"/>
        </w:rPr>
        <w:t>dijo</w:t>
      </w:r>
      <w:r w:rsidR="003956D5" w:rsidRPr="00B826F4">
        <w:rPr>
          <w:rFonts w:ascii="Arial" w:eastAsia="Times New Roman" w:hAnsi="Arial" w:cs="Arial"/>
          <w:color w:val="000000" w:themeColor="text1"/>
          <w:sz w:val="24"/>
          <w:szCs w:val="24"/>
          <w:lang w:eastAsia="es-MX"/>
        </w:rPr>
        <w:t xml:space="preserve"> un día después de que los demócratas en la Cámara de Representantes ofrecieron un vago plan de seguridad fronteriza que no da un centavo al muro que </w:t>
      </w:r>
      <w:r w:rsidR="00A13AA6" w:rsidRPr="00B826F4">
        <w:rPr>
          <w:rFonts w:ascii="Arial" w:eastAsia="Times New Roman" w:hAnsi="Arial" w:cs="Arial"/>
          <w:color w:val="000000" w:themeColor="text1"/>
          <w:sz w:val="24"/>
          <w:szCs w:val="24"/>
          <w:lang w:eastAsia="es-MX"/>
        </w:rPr>
        <w:t>exige</w:t>
      </w:r>
      <w:r w:rsidR="003956D5" w:rsidRPr="00B826F4">
        <w:rPr>
          <w:rFonts w:ascii="Arial" w:eastAsia="Times New Roman" w:hAnsi="Arial" w:cs="Arial"/>
          <w:color w:val="000000" w:themeColor="text1"/>
          <w:sz w:val="24"/>
          <w:szCs w:val="24"/>
          <w:lang w:eastAsia="es-MX"/>
        </w:rPr>
        <w:t xml:space="preserve">. </w:t>
      </w:r>
      <w:r w:rsidR="008C678E" w:rsidRPr="00B826F4">
        <w:rPr>
          <w:rFonts w:ascii="Arial" w:eastAsia="Times New Roman" w:hAnsi="Arial" w:cs="Arial"/>
          <w:color w:val="000000" w:themeColor="text1"/>
          <w:sz w:val="24"/>
          <w:szCs w:val="24"/>
          <w:lang w:eastAsia="es-MX"/>
        </w:rPr>
        <w:t>También anunció</w:t>
      </w:r>
      <w:r w:rsidR="003956D5" w:rsidRPr="00B826F4">
        <w:rPr>
          <w:rFonts w:ascii="Arial" w:eastAsia="Times New Roman" w:hAnsi="Arial" w:cs="Arial"/>
          <w:color w:val="000000" w:themeColor="text1"/>
          <w:sz w:val="24"/>
          <w:szCs w:val="24"/>
          <w:lang w:eastAsia="es-MX"/>
        </w:rPr>
        <w:t xml:space="preserve"> que no esperará a que el Congreso avance en el tema, y aseguró que ya hay trabajos en marcha en la frontera sur con financiamiento aprobado previamente.</w:t>
      </w:r>
      <w:r w:rsidR="00A13AA6" w:rsidRPr="00B826F4">
        <w:rPr>
          <w:rFonts w:ascii="Arial" w:eastAsia="Times New Roman" w:hAnsi="Arial" w:cs="Arial"/>
          <w:color w:val="000000" w:themeColor="text1"/>
          <w:sz w:val="24"/>
          <w:szCs w:val="24"/>
          <w:lang w:eastAsia="es-MX"/>
        </w:rPr>
        <w:t xml:space="preserve"> </w:t>
      </w:r>
      <w:r w:rsidR="008C678E" w:rsidRPr="00B826F4">
        <w:rPr>
          <w:rFonts w:ascii="Arial" w:eastAsia="Times New Roman" w:hAnsi="Arial" w:cs="Arial"/>
          <w:color w:val="000000" w:themeColor="text1"/>
          <w:sz w:val="24"/>
          <w:szCs w:val="24"/>
          <w:lang w:eastAsia="es-MX"/>
        </w:rPr>
        <w:t>Y</w:t>
      </w:r>
      <w:r w:rsidR="003956D5" w:rsidRPr="00B826F4">
        <w:rPr>
          <w:rFonts w:ascii="Arial" w:eastAsia="Times New Roman" w:hAnsi="Arial" w:cs="Arial"/>
          <w:color w:val="000000" w:themeColor="text1"/>
          <w:sz w:val="24"/>
          <w:szCs w:val="24"/>
          <w:lang w:eastAsia="es-MX"/>
        </w:rPr>
        <w:t xml:space="preserve"> sugirió que podría usar sus facultades ejecutivas para declarar una emergencia nacional, aunque una acción así enfrentar</w:t>
      </w:r>
      <w:r w:rsidR="008C678E" w:rsidRPr="00B826F4">
        <w:rPr>
          <w:rFonts w:ascii="Arial" w:eastAsia="Times New Roman" w:hAnsi="Arial" w:cs="Arial"/>
          <w:color w:val="000000" w:themeColor="text1"/>
          <w:sz w:val="24"/>
          <w:szCs w:val="24"/>
          <w:lang w:eastAsia="es-MX"/>
        </w:rPr>
        <w:t>á</w:t>
      </w:r>
      <w:r w:rsidR="003956D5" w:rsidRPr="00B826F4">
        <w:rPr>
          <w:rFonts w:ascii="Arial" w:eastAsia="Times New Roman" w:hAnsi="Arial" w:cs="Arial"/>
          <w:color w:val="000000" w:themeColor="text1"/>
          <w:sz w:val="24"/>
          <w:szCs w:val="24"/>
          <w:lang w:eastAsia="es-MX"/>
        </w:rPr>
        <w:t xml:space="preserve"> obstáculos legales. No voy a esperar a este comité, afirmó, en referencia a los legisladores que están negociando para sacar un acuerdo antes del 15 de febrero.</w:t>
      </w:r>
    </w:p>
    <w:p w:rsidR="00A13AA6" w:rsidRPr="00B826F4" w:rsidRDefault="003956D5" w:rsidP="00C1633C">
      <w:pPr>
        <w:spacing w:after="0" w:line="240" w:lineRule="auto"/>
        <w:ind w:firstLine="708"/>
        <w:jc w:val="both"/>
        <w:rPr>
          <w:rFonts w:ascii="Arial" w:eastAsia="Times New Roman" w:hAnsi="Arial" w:cs="Arial"/>
          <w:color w:val="000000" w:themeColor="text1"/>
          <w:sz w:val="24"/>
          <w:szCs w:val="24"/>
          <w:lang w:eastAsia="es-MX"/>
        </w:rPr>
      </w:pPr>
      <w:r w:rsidRPr="00B826F4">
        <w:rPr>
          <w:rFonts w:ascii="Arial" w:eastAsia="Times New Roman" w:hAnsi="Arial" w:cs="Arial"/>
          <w:color w:val="000000" w:themeColor="text1"/>
          <w:sz w:val="24"/>
          <w:szCs w:val="24"/>
          <w:lang w:eastAsia="es-MX"/>
        </w:rPr>
        <w:t>Es decir</w:t>
      </w:r>
      <w:r w:rsidR="00A13AA6" w:rsidRPr="00B826F4">
        <w:rPr>
          <w:rFonts w:ascii="Arial" w:eastAsia="Times New Roman" w:hAnsi="Arial" w:cs="Arial"/>
          <w:color w:val="000000" w:themeColor="text1"/>
          <w:sz w:val="24"/>
          <w:szCs w:val="24"/>
          <w:lang w:eastAsia="es-MX"/>
        </w:rPr>
        <w:t>,</w:t>
      </w:r>
      <w:r w:rsidRPr="00B826F4">
        <w:rPr>
          <w:rFonts w:ascii="Arial" w:eastAsia="Times New Roman" w:hAnsi="Arial" w:cs="Arial"/>
          <w:color w:val="000000" w:themeColor="text1"/>
          <w:sz w:val="24"/>
          <w:szCs w:val="24"/>
          <w:lang w:eastAsia="es-MX"/>
        </w:rPr>
        <w:t xml:space="preserve"> el </w:t>
      </w:r>
      <w:r w:rsidR="00B471CE" w:rsidRPr="00B826F4">
        <w:rPr>
          <w:rFonts w:ascii="Arial" w:eastAsia="Times New Roman" w:hAnsi="Arial" w:cs="Arial"/>
          <w:color w:val="000000" w:themeColor="text1"/>
          <w:sz w:val="24"/>
          <w:szCs w:val="24"/>
          <w:lang w:eastAsia="es-MX"/>
        </w:rPr>
        <w:t>muy</w:t>
      </w:r>
      <w:r w:rsidRPr="00B826F4">
        <w:rPr>
          <w:rFonts w:ascii="Arial" w:eastAsia="Times New Roman" w:hAnsi="Arial" w:cs="Arial"/>
          <w:color w:val="000000" w:themeColor="text1"/>
          <w:sz w:val="24"/>
          <w:szCs w:val="24"/>
          <w:lang w:eastAsia="es-MX"/>
        </w:rPr>
        <w:t xml:space="preserve"> prometido muro </w:t>
      </w:r>
      <w:r w:rsidR="00A13AA6" w:rsidRPr="00B826F4">
        <w:rPr>
          <w:rFonts w:ascii="Arial" w:eastAsia="Times New Roman" w:hAnsi="Arial" w:cs="Arial"/>
          <w:color w:val="000000" w:themeColor="text1"/>
          <w:sz w:val="24"/>
          <w:szCs w:val="24"/>
          <w:lang w:eastAsia="es-MX"/>
        </w:rPr>
        <w:t xml:space="preserve">a su base electoral supremacista ya se le fue de las manos al magnate inmobiliario y con ello, todo indica, un segundo periodo en la Oficina Oval, tras </w:t>
      </w:r>
      <w:r w:rsidR="008C678E" w:rsidRPr="00B826F4">
        <w:rPr>
          <w:rFonts w:ascii="Arial" w:eastAsia="Times New Roman" w:hAnsi="Arial" w:cs="Arial"/>
          <w:color w:val="000000" w:themeColor="text1"/>
          <w:sz w:val="24"/>
          <w:szCs w:val="24"/>
          <w:lang w:eastAsia="es-MX"/>
        </w:rPr>
        <w:t xml:space="preserve">de </w:t>
      </w:r>
      <w:r w:rsidR="00A13AA6" w:rsidRPr="00B826F4">
        <w:rPr>
          <w:rFonts w:ascii="Arial" w:eastAsia="Times New Roman" w:hAnsi="Arial" w:cs="Arial"/>
          <w:color w:val="000000" w:themeColor="text1"/>
          <w:sz w:val="24"/>
          <w:szCs w:val="24"/>
          <w:lang w:eastAsia="es-MX"/>
        </w:rPr>
        <w:t xml:space="preserve">que fue obligado a recular en el cierre parcial del gobierno durante 35 días. Y </w:t>
      </w:r>
      <w:r w:rsidR="008C678E" w:rsidRPr="00B826F4">
        <w:rPr>
          <w:rFonts w:ascii="Arial" w:eastAsia="Times New Roman" w:hAnsi="Arial" w:cs="Arial"/>
          <w:color w:val="000000" w:themeColor="text1"/>
          <w:sz w:val="24"/>
          <w:szCs w:val="24"/>
          <w:lang w:eastAsia="es-MX"/>
        </w:rPr>
        <w:t xml:space="preserve">como </w:t>
      </w:r>
      <w:r w:rsidR="00AB3222" w:rsidRPr="00B826F4">
        <w:rPr>
          <w:rFonts w:ascii="Arial" w:eastAsia="Times New Roman" w:hAnsi="Arial" w:cs="Arial"/>
          <w:color w:val="000000" w:themeColor="text1"/>
          <w:sz w:val="24"/>
          <w:szCs w:val="24"/>
          <w:lang w:eastAsia="es-MX"/>
        </w:rPr>
        <w:t>engañabobos</w:t>
      </w:r>
      <w:r w:rsidR="008C678E" w:rsidRPr="00B826F4">
        <w:rPr>
          <w:rFonts w:ascii="Arial" w:eastAsia="Times New Roman" w:hAnsi="Arial" w:cs="Arial"/>
          <w:color w:val="000000" w:themeColor="text1"/>
          <w:sz w:val="24"/>
          <w:szCs w:val="24"/>
          <w:lang w:eastAsia="es-MX"/>
        </w:rPr>
        <w:t xml:space="preserve"> anunció</w:t>
      </w:r>
      <w:r w:rsidR="00A13AA6" w:rsidRPr="00B826F4">
        <w:rPr>
          <w:rFonts w:ascii="Arial" w:eastAsia="Times New Roman" w:hAnsi="Arial" w:cs="Arial"/>
          <w:color w:val="000000" w:themeColor="text1"/>
          <w:sz w:val="24"/>
          <w:szCs w:val="24"/>
          <w:lang w:eastAsia="es-MX"/>
        </w:rPr>
        <w:t>: “El muro ya se está construyendo</w:t>
      </w:r>
      <w:r w:rsidR="00AB3222" w:rsidRPr="00B826F4">
        <w:rPr>
          <w:rFonts w:ascii="Arial" w:eastAsia="Times New Roman" w:hAnsi="Arial" w:cs="Arial"/>
          <w:color w:val="000000" w:themeColor="text1"/>
          <w:sz w:val="24"/>
          <w:szCs w:val="24"/>
          <w:lang w:eastAsia="es-MX"/>
        </w:rPr>
        <w:t>”</w:t>
      </w:r>
      <w:r w:rsidR="00B471CE" w:rsidRPr="00B826F4">
        <w:rPr>
          <w:rFonts w:ascii="Arial" w:eastAsia="Times New Roman" w:hAnsi="Arial" w:cs="Arial"/>
          <w:color w:val="000000" w:themeColor="text1"/>
          <w:sz w:val="24"/>
          <w:szCs w:val="24"/>
          <w:lang w:eastAsia="es-MX"/>
        </w:rPr>
        <w:t>.</w:t>
      </w:r>
    </w:p>
    <w:p w:rsidR="00AB3222" w:rsidRPr="00B826F4" w:rsidRDefault="00AB3222" w:rsidP="00C1633C">
      <w:pPr>
        <w:spacing w:after="0" w:line="240" w:lineRule="auto"/>
        <w:ind w:firstLine="708"/>
        <w:jc w:val="both"/>
        <w:rPr>
          <w:rFonts w:ascii="Arial" w:hAnsi="Arial" w:cs="Arial"/>
          <w:color w:val="000000" w:themeColor="text1"/>
          <w:sz w:val="24"/>
          <w:szCs w:val="24"/>
        </w:rPr>
      </w:pPr>
      <w:r w:rsidRPr="00B826F4">
        <w:rPr>
          <w:rFonts w:ascii="Arial" w:eastAsia="Times New Roman" w:hAnsi="Arial" w:cs="Arial"/>
          <w:color w:val="000000" w:themeColor="text1"/>
          <w:sz w:val="24"/>
          <w:szCs w:val="24"/>
          <w:lang w:eastAsia="es-MX"/>
        </w:rPr>
        <w:t>E</w:t>
      </w:r>
      <w:r w:rsidR="00A13AA6" w:rsidRPr="00B826F4">
        <w:rPr>
          <w:rFonts w:ascii="Arial" w:eastAsia="Times New Roman" w:hAnsi="Arial" w:cs="Arial"/>
          <w:color w:val="000000" w:themeColor="text1"/>
          <w:sz w:val="24"/>
          <w:szCs w:val="24"/>
          <w:lang w:eastAsia="es-MX"/>
        </w:rPr>
        <w:t xml:space="preserve">l Senado dio otro revés a </w:t>
      </w:r>
      <w:proofErr w:type="spellStart"/>
      <w:r w:rsidR="00A13AA6" w:rsidRPr="00B826F4">
        <w:rPr>
          <w:rFonts w:ascii="Arial" w:eastAsia="Times New Roman" w:hAnsi="Arial" w:cs="Arial"/>
          <w:color w:val="000000" w:themeColor="text1"/>
          <w:sz w:val="24"/>
          <w:szCs w:val="24"/>
          <w:lang w:eastAsia="es-MX"/>
        </w:rPr>
        <w:t>Trump</w:t>
      </w:r>
      <w:proofErr w:type="spellEnd"/>
      <w:r w:rsidR="00A13AA6" w:rsidRPr="00B826F4">
        <w:rPr>
          <w:rFonts w:ascii="Arial" w:eastAsia="Times New Roman" w:hAnsi="Arial" w:cs="Arial"/>
          <w:color w:val="000000" w:themeColor="text1"/>
          <w:sz w:val="24"/>
          <w:szCs w:val="24"/>
          <w:lang w:eastAsia="es-MX"/>
        </w:rPr>
        <w:t>, al votar por gran mayoría (68 a 23) sobre una enmienda que critica su decisión de retirar a las tropas de Siria, lo que evidencia el fuerte malestar que hay en las filas republicanas con el presidente.</w:t>
      </w:r>
      <w:r w:rsidRPr="00B826F4">
        <w:rPr>
          <w:rFonts w:ascii="Arial" w:eastAsia="Times New Roman" w:hAnsi="Arial" w:cs="Arial"/>
          <w:color w:val="000000" w:themeColor="text1"/>
          <w:sz w:val="24"/>
          <w:szCs w:val="24"/>
          <w:lang w:eastAsia="es-MX"/>
        </w:rPr>
        <w:t xml:space="preserve"> Pero también pone en relieve el realismo presidencial al asumir la derrota militar que sufrió EU y sus beligerantes aliados locales a manos del gobierno de </w:t>
      </w:r>
      <w:proofErr w:type="spellStart"/>
      <w:r w:rsidRPr="00B826F4">
        <w:rPr>
          <w:rFonts w:ascii="Arial" w:hAnsi="Arial" w:cs="Arial"/>
          <w:color w:val="000000" w:themeColor="text1"/>
          <w:sz w:val="24"/>
          <w:szCs w:val="24"/>
        </w:rPr>
        <w:t>Bashar</w:t>
      </w:r>
      <w:proofErr w:type="spellEnd"/>
      <w:r w:rsidRPr="00B826F4">
        <w:rPr>
          <w:rFonts w:ascii="Arial" w:hAnsi="Arial" w:cs="Arial"/>
          <w:color w:val="000000" w:themeColor="text1"/>
          <w:sz w:val="24"/>
          <w:szCs w:val="24"/>
        </w:rPr>
        <w:t xml:space="preserve"> al-</w:t>
      </w:r>
      <w:proofErr w:type="spellStart"/>
      <w:r w:rsidRPr="00B826F4">
        <w:rPr>
          <w:rFonts w:ascii="Arial" w:hAnsi="Arial" w:cs="Arial"/>
          <w:color w:val="000000" w:themeColor="text1"/>
          <w:sz w:val="24"/>
          <w:szCs w:val="24"/>
        </w:rPr>
        <w:t>Ásad</w:t>
      </w:r>
      <w:proofErr w:type="spellEnd"/>
      <w:r w:rsidRPr="00B826F4">
        <w:rPr>
          <w:rFonts w:ascii="Arial" w:hAnsi="Arial" w:cs="Arial"/>
          <w:color w:val="000000" w:themeColor="text1"/>
          <w:sz w:val="24"/>
          <w:szCs w:val="24"/>
        </w:rPr>
        <w:t xml:space="preserve"> y Rusia</w:t>
      </w:r>
      <w:r w:rsidR="00B471CE" w:rsidRPr="00B826F4">
        <w:rPr>
          <w:rFonts w:ascii="Arial" w:hAnsi="Arial" w:cs="Arial"/>
          <w:color w:val="000000" w:themeColor="text1"/>
          <w:sz w:val="24"/>
          <w:szCs w:val="24"/>
        </w:rPr>
        <w:t xml:space="preserve">, </w:t>
      </w:r>
      <w:r w:rsidR="00B471CE" w:rsidRPr="00B826F4">
        <w:rPr>
          <w:rFonts w:ascii="Arial" w:hAnsi="Arial" w:cs="Arial"/>
          <w:color w:val="000000" w:themeColor="text1"/>
          <w:sz w:val="24"/>
          <w:szCs w:val="24"/>
        </w:rPr>
        <w:lastRenderedPageBreak/>
        <w:t>su</w:t>
      </w:r>
      <w:r w:rsidRPr="00B826F4">
        <w:rPr>
          <w:rFonts w:ascii="Arial" w:hAnsi="Arial" w:cs="Arial"/>
          <w:color w:val="000000" w:themeColor="text1"/>
          <w:sz w:val="24"/>
          <w:szCs w:val="24"/>
        </w:rPr>
        <w:t xml:space="preserve"> aliado desde </w:t>
      </w:r>
      <w:r w:rsidR="00BE2720" w:rsidRPr="00B826F4">
        <w:rPr>
          <w:rFonts w:ascii="Arial" w:hAnsi="Arial" w:cs="Arial"/>
          <w:color w:val="000000" w:themeColor="text1"/>
          <w:sz w:val="24"/>
          <w:szCs w:val="24"/>
        </w:rPr>
        <w:t>1970 con</w:t>
      </w:r>
      <w:r w:rsidRPr="00B826F4">
        <w:rPr>
          <w:rFonts w:ascii="Arial" w:hAnsi="Arial" w:cs="Arial"/>
          <w:color w:val="000000" w:themeColor="text1"/>
          <w:sz w:val="24"/>
          <w:szCs w:val="24"/>
        </w:rPr>
        <w:t xml:space="preserve"> la Unión Soviética</w:t>
      </w:r>
      <w:r w:rsidR="00136001" w:rsidRPr="00B826F4">
        <w:rPr>
          <w:rFonts w:ascii="Arial" w:hAnsi="Arial" w:cs="Arial"/>
          <w:color w:val="000000" w:themeColor="text1"/>
          <w:sz w:val="24"/>
          <w:szCs w:val="24"/>
        </w:rPr>
        <w:t xml:space="preserve">, cuando </w:t>
      </w:r>
      <w:r w:rsidRPr="00B826F4">
        <w:rPr>
          <w:rFonts w:ascii="Arial" w:hAnsi="Arial" w:cs="Arial"/>
          <w:color w:val="000000" w:themeColor="text1"/>
          <w:sz w:val="24"/>
          <w:szCs w:val="24"/>
        </w:rPr>
        <w:t xml:space="preserve">gobernaba </w:t>
      </w:r>
      <w:r w:rsidR="00136001" w:rsidRPr="00B826F4">
        <w:rPr>
          <w:rFonts w:ascii="Arial" w:hAnsi="Arial" w:cs="Arial"/>
          <w:color w:val="000000" w:themeColor="text1"/>
          <w:sz w:val="24"/>
          <w:szCs w:val="24"/>
        </w:rPr>
        <w:t xml:space="preserve">Damasco </w:t>
      </w:r>
      <w:proofErr w:type="spellStart"/>
      <w:r w:rsidR="00BE2720" w:rsidRPr="00B826F4">
        <w:rPr>
          <w:rFonts w:ascii="Arial" w:hAnsi="Arial" w:cs="Arial"/>
          <w:color w:val="000000" w:themeColor="text1"/>
          <w:sz w:val="24"/>
          <w:szCs w:val="24"/>
        </w:rPr>
        <w:t>Hafez</w:t>
      </w:r>
      <w:proofErr w:type="spellEnd"/>
      <w:r w:rsidR="00BE2720" w:rsidRPr="00B826F4">
        <w:rPr>
          <w:rFonts w:ascii="Arial" w:hAnsi="Arial" w:cs="Arial"/>
          <w:color w:val="000000" w:themeColor="text1"/>
          <w:sz w:val="24"/>
          <w:szCs w:val="24"/>
        </w:rPr>
        <w:t xml:space="preserve"> al-</w:t>
      </w:r>
      <w:proofErr w:type="spellStart"/>
      <w:r w:rsidR="00BE2720" w:rsidRPr="00B826F4">
        <w:rPr>
          <w:rFonts w:ascii="Arial" w:hAnsi="Arial" w:cs="Arial"/>
          <w:color w:val="000000" w:themeColor="text1"/>
          <w:sz w:val="24"/>
          <w:szCs w:val="24"/>
        </w:rPr>
        <w:t>Ásad</w:t>
      </w:r>
      <w:proofErr w:type="spellEnd"/>
      <w:r w:rsidR="00BE2720" w:rsidRPr="00B826F4">
        <w:rPr>
          <w:rFonts w:ascii="Arial" w:hAnsi="Arial" w:cs="Arial"/>
          <w:color w:val="000000" w:themeColor="text1"/>
          <w:sz w:val="24"/>
          <w:szCs w:val="24"/>
        </w:rPr>
        <w:t>. Alianza que seguí desde Moscú en 1977-79.</w:t>
      </w:r>
    </w:p>
    <w:p w:rsidR="00C1633C" w:rsidRPr="00B826F4" w:rsidRDefault="00BE2720" w:rsidP="00B826F4">
      <w:pPr>
        <w:spacing w:after="0" w:line="240" w:lineRule="auto"/>
        <w:ind w:firstLine="709"/>
        <w:jc w:val="both"/>
        <w:rPr>
          <w:rFonts w:ascii="Arial" w:eastAsia="Times New Roman" w:hAnsi="Arial" w:cs="Arial"/>
          <w:color w:val="000000" w:themeColor="text1"/>
          <w:sz w:val="24"/>
          <w:szCs w:val="24"/>
          <w:lang w:eastAsia="es-MX"/>
        </w:rPr>
      </w:pPr>
      <w:r w:rsidRPr="00B826F4">
        <w:rPr>
          <w:rFonts w:ascii="Arial" w:eastAsia="Times New Roman" w:hAnsi="Arial" w:cs="Arial"/>
          <w:color w:val="000000" w:themeColor="text1"/>
          <w:sz w:val="24"/>
          <w:szCs w:val="24"/>
          <w:lang w:eastAsia="es-MX"/>
        </w:rPr>
        <w:t>Y, finalmente, la cancelación “por motivos de agenda” de la visita a México del insolente Mike Pompeo.</w:t>
      </w:r>
      <w:r w:rsidR="00C1633C" w:rsidRPr="00B826F4">
        <w:rPr>
          <w:rFonts w:ascii="Arial" w:eastAsia="Times New Roman" w:hAnsi="Arial" w:cs="Arial"/>
          <w:color w:val="000000" w:themeColor="text1"/>
          <w:sz w:val="24"/>
          <w:szCs w:val="24"/>
          <w:lang w:eastAsia="es-MX"/>
        </w:rPr>
        <w:t xml:space="preserve"> Por fortuna 76.2% de los mexicanos apoyan la conducta del gobierno de </w:t>
      </w:r>
      <w:r w:rsidR="00446A17" w:rsidRPr="00B826F4">
        <w:rPr>
          <w:rFonts w:ascii="Arial" w:eastAsia="Times New Roman" w:hAnsi="Arial" w:cs="Arial"/>
          <w:color w:val="000000" w:themeColor="text1"/>
          <w:sz w:val="24"/>
          <w:szCs w:val="24"/>
          <w:lang w:eastAsia="es-MX"/>
        </w:rPr>
        <w:t xml:space="preserve">Andrés </w:t>
      </w:r>
      <w:r w:rsidR="00C1633C" w:rsidRPr="00B826F4">
        <w:rPr>
          <w:rFonts w:ascii="Arial" w:eastAsia="Times New Roman" w:hAnsi="Arial" w:cs="Arial"/>
          <w:color w:val="000000" w:themeColor="text1"/>
          <w:sz w:val="24"/>
          <w:szCs w:val="24"/>
          <w:lang w:eastAsia="es-MX"/>
        </w:rPr>
        <w:t xml:space="preserve">López Obrador ante </w:t>
      </w:r>
      <w:r w:rsidR="00136001" w:rsidRPr="00B826F4">
        <w:rPr>
          <w:rFonts w:ascii="Arial" w:eastAsia="Times New Roman" w:hAnsi="Arial" w:cs="Arial"/>
          <w:color w:val="000000" w:themeColor="text1"/>
          <w:sz w:val="24"/>
          <w:szCs w:val="24"/>
          <w:lang w:eastAsia="es-MX"/>
        </w:rPr>
        <w:t>Venezuela</w:t>
      </w:r>
      <w:r w:rsidR="00C1633C" w:rsidRPr="00B826F4">
        <w:rPr>
          <w:rFonts w:ascii="Arial" w:eastAsia="Times New Roman" w:hAnsi="Arial" w:cs="Arial"/>
          <w:color w:val="000000" w:themeColor="text1"/>
          <w:sz w:val="24"/>
          <w:szCs w:val="24"/>
          <w:lang w:eastAsia="es-MX"/>
        </w:rPr>
        <w:t xml:space="preserve">, a pesar de la </w:t>
      </w:r>
      <w:r w:rsidR="00C1633C" w:rsidRPr="00B826F4">
        <w:rPr>
          <w:rFonts w:ascii="Arial" w:eastAsia="Times New Roman" w:hAnsi="Arial" w:cs="Arial"/>
          <w:i/>
          <w:color w:val="000000" w:themeColor="text1"/>
          <w:sz w:val="24"/>
          <w:szCs w:val="24"/>
          <w:lang w:eastAsia="es-MX"/>
        </w:rPr>
        <w:t>verdad única</w:t>
      </w:r>
      <w:r w:rsidR="00C1633C" w:rsidRPr="00B826F4">
        <w:rPr>
          <w:rFonts w:ascii="Arial" w:eastAsia="Times New Roman" w:hAnsi="Arial" w:cs="Arial"/>
          <w:color w:val="000000" w:themeColor="text1"/>
          <w:sz w:val="24"/>
          <w:szCs w:val="24"/>
          <w:lang w:eastAsia="es-MX"/>
        </w:rPr>
        <w:t xml:space="preserve"> que divulga el oligopolio mediático y sus estrellas de la conducción y el comentario, lo que evidencia una crisis de credibilidad.</w:t>
      </w:r>
      <w:bookmarkStart w:id="0" w:name="_GoBack"/>
      <w:bookmarkEnd w:id="0"/>
    </w:p>
    <w:p w:rsidR="006A12FB" w:rsidRPr="00B826F4" w:rsidRDefault="006A12FB" w:rsidP="006A12FB">
      <w:pPr>
        <w:spacing w:after="0" w:line="240" w:lineRule="auto"/>
        <w:jc w:val="center"/>
        <w:rPr>
          <w:rFonts w:ascii="Arial" w:eastAsia="Times New Roman" w:hAnsi="Arial" w:cs="Arial"/>
          <w:b/>
          <w:color w:val="000000" w:themeColor="text1"/>
          <w:sz w:val="24"/>
          <w:szCs w:val="24"/>
          <w:lang w:eastAsia="es-MX"/>
        </w:rPr>
      </w:pPr>
      <w:r w:rsidRPr="00B826F4">
        <w:rPr>
          <w:rFonts w:ascii="Arial" w:eastAsia="Times New Roman" w:hAnsi="Arial" w:cs="Arial"/>
          <w:b/>
          <w:color w:val="000000" w:themeColor="text1"/>
          <w:sz w:val="24"/>
          <w:szCs w:val="24"/>
          <w:lang w:eastAsia="es-MX"/>
        </w:rPr>
        <w:t>Acuse de recibo</w:t>
      </w:r>
    </w:p>
    <w:p w:rsidR="00136001" w:rsidRPr="00B826F4" w:rsidRDefault="006A12FB" w:rsidP="006A12FB">
      <w:pPr>
        <w:spacing w:after="0" w:line="240" w:lineRule="auto"/>
        <w:jc w:val="both"/>
        <w:rPr>
          <w:rFonts w:ascii="Arial" w:hAnsi="Arial" w:cs="Arial"/>
          <w:color w:val="000000" w:themeColor="text1"/>
          <w:sz w:val="24"/>
          <w:szCs w:val="24"/>
        </w:rPr>
      </w:pPr>
      <w:r w:rsidRPr="00B826F4">
        <w:rPr>
          <w:rFonts w:ascii="Arial" w:eastAsia="Times New Roman" w:hAnsi="Arial" w:cs="Arial"/>
          <w:color w:val="000000" w:themeColor="text1"/>
          <w:sz w:val="24"/>
          <w:szCs w:val="24"/>
          <w:lang w:eastAsia="es-MX"/>
        </w:rPr>
        <w:t xml:space="preserve">Nuevamente el lector “Heriberto Lugo. De acuerdo, la culpa de la debacle de Pemex es de nadie más que de Enrique Peña Nieto. Pero él ya no es el que está al mando del país, seguir echándole la culpa no aporta nada. ¿Qué va a hacer el nuevo capitán del barco?”… “Mario </w:t>
      </w:r>
      <w:proofErr w:type="spellStart"/>
      <w:r w:rsidRPr="00B826F4">
        <w:rPr>
          <w:rFonts w:ascii="Arial" w:eastAsia="Times New Roman" w:hAnsi="Arial" w:cs="Arial"/>
          <w:color w:val="000000" w:themeColor="text1"/>
          <w:sz w:val="24"/>
          <w:szCs w:val="24"/>
          <w:lang w:eastAsia="es-MX"/>
        </w:rPr>
        <w:t>Sefer</w:t>
      </w:r>
      <w:proofErr w:type="spellEnd"/>
      <w:r w:rsidRPr="00B826F4">
        <w:rPr>
          <w:rFonts w:ascii="Arial" w:eastAsia="Times New Roman" w:hAnsi="Arial" w:cs="Arial"/>
          <w:color w:val="000000" w:themeColor="text1"/>
          <w:sz w:val="24"/>
          <w:szCs w:val="24"/>
          <w:lang w:eastAsia="es-MX"/>
        </w:rPr>
        <w:t>. Pareciera no leíste la nota”… “</w:t>
      </w:r>
      <w:proofErr w:type="spellStart"/>
      <w:r w:rsidRPr="00B826F4">
        <w:rPr>
          <w:rFonts w:ascii="Arial" w:eastAsia="Times New Roman" w:hAnsi="Arial" w:cs="Arial"/>
          <w:color w:val="000000" w:themeColor="text1"/>
          <w:sz w:val="24"/>
          <w:szCs w:val="24"/>
          <w:lang w:eastAsia="es-MX"/>
        </w:rPr>
        <w:t>Feli</w:t>
      </w:r>
      <w:proofErr w:type="spellEnd"/>
      <w:r w:rsidRPr="00B826F4">
        <w:rPr>
          <w:rFonts w:ascii="Arial" w:eastAsia="Times New Roman" w:hAnsi="Arial" w:cs="Arial"/>
          <w:color w:val="000000" w:themeColor="text1"/>
          <w:sz w:val="24"/>
          <w:szCs w:val="24"/>
          <w:lang w:eastAsia="es-MX"/>
        </w:rPr>
        <w:t xml:space="preserve"> </w:t>
      </w:r>
      <w:proofErr w:type="spellStart"/>
      <w:r w:rsidRPr="00B826F4">
        <w:rPr>
          <w:rFonts w:ascii="Arial" w:eastAsia="Times New Roman" w:hAnsi="Arial" w:cs="Arial"/>
          <w:color w:val="000000" w:themeColor="text1"/>
          <w:sz w:val="24"/>
          <w:szCs w:val="24"/>
          <w:lang w:eastAsia="es-MX"/>
        </w:rPr>
        <w:t>Rang</w:t>
      </w:r>
      <w:proofErr w:type="spellEnd"/>
      <w:r w:rsidRPr="00B826F4">
        <w:rPr>
          <w:rFonts w:ascii="Arial" w:eastAsia="Times New Roman" w:hAnsi="Arial" w:cs="Arial"/>
          <w:color w:val="000000" w:themeColor="text1"/>
          <w:sz w:val="24"/>
          <w:szCs w:val="24"/>
          <w:lang w:eastAsia="es-MX"/>
        </w:rPr>
        <w:t xml:space="preserve">. Pues el nuevo grumete le va a meter un chingo de dinero bueno al malo. A ver si a </w:t>
      </w:r>
      <w:proofErr w:type="spellStart"/>
      <w:r w:rsidRPr="00B826F4">
        <w:rPr>
          <w:rFonts w:ascii="Arial" w:eastAsia="Times New Roman" w:hAnsi="Arial" w:cs="Arial"/>
          <w:color w:val="000000" w:themeColor="text1"/>
          <w:sz w:val="24"/>
          <w:szCs w:val="24"/>
          <w:lang w:eastAsia="es-MX"/>
        </w:rPr>
        <w:t>billetazos</w:t>
      </w:r>
      <w:proofErr w:type="spellEnd"/>
      <w:r w:rsidRPr="00B826F4">
        <w:rPr>
          <w:rFonts w:ascii="Arial" w:eastAsia="Times New Roman" w:hAnsi="Arial" w:cs="Arial"/>
          <w:color w:val="000000" w:themeColor="text1"/>
          <w:sz w:val="24"/>
          <w:szCs w:val="24"/>
          <w:lang w:eastAsia="es-MX"/>
        </w:rPr>
        <w:t xml:space="preserve"> si se puede, aunque eso ya lo hizo JLP hace casi 40 años con desastrosos resultados, en la época en que según el Peje estábamos muy bien”... Emmanuel Cruz Hernández, de Guadalajara, Jalisco: “No le hagan caso a Heriberto Lugo. Vive de escribir aquí a favor de la corrupción. Saludos Heriberto”… Y “Esteban A. </w:t>
      </w:r>
      <w:proofErr w:type="spellStart"/>
      <w:r w:rsidRPr="00B826F4">
        <w:rPr>
          <w:rFonts w:ascii="Arial" w:eastAsia="Times New Roman" w:hAnsi="Arial" w:cs="Arial"/>
          <w:color w:val="000000" w:themeColor="text1"/>
          <w:sz w:val="24"/>
          <w:szCs w:val="24"/>
          <w:lang w:eastAsia="es-MX"/>
        </w:rPr>
        <w:t>Olay</w:t>
      </w:r>
      <w:proofErr w:type="spellEnd"/>
      <w:r w:rsidRPr="00B826F4">
        <w:rPr>
          <w:rFonts w:ascii="Arial" w:eastAsia="Times New Roman" w:hAnsi="Arial" w:cs="Arial"/>
          <w:color w:val="000000" w:themeColor="text1"/>
          <w:sz w:val="24"/>
          <w:szCs w:val="24"/>
          <w:lang w:eastAsia="es-MX"/>
        </w:rPr>
        <w:t xml:space="preserve"> Barrientos. Los mexicanos no necesitamos de las calificadoras para saber que Pemex está mal, que siempre lo ha estado, que esto no es nuevo y que ningún gobierno ha tomado las acciones necesarias para corregir, que el actual gobierno sólo ha señalado corrupción pero no da nombres (de todos conocidos)…” Los cinco de 10 tuits recibidos corresponden</w:t>
      </w:r>
      <w:r w:rsidR="00136001" w:rsidRPr="00B826F4">
        <w:rPr>
          <w:rFonts w:ascii="Arial" w:eastAsia="Times New Roman" w:hAnsi="Arial" w:cs="Arial"/>
          <w:color w:val="000000" w:themeColor="text1"/>
          <w:sz w:val="24"/>
          <w:szCs w:val="24"/>
          <w:lang w:eastAsia="es-MX"/>
        </w:rPr>
        <w:t xml:space="preserve"> a</w:t>
      </w:r>
      <w:r w:rsidRPr="00B826F4">
        <w:rPr>
          <w:rFonts w:ascii="Arial" w:eastAsia="Times New Roman" w:hAnsi="Arial" w:cs="Arial"/>
          <w:color w:val="000000" w:themeColor="text1"/>
          <w:sz w:val="24"/>
          <w:szCs w:val="24"/>
          <w:lang w:eastAsia="es-MX"/>
        </w:rPr>
        <w:t xml:space="preserve"> la Utopía del primer viernes de febrero: (</w:t>
      </w:r>
      <w:hyperlink r:id="rId5" w:history="1">
        <w:r w:rsidRPr="00B826F4">
          <w:rPr>
            <w:rStyle w:val="Hipervnculo"/>
            <w:rFonts w:ascii="Arial" w:hAnsi="Arial" w:cs="Arial"/>
            <w:color w:val="000000" w:themeColor="text1"/>
            <w:sz w:val="24"/>
            <w:szCs w:val="24"/>
          </w:rPr>
          <w:t>https://www.sdpnoticias.com/nacional/2019/01/31/utopia-pemex-y-las-hipocritas-calificadoras)</w:t>
        </w:r>
      </w:hyperlink>
      <w:r w:rsidR="00136001" w:rsidRPr="00B826F4">
        <w:rPr>
          <w:rStyle w:val="Hipervnculo"/>
          <w:rFonts w:ascii="Arial" w:hAnsi="Arial" w:cs="Arial"/>
          <w:color w:val="000000" w:themeColor="text1"/>
          <w:sz w:val="24"/>
          <w:szCs w:val="24"/>
          <w:u w:val="none"/>
        </w:rPr>
        <w:t xml:space="preserve">... </w:t>
      </w:r>
      <w:r w:rsidR="00136001" w:rsidRPr="00B826F4">
        <w:rPr>
          <w:rFonts w:ascii="Arial" w:hAnsi="Arial" w:cs="Arial"/>
          <w:color w:val="000000" w:themeColor="text1"/>
          <w:sz w:val="24"/>
          <w:szCs w:val="24"/>
        </w:rPr>
        <w:t xml:space="preserve">Joel Ortega Juárez presentó al Grupo María Cristina </w:t>
      </w:r>
      <w:r w:rsidR="00136001" w:rsidRPr="00B826F4">
        <w:rPr>
          <w:rFonts w:ascii="Arial" w:hAnsi="Arial" w:cs="Arial"/>
          <w:i/>
          <w:color w:val="000000" w:themeColor="text1"/>
          <w:sz w:val="24"/>
          <w:szCs w:val="24"/>
        </w:rPr>
        <w:t>Adiós al 68</w:t>
      </w:r>
      <w:r w:rsidR="00136001" w:rsidRPr="00B826F4">
        <w:rPr>
          <w:rFonts w:ascii="Arial" w:hAnsi="Arial" w:cs="Arial"/>
          <w:color w:val="000000" w:themeColor="text1"/>
          <w:sz w:val="24"/>
          <w:szCs w:val="24"/>
        </w:rPr>
        <w:t xml:space="preserve"> (Grijalbo, 2018, 226 páginas), libro que generosamente obsequió a los asistentes el doctor Jaime Enríquez Félix</w:t>
      </w:r>
      <w:r w:rsidR="00B826F4" w:rsidRPr="00B826F4">
        <w:rPr>
          <w:rFonts w:ascii="Arial" w:hAnsi="Arial" w:cs="Arial"/>
          <w:color w:val="000000" w:themeColor="text1"/>
          <w:sz w:val="24"/>
          <w:szCs w:val="24"/>
        </w:rPr>
        <w:t>.</w:t>
      </w:r>
    </w:p>
    <w:p w:rsidR="00651A43" w:rsidRPr="00B826F4" w:rsidRDefault="005A3CB6" w:rsidP="006A12FB">
      <w:pPr>
        <w:spacing w:after="0" w:line="240" w:lineRule="auto"/>
        <w:jc w:val="both"/>
        <w:rPr>
          <w:rFonts w:ascii="Arial" w:eastAsia="Times New Roman" w:hAnsi="Arial" w:cs="Arial"/>
          <w:color w:val="000000" w:themeColor="text1"/>
          <w:sz w:val="16"/>
          <w:szCs w:val="16"/>
          <w:lang w:eastAsia="es-MX"/>
        </w:rPr>
      </w:pPr>
      <w:hyperlink r:id="rId6" w:history="1">
        <w:r w:rsidR="006A12FB" w:rsidRPr="00B826F4">
          <w:rPr>
            <w:rStyle w:val="Hipervnculo"/>
            <w:rFonts w:ascii="Arial" w:eastAsia="Times New Roman" w:hAnsi="Arial" w:cs="Arial"/>
            <w:color w:val="000000" w:themeColor="text1"/>
            <w:sz w:val="16"/>
            <w:szCs w:val="16"/>
            <w:u w:val="none"/>
            <w:lang w:eastAsia="es-MX"/>
          </w:rPr>
          <w:t>http://www.forumenlinea.com/</w:t>
        </w:r>
      </w:hyperlink>
      <w:r w:rsidR="006A12FB" w:rsidRPr="00B826F4">
        <w:rPr>
          <w:rFonts w:ascii="Arial" w:eastAsia="Times New Roman" w:hAnsi="Arial" w:cs="Arial"/>
          <w:color w:val="000000" w:themeColor="text1"/>
          <w:sz w:val="16"/>
          <w:szCs w:val="16"/>
          <w:lang w:eastAsia="es-MX"/>
        </w:rPr>
        <w:t xml:space="preserve">    </w:t>
      </w:r>
      <w:hyperlink r:id="rId7" w:history="1">
        <w:r w:rsidR="006A12FB" w:rsidRPr="00B826F4">
          <w:rPr>
            <w:rFonts w:ascii="Arial" w:hAnsi="Arial" w:cs="Arial"/>
            <w:color w:val="000000" w:themeColor="text1"/>
            <w:sz w:val="16"/>
            <w:szCs w:val="16"/>
            <w:lang w:val="en-US"/>
          </w:rPr>
          <w:t>https://www.facebook.com/forumenlinea</w:t>
        </w:r>
      </w:hyperlink>
      <w:r w:rsidR="006A12FB" w:rsidRPr="00B826F4">
        <w:rPr>
          <w:rFonts w:ascii="Arial" w:eastAsia="Times New Roman" w:hAnsi="Arial" w:cs="Arial"/>
          <w:color w:val="000000" w:themeColor="text1"/>
          <w:sz w:val="16"/>
          <w:szCs w:val="16"/>
          <w:lang w:eastAsia="es-MX"/>
        </w:rPr>
        <w:t xml:space="preserve">    </w:t>
      </w:r>
      <w:hyperlink r:id="rId8" w:history="1">
        <w:r w:rsidR="006A12FB" w:rsidRPr="00B826F4">
          <w:rPr>
            <w:rFonts w:ascii="Arial" w:eastAsia="Times New Roman" w:hAnsi="Arial" w:cs="Arial"/>
            <w:color w:val="000000" w:themeColor="text1"/>
            <w:sz w:val="16"/>
            <w:szCs w:val="16"/>
            <w:lang w:eastAsia="es-MX"/>
          </w:rPr>
          <w:t>forum@forumenlinea.com</w:t>
        </w:r>
      </w:hyperlink>
      <w:r w:rsidR="006A12FB" w:rsidRPr="00B826F4">
        <w:rPr>
          <w:rFonts w:ascii="Arial" w:eastAsia="Times New Roman" w:hAnsi="Arial" w:cs="Arial"/>
          <w:color w:val="000000" w:themeColor="text1"/>
          <w:sz w:val="16"/>
          <w:szCs w:val="16"/>
          <w:lang w:eastAsia="es-MX"/>
        </w:rPr>
        <w:t xml:space="preserve">    </w:t>
      </w:r>
      <w:hyperlink r:id="rId9" w:anchor="%21/IbarraAguirreEd" w:tgtFrame="_blank" w:history="1">
        <w:r w:rsidR="006A12FB" w:rsidRPr="00B826F4">
          <w:rPr>
            <w:rFonts w:ascii="Arial" w:hAnsi="Arial" w:cs="Arial"/>
            <w:color w:val="000000" w:themeColor="text1"/>
            <w:sz w:val="16"/>
            <w:szCs w:val="16"/>
          </w:rPr>
          <w:t>@</w:t>
        </w:r>
        <w:proofErr w:type="spellStart"/>
        <w:r w:rsidR="006A12FB" w:rsidRPr="00B826F4">
          <w:rPr>
            <w:rFonts w:ascii="Arial" w:hAnsi="Arial" w:cs="Arial"/>
            <w:color w:val="000000" w:themeColor="text1"/>
            <w:sz w:val="16"/>
            <w:szCs w:val="16"/>
          </w:rPr>
          <w:t>IbarraAguirreEd</w:t>
        </w:r>
        <w:proofErr w:type="spellEnd"/>
      </w:hyperlink>
    </w:p>
    <w:sectPr w:rsidR="00651A43" w:rsidRPr="00B826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383348"/>
    <w:multiLevelType w:val="multilevel"/>
    <w:tmpl w:val="39E2E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2FB"/>
    <w:rsid w:val="00136001"/>
    <w:rsid w:val="0016688D"/>
    <w:rsid w:val="001F097A"/>
    <w:rsid w:val="003707F8"/>
    <w:rsid w:val="003956D5"/>
    <w:rsid w:val="00446A17"/>
    <w:rsid w:val="005740C5"/>
    <w:rsid w:val="005A3CB6"/>
    <w:rsid w:val="006437E3"/>
    <w:rsid w:val="00651A43"/>
    <w:rsid w:val="006A12FB"/>
    <w:rsid w:val="007B371B"/>
    <w:rsid w:val="008C678E"/>
    <w:rsid w:val="00A13AA6"/>
    <w:rsid w:val="00A607E8"/>
    <w:rsid w:val="00AB3222"/>
    <w:rsid w:val="00B471CE"/>
    <w:rsid w:val="00B826F4"/>
    <w:rsid w:val="00BE2720"/>
    <w:rsid w:val="00C1633C"/>
    <w:rsid w:val="00F300B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26AD85-7C29-4E38-AB0B-A79E9F2F9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2F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A12FB"/>
    <w:rPr>
      <w:color w:val="0563C1" w:themeColor="hyperlink"/>
      <w:u w:val="single"/>
    </w:rPr>
  </w:style>
  <w:style w:type="paragraph" w:customStyle="1" w:styleId="western">
    <w:name w:val="western"/>
    <w:basedOn w:val="Normal"/>
    <w:rsid w:val="006437E3"/>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nfasis">
    <w:name w:val="Emphasis"/>
    <w:basedOn w:val="Fuentedeprrafopredeter"/>
    <w:uiPriority w:val="20"/>
    <w:qFormat/>
    <w:rsid w:val="006437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www.sdpnoticias.com/nacional/2019/01/31/utopia-pemex-y-las-hipocritas-calificadora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2</Pages>
  <Words>900</Words>
  <Characters>4555</Characters>
  <Application>Microsoft Office Word</Application>
  <DocSecurity>0</DocSecurity>
  <Lines>78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2019-02-03T16:09:00Z</dcterms:created>
  <dcterms:modified xsi:type="dcterms:W3CDTF">2019-02-04T03:25:00Z</dcterms:modified>
</cp:coreProperties>
</file>