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1EB" w:rsidRPr="00CF42D8" w:rsidRDefault="00C751EB" w:rsidP="00C751E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F42D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C751EB" w:rsidRPr="00CF42D8" w:rsidRDefault="00C751EB" w:rsidP="00C751E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751EB" w:rsidRPr="00CF42D8" w:rsidRDefault="003C4924" w:rsidP="003C492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F42D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obsesión por señalar culpables</w:t>
      </w:r>
    </w:p>
    <w:p w:rsidR="00C751EB" w:rsidRPr="00CF42D8" w:rsidRDefault="00C751EB" w:rsidP="00C751E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751EB" w:rsidRPr="00CF42D8" w:rsidRDefault="00C751EB" w:rsidP="00C751E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C751EB" w:rsidRPr="00CF42D8" w:rsidRDefault="00C751EB" w:rsidP="005A61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D1E42" w:rsidRPr="00CF42D8" w:rsidRDefault="005A613C" w:rsidP="005A61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DD1E42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asi simultáneamente a la tragedia ocurrida en </w:t>
      </w:r>
      <w:proofErr w:type="spellStart"/>
      <w:r w:rsidR="00DD1E42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Tlahuelilpan</w:t>
      </w:r>
      <w:proofErr w:type="spellEnd"/>
      <w:r w:rsidR="00DD1E42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Hidalgo, la tarde del viernes 18 y que costó la vida de 91 personas o más y 49 siguen hospitalizadas, comenzó una puja por señalar a los responsables, sin molestarse en interponer el elemental “presuntos”. Sucede, por desgracia, más allá de la redes sociales que siguen instala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</w:t>
      </w:r>
      <w:r w:rsidR="00DD1E42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en la ola del </w:t>
      </w:r>
      <w:r w:rsidR="00AA52E7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tardío </w:t>
      </w:r>
      <w:r w:rsidR="00DD1E42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“destape” mexicano, también en </w:t>
      </w:r>
      <w:r w:rsidR="00AA52E7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oligopolio mediático</w:t>
      </w:r>
      <w:r w:rsidR="00DD1E42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incluso entre analistas con doctorados y méritos mayores que sin más concluyen: “pudo evitarse”, los ductos “fueron cerrados muy tarde” y el “Ejército no cumplió su papel de contención”.</w:t>
      </w:r>
    </w:p>
    <w:p w:rsidR="00AA52E7" w:rsidRPr="00CF42D8" w:rsidRDefault="00DD1E42" w:rsidP="00AA52E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tal desfile de pontificadores, entre los que sobresale el trío los Aguilar (Héctor, Jorge y Leo), llama la atención el rigor con el que se conduce Ana Lilia Pérez</w:t>
      </w:r>
      <w:r w:rsidR="00F035B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A0C95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035B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especialista en e</w:t>
      </w:r>
      <w:r w:rsidR="00AA52E7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F035B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A52E7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saqueo y la corrupción de </w:t>
      </w:r>
      <w:r w:rsidR="00F035B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Petróleos Mexicanos o lo que dejaron 36 años de </w:t>
      </w:r>
      <w:r w:rsidR="00AA52E7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políticas </w:t>
      </w:r>
      <w:r w:rsidR="00F035B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privatizador</w:t>
      </w:r>
      <w:r w:rsidR="00AA52E7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="005A0C95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035B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la pregunta que formuló </w:t>
      </w:r>
      <w:proofErr w:type="spellStart"/>
      <w:r w:rsidR="00F035B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Sanjuana</w:t>
      </w:r>
      <w:proofErr w:type="spellEnd"/>
      <w:r w:rsidR="00F035B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Martínez en La Jornada del lunes 20:</w:t>
      </w:r>
      <w:r w:rsidR="00AA52E7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“–Se responsabiliza al Ejército, que ahí estaba y no actuó.”</w:t>
      </w:r>
    </w:p>
    <w:p w:rsidR="00AA52E7" w:rsidRPr="00CF42D8" w:rsidRDefault="00AA52E7" w:rsidP="00AA52E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5A0C95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respuesta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="005A0C95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investigadora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moda es: “–No se puede hacer un juicio tan reduccionista y señalarlos porque no actuaron: se tienen que analizar las circunstancias. Y el gran problema es todo el contexto que se tiene en esas comunidades. El </w:t>
      </w:r>
      <w:proofErr w:type="spellStart"/>
      <w:r w:rsidRPr="00CF42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huachicolero</w:t>
      </w:r>
      <w:proofErr w:type="spellEnd"/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llegó a suplantar al narcotraficante. En muchos casos es lo mismo. En Guanajuato, por ejemplo, las drogas las controlan los mismos </w:t>
      </w:r>
      <w:proofErr w:type="spellStart"/>
      <w:r w:rsidRPr="00CF42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huachicoleros</w:t>
      </w:r>
      <w:proofErr w:type="spellEnd"/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Se requieren estrategias integrales dentro de la cultura de la legalidad. Ésta no se puede exigir cuando el ciudadano tampoco está dispuesto a ser legal.”</w:t>
      </w:r>
    </w:p>
    <w:p w:rsidR="0016464B" w:rsidRPr="00CF42D8" w:rsidRDefault="00AA52E7" w:rsidP="0016464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ese tono cuidadoso es el abordaje que realiza sobre el tema la autora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libro </w:t>
      </w:r>
      <w:r w:rsidR="009255E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aún </w:t>
      </w:r>
      <w:r w:rsidR="00DE2F40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ealiza presentaciones, </w:t>
      </w:r>
      <w:r w:rsidR="002603EE" w:rsidRPr="00CF42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Pemex RIP. Vida y asesinato de la principal empresa mexicana</w:t>
      </w:r>
      <w:r w:rsidR="0016464B" w:rsidRPr="00CF42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. </w:t>
      </w:r>
      <w:r w:rsidR="0016464B" w:rsidRPr="00CF42D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Y el primero de sus cuatro volúmenes se llama </w:t>
      </w:r>
      <w:r w:rsidR="0016464B" w:rsidRPr="00CF42D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Camisas azules, manos negras. El saqueo de Pemex desde Los Pinos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libro por el que abandonó México para eludir la persecución de funcionarios del gobierno de Felipe Calderón</w:t>
      </w:r>
      <w:r w:rsidR="00DE2F40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 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“socio y hermano” Juan </w:t>
      </w:r>
      <w:r w:rsidR="002603E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amilo </w:t>
      </w:r>
      <w:proofErr w:type="spellStart"/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Mouriño</w:t>
      </w:r>
      <w:proofErr w:type="spellEnd"/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exhibido en pleno conflicto de interés y negocios turbios,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primer</w:t>
      </w:r>
      <w:r w:rsidR="002603E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investigación de la reportera especializada hace 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décadas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6464B" w:rsidRPr="00CF42D8" w:rsidRDefault="005A0C95" w:rsidP="005A0C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origen del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robo de combustible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ubica en el gobierno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Carlos Salinas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(1988-94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luego con Ernesto Zedillo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(1994-00)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una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intensidad mayor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rdeñar barcos, pipas, era algo del entorno petrolero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Vicente Fox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(2000-06)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empieza la modalidad de toma clandestina,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cual explica </w:t>
      </w:r>
      <w:r w:rsidR="002603E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digo yo</w:t>
      </w:r>
      <w:r w:rsidR="002603E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virulencia del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boc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ón </w:t>
      </w:r>
      <w:r w:rsidR="00F5511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Vicente Fox en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el presidente Andrés Manuel. Y bajo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Calderón 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Hinojosa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(2006-12)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E2F40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</w:t>
      </w:r>
      <w:r w:rsidR="001237F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E2F40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1237FE" w:rsidRPr="00CF42D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Guerra contra el narcotráfico,</w:t>
      </w:r>
      <w:r w:rsidR="009255E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empieza la incorporación de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corporativos </w:t>
      </w:r>
      <w:r w:rsidR="009255E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(políticos y empresarios)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criminales de la droga</w:t>
      </w:r>
      <w:r w:rsidR="002603E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</w:t>
      </w:r>
      <w:r w:rsidR="00DE2F40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lucrativo </w:t>
      </w:r>
      <w:r w:rsidR="0016464B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negocio.</w:t>
      </w:r>
    </w:p>
    <w:p w:rsidR="002603EE" w:rsidRPr="00CF42D8" w:rsidRDefault="001237FE" w:rsidP="00CD5BC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Hasta </w:t>
      </w:r>
      <w:r w:rsidR="002603EE" w:rsidRPr="00CF42D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desempeñar </w:t>
      </w:r>
      <w:r w:rsidRPr="00CF42D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ahora, a juicio de Pérez Mendoza</w:t>
      </w:r>
      <w:r w:rsidR="002603EE" w:rsidRPr="00CF42D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, </w:t>
      </w:r>
      <w:r w:rsidR="002603E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“una resistencia muy grande para abandonar este negocio, porque les resultó más redituable que el de </w:t>
      </w:r>
      <w:r w:rsidR="002603EE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las drogas”.</w:t>
      </w:r>
      <w:r w:rsidR="00CD5BC8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0C22F4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D5BC8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ciertamente</w:t>
      </w:r>
      <w:r w:rsidR="000C22F4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D5BC8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comenzaron </w:t>
      </w:r>
      <w:r w:rsidR="000C22F4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CD5BC8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tamaulipecos Zetas en la Cuenca de Burgos y hasta cooptaron a un dirigente del Partido de la Revolución Democrática.</w:t>
      </w:r>
    </w:p>
    <w:p w:rsidR="00C751EB" w:rsidRPr="00CF42D8" w:rsidRDefault="003C4924" w:rsidP="003C492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allí que una de las grandes claves del problema es el diseño</w:t>
      </w:r>
      <w:r w:rsidR="000C22F4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el afinamiento si ya existe</w:t>
      </w:r>
      <w:r w:rsidR="000C22F4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una estrategia integral frente a los corporativos criminales para que no migren de una a otra rama de las actividades ilícitas como sucede desde hace por los menos 18 años y </w:t>
      </w:r>
      <w:r w:rsidR="000C22F4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obstruir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diversificación</w:t>
      </w:r>
      <w:r w:rsidR="000C22F4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tráfico a la producción de drogas ilícitas, al secuestro, </w:t>
      </w:r>
      <w:r w:rsidR="000C22F4"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CF42D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muy rentable trata, el tráfico de órganos, el derecho de piso…</w:t>
      </w:r>
    </w:p>
    <w:p w:rsidR="00C751EB" w:rsidRPr="00CF42D8" w:rsidRDefault="00C751EB" w:rsidP="00C751E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F42D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751EB" w:rsidRPr="00CF42D8" w:rsidRDefault="00C751EB" w:rsidP="00C751E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CF42D8">
        <w:rPr>
          <w:rFonts w:ascii="Arial" w:hAnsi="Arial" w:cs="Arial"/>
          <w:color w:val="000000" w:themeColor="text1"/>
        </w:rPr>
        <w:t>Laura Nava y Fabián Zavala, de</w:t>
      </w:r>
      <w:r w:rsidRPr="00CF42D8">
        <w:rPr>
          <w:rFonts w:ascii="Arial" w:hAnsi="Arial" w:cs="Arial"/>
          <w:bCs/>
          <w:iCs/>
          <w:color w:val="000000" w:themeColor="text1"/>
        </w:rPr>
        <w:t xml:space="preserve">l Círculo de Estudios de Brújula Metropolitana, </w:t>
      </w:r>
      <w:r w:rsidRPr="00CF42D8">
        <w:rPr>
          <w:rFonts w:ascii="Arial" w:hAnsi="Arial" w:cs="Arial"/>
          <w:color w:val="000000" w:themeColor="text1"/>
        </w:rPr>
        <w:t>invitan a la conferencia “</w:t>
      </w:r>
      <w:r w:rsidRPr="00CF42D8">
        <w:rPr>
          <w:rFonts w:ascii="Arial" w:hAnsi="Arial" w:cs="Arial"/>
          <w:bCs/>
          <w:iCs/>
          <w:color w:val="000000" w:themeColor="text1"/>
        </w:rPr>
        <w:t xml:space="preserve">Soberanía energética y el nuevo gobierno. La estrategia de rescate y las pérdidas por saqueo, </w:t>
      </w:r>
      <w:proofErr w:type="spellStart"/>
      <w:r w:rsidRPr="00CF42D8">
        <w:rPr>
          <w:rFonts w:ascii="Arial" w:hAnsi="Arial" w:cs="Arial"/>
          <w:bCs/>
          <w:iCs/>
          <w:color w:val="000000" w:themeColor="text1"/>
        </w:rPr>
        <w:t>huachicol</w:t>
      </w:r>
      <w:proofErr w:type="spellEnd"/>
      <w:r w:rsidRPr="00CF42D8">
        <w:rPr>
          <w:rFonts w:ascii="Arial" w:hAnsi="Arial" w:cs="Arial"/>
          <w:bCs/>
          <w:iCs/>
          <w:color w:val="000000" w:themeColor="text1"/>
        </w:rPr>
        <w:t xml:space="preserve"> y sabotaje”, </w:t>
      </w:r>
      <w:r w:rsidRPr="00CF42D8">
        <w:rPr>
          <w:rFonts w:ascii="Arial" w:hAnsi="Arial" w:cs="Arial"/>
          <w:bCs/>
          <w:color w:val="000000" w:themeColor="text1"/>
        </w:rPr>
        <w:t xml:space="preserve">a cargo del maestro Juan José Dávalos López, el 23 a las 19:00 horas, en Culiacán 103, colonia Hipódromo Condesa… </w:t>
      </w:r>
      <w:r w:rsidR="00D237B4" w:rsidRPr="00CF42D8">
        <w:rPr>
          <w:rFonts w:ascii="Arial" w:hAnsi="Arial" w:cs="Arial"/>
          <w:bCs/>
          <w:color w:val="000000" w:themeColor="text1"/>
        </w:rPr>
        <w:t>El lunes 21 n</w:t>
      </w:r>
      <w:r w:rsidRPr="00CF42D8">
        <w:rPr>
          <w:rFonts w:ascii="Arial" w:hAnsi="Arial" w:cs="Arial"/>
          <w:bCs/>
          <w:color w:val="000000" w:themeColor="text1"/>
        </w:rPr>
        <w:t xml:space="preserve">ació </w:t>
      </w:r>
      <w:proofErr w:type="spellStart"/>
      <w:r w:rsidR="00D237B4" w:rsidRPr="00CF42D8">
        <w:rPr>
          <w:rFonts w:ascii="Arial" w:hAnsi="Arial" w:cs="Arial"/>
          <w:bCs/>
          <w:color w:val="000000" w:themeColor="text1"/>
        </w:rPr>
        <w:t>Hailey</w:t>
      </w:r>
      <w:proofErr w:type="spellEnd"/>
      <w:r w:rsidR="00D237B4" w:rsidRPr="00CF42D8">
        <w:rPr>
          <w:rFonts w:ascii="Arial" w:hAnsi="Arial" w:cs="Arial"/>
          <w:bCs/>
          <w:color w:val="000000" w:themeColor="text1"/>
        </w:rPr>
        <w:t xml:space="preserve"> Marie </w:t>
      </w:r>
      <w:r w:rsidRPr="00CF42D8">
        <w:rPr>
          <w:rFonts w:ascii="Arial" w:hAnsi="Arial" w:cs="Arial"/>
          <w:bCs/>
          <w:color w:val="000000" w:themeColor="text1"/>
        </w:rPr>
        <w:t>Zamarripa</w:t>
      </w:r>
      <w:r w:rsidR="00D237B4" w:rsidRPr="00CF42D8">
        <w:rPr>
          <w:rFonts w:ascii="Arial" w:hAnsi="Arial" w:cs="Arial"/>
          <w:bCs/>
          <w:color w:val="000000" w:themeColor="text1"/>
        </w:rPr>
        <w:t xml:space="preserve"> Rodríguez (</w:t>
      </w:r>
      <w:r w:rsidR="004539C4" w:rsidRPr="00CF42D8">
        <w:rPr>
          <w:rFonts w:ascii="Arial" w:hAnsi="Arial" w:cs="Arial"/>
          <w:bCs/>
          <w:color w:val="000000" w:themeColor="text1"/>
        </w:rPr>
        <w:t xml:space="preserve">hija de </w:t>
      </w:r>
      <w:r w:rsidR="00D237B4" w:rsidRPr="00CF42D8">
        <w:rPr>
          <w:rFonts w:ascii="Arial" w:hAnsi="Arial" w:cs="Arial"/>
          <w:bCs/>
          <w:color w:val="000000" w:themeColor="text1"/>
        </w:rPr>
        <w:t>Juan Norberto y Daniela)</w:t>
      </w:r>
      <w:r w:rsidRPr="00CF42D8">
        <w:rPr>
          <w:rFonts w:ascii="Arial" w:hAnsi="Arial" w:cs="Arial"/>
          <w:bCs/>
          <w:color w:val="000000" w:themeColor="text1"/>
        </w:rPr>
        <w:t xml:space="preserve">, </w:t>
      </w:r>
      <w:r w:rsidR="00D237B4" w:rsidRPr="00CF42D8">
        <w:rPr>
          <w:rFonts w:ascii="Arial" w:hAnsi="Arial" w:cs="Arial"/>
          <w:bCs/>
          <w:color w:val="000000" w:themeColor="text1"/>
        </w:rPr>
        <w:t xml:space="preserve">en </w:t>
      </w:r>
      <w:proofErr w:type="spellStart"/>
      <w:r w:rsidR="00D237B4" w:rsidRPr="00CF42D8">
        <w:rPr>
          <w:rFonts w:ascii="Arial" w:hAnsi="Arial" w:cs="Arial"/>
          <w:bCs/>
          <w:color w:val="000000" w:themeColor="text1"/>
        </w:rPr>
        <w:t>Harlingen</w:t>
      </w:r>
      <w:proofErr w:type="spellEnd"/>
      <w:r w:rsidR="004539C4" w:rsidRPr="00CF42D8">
        <w:rPr>
          <w:rFonts w:ascii="Arial" w:hAnsi="Arial" w:cs="Arial"/>
          <w:bCs/>
          <w:color w:val="000000" w:themeColor="text1"/>
        </w:rPr>
        <w:t>,</w:t>
      </w:r>
      <w:r w:rsidR="00D237B4" w:rsidRPr="00CF42D8">
        <w:rPr>
          <w:rFonts w:ascii="Arial" w:hAnsi="Arial" w:cs="Arial"/>
          <w:bCs/>
          <w:color w:val="000000" w:themeColor="text1"/>
        </w:rPr>
        <w:t xml:space="preserve"> Texas, </w:t>
      </w:r>
      <w:r w:rsidR="004539C4" w:rsidRPr="00CF42D8">
        <w:rPr>
          <w:rFonts w:ascii="Arial" w:hAnsi="Arial" w:cs="Arial"/>
          <w:bCs/>
          <w:color w:val="000000" w:themeColor="text1"/>
        </w:rPr>
        <w:t xml:space="preserve">es </w:t>
      </w:r>
      <w:r w:rsidR="00D237B4" w:rsidRPr="00CF42D8">
        <w:rPr>
          <w:rFonts w:ascii="Arial" w:hAnsi="Arial" w:cs="Arial"/>
          <w:bCs/>
          <w:color w:val="000000" w:themeColor="text1"/>
        </w:rPr>
        <w:t>la</w:t>
      </w:r>
      <w:r w:rsidRPr="00CF42D8">
        <w:rPr>
          <w:rFonts w:ascii="Arial" w:hAnsi="Arial" w:cs="Arial"/>
          <w:bCs/>
          <w:color w:val="000000" w:themeColor="text1"/>
        </w:rPr>
        <w:t xml:space="preserve"> primer</w:t>
      </w:r>
      <w:r w:rsidR="00D237B4" w:rsidRPr="00CF42D8">
        <w:rPr>
          <w:rFonts w:ascii="Arial" w:hAnsi="Arial" w:cs="Arial"/>
          <w:bCs/>
          <w:color w:val="000000" w:themeColor="text1"/>
        </w:rPr>
        <w:t>a</w:t>
      </w:r>
      <w:r w:rsidRPr="00CF42D8">
        <w:rPr>
          <w:rFonts w:ascii="Arial" w:hAnsi="Arial" w:cs="Arial"/>
          <w:bCs/>
          <w:color w:val="000000" w:themeColor="text1"/>
        </w:rPr>
        <w:t xml:space="preserve"> de la quinta generación proveniente del clan Ibarra Aguirre, integrado por 10, con Manuel y Yolanda que se adelantaron… </w:t>
      </w:r>
      <w:r w:rsidRPr="00CF42D8">
        <w:rPr>
          <w:rFonts w:ascii="Arial" w:hAnsi="Arial" w:cs="Arial"/>
          <w:color w:val="000000" w:themeColor="text1"/>
          <w:lang w:val="es-ES_tradnl"/>
        </w:rPr>
        <w:t xml:space="preserve">Para consultar en </w:t>
      </w:r>
      <w:proofErr w:type="spellStart"/>
      <w:r w:rsidRPr="00CF42D8">
        <w:rPr>
          <w:rFonts w:ascii="Arial" w:hAnsi="Arial" w:cs="Arial"/>
          <w:color w:val="000000" w:themeColor="text1"/>
          <w:lang w:val="es-ES_tradnl"/>
        </w:rPr>
        <w:t>Forum</w:t>
      </w:r>
      <w:proofErr w:type="spellEnd"/>
      <w:r w:rsidRPr="00CF42D8">
        <w:rPr>
          <w:rFonts w:ascii="Arial" w:hAnsi="Arial" w:cs="Arial"/>
          <w:color w:val="000000" w:themeColor="text1"/>
          <w:lang w:val="es-ES_tradnl"/>
        </w:rPr>
        <w:t xml:space="preserve"> en Línea que el 29 de diciembre superó los 15 años de vida: El momento de hacer historia ha llegado (José Luis Ortiz Santillán). </w:t>
      </w:r>
      <w:r w:rsidRPr="00CF42D8">
        <w:rPr>
          <w:rFonts w:ascii="Arial" w:hAnsi="Arial" w:cs="Arial"/>
          <w:color w:val="000000" w:themeColor="text1"/>
        </w:rPr>
        <w:t xml:space="preserve">Se destapa la cloaca del </w:t>
      </w:r>
      <w:proofErr w:type="spellStart"/>
      <w:r w:rsidRPr="00CF42D8">
        <w:rPr>
          <w:rFonts w:ascii="Arial" w:hAnsi="Arial" w:cs="Arial"/>
          <w:color w:val="000000" w:themeColor="text1"/>
        </w:rPr>
        <w:t>huachicol</w:t>
      </w:r>
      <w:proofErr w:type="spellEnd"/>
      <w:r w:rsidRPr="00CF42D8">
        <w:rPr>
          <w:rFonts w:ascii="Arial" w:hAnsi="Arial" w:cs="Arial"/>
          <w:color w:val="000000" w:themeColor="text1"/>
        </w:rPr>
        <w:t xml:space="preserve"> (Francisco Gómez Maza). </w:t>
      </w:r>
      <w:r w:rsidRPr="00CF42D8">
        <w:rPr>
          <w:rFonts w:ascii="Arial" w:hAnsi="Arial" w:cs="Arial"/>
          <w:bCs/>
          <w:color w:val="000000" w:themeColor="text1"/>
          <w:kern w:val="36"/>
        </w:rPr>
        <w:t>¿Por qué el miserable periodismo de El Debate contra López Obrador? (</w:t>
      </w:r>
      <w:r w:rsidRPr="00CF42D8">
        <w:rPr>
          <w:rFonts w:ascii="Arial" w:hAnsi="Arial" w:cs="Arial"/>
          <w:color w:val="000000" w:themeColor="text1"/>
        </w:rPr>
        <w:t xml:space="preserve">Federico Arreola). </w:t>
      </w:r>
      <w:r w:rsidRPr="00CF42D8">
        <w:rPr>
          <w:rFonts w:ascii="Arial" w:hAnsi="Arial" w:cs="Arial"/>
          <w:bCs/>
          <w:iCs/>
          <w:color w:val="000000" w:themeColor="text1"/>
        </w:rPr>
        <w:t>Censura cuando periodistas atacan a periodistas para defender a políticos (</w:t>
      </w:r>
      <w:r w:rsidRPr="00CF42D8">
        <w:rPr>
          <w:rFonts w:ascii="Arial" w:hAnsi="Arial" w:cs="Arial"/>
          <w:color w:val="000000" w:themeColor="text1"/>
        </w:rPr>
        <w:t xml:space="preserve">Carlos Ramírez). La Guardia Nacional: A grandes males... (Óscar Espinosa). El cambio va en serio (Gerardo Fernández Casanova). La especulación panista en odios y rencores; </w:t>
      </w:r>
      <w:r w:rsidRPr="00CF42D8">
        <w:rPr>
          <w:rFonts w:ascii="Arial" w:eastAsia="WenQuanYi Micro Hei" w:hAnsi="Arial" w:cs="Arial"/>
          <w:color w:val="000000" w:themeColor="text1"/>
          <w:lang w:eastAsia="zh-CN" w:bidi="hi-IN"/>
        </w:rPr>
        <w:t xml:space="preserve">PRI: Pobreza moral del que fue poderoso sistema (Teresa Gil). </w:t>
      </w:r>
      <w:r w:rsidRPr="00CF42D8">
        <w:rPr>
          <w:rFonts w:ascii="Arial" w:hAnsi="Arial" w:cs="Arial"/>
          <w:bCs/>
          <w:color w:val="000000" w:themeColor="text1"/>
        </w:rPr>
        <w:t xml:space="preserve">En México no existe un partido obrero (Gerardo Peláez Ramos). </w:t>
      </w:r>
      <w:r w:rsidRPr="00CF42D8">
        <w:rPr>
          <w:rFonts w:ascii="Arial" w:hAnsi="Arial" w:cs="Arial"/>
          <w:color w:val="000000" w:themeColor="text1"/>
        </w:rPr>
        <w:t xml:space="preserve">El mundo en la cuesta de enero; En el campo, no a proyectos a modo (Jorge </w:t>
      </w:r>
      <w:proofErr w:type="spellStart"/>
      <w:r w:rsidRPr="00CF42D8">
        <w:rPr>
          <w:rFonts w:ascii="Arial" w:hAnsi="Arial" w:cs="Arial"/>
          <w:color w:val="000000" w:themeColor="text1"/>
        </w:rPr>
        <w:t>Faljo</w:t>
      </w:r>
      <w:proofErr w:type="spellEnd"/>
      <w:r w:rsidRPr="00CF42D8">
        <w:rPr>
          <w:rFonts w:ascii="Arial" w:hAnsi="Arial" w:cs="Arial"/>
          <w:color w:val="000000" w:themeColor="text1"/>
        </w:rPr>
        <w:t xml:space="preserve">). </w:t>
      </w:r>
      <w:r w:rsidRPr="00CF42D8">
        <w:rPr>
          <w:rFonts w:ascii="Arial" w:hAnsi="Arial" w:cs="Arial"/>
          <w:bCs/>
          <w:color w:val="000000" w:themeColor="text1"/>
        </w:rPr>
        <w:t>Ante la emergencia de la gasolina, un vistazo elemental (</w:t>
      </w:r>
      <w:r w:rsidRPr="00CF42D8">
        <w:rPr>
          <w:rFonts w:ascii="Arial" w:hAnsi="Arial" w:cs="Arial"/>
          <w:color w:val="000000" w:themeColor="text1"/>
        </w:rPr>
        <w:t xml:space="preserve">Javier Ortiz de </w:t>
      </w:r>
      <w:proofErr w:type="spellStart"/>
      <w:r w:rsidRPr="00CF42D8">
        <w:rPr>
          <w:rFonts w:ascii="Arial" w:hAnsi="Arial" w:cs="Arial"/>
          <w:color w:val="000000" w:themeColor="text1"/>
        </w:rPr>
        <w:t>Montellano</w:t>
      </w:r>
      <w:proofErr w:type="spellEnd"/>
      <w:r w:rsidRPr="00CF42D8">
        <w:rPr>
          <w:rFonts w:ascii="Arial" w:hAnsi="Arial" w:cs="Arial"/>
          <w:color w:val="000000" w:themeColor="text1"/>
        </w:rPr>
        <w:t>). El enlace es:</w:t>
      </w:r>
    </w:p>
    <w:p w:rsidR="00C41AE2" w:rsidRPr="00CF42D8" w:rsidRDefault="0057770F" w:rsidP="00C751E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C751EB" w:rsidRPr="00CF42D8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C751EB" w:rsidRPr="00CF42D8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5" w:history="1">
        <w:r w:rsidR="00C751EB" w:rsidRPr="00CF42D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C751EB" w:rsidRPr="00CF42D8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C751EB" w:rsidRPr="00CF42D8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C751EB" w:rsidRPr="00CF42D8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anchor="%21/IbarraAguirreEd" w:tgtFrame="_blank" w:history="1">
        <w:r w:rsidR="00C751EB" w:rsidRPr="00CF42D8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C751EB" w:rsidRPr="00CF42D8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C41AE2" w:rsidRPr="00CF42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1EB"/>
    <w:rsid w:val="000130F6"/>
    <w:rsid w:val="000C22F4"/>
    <w:rsid w:val="001237FE"/>
    <w:rsid w:val="0016464B"/>
    <w:rsid w:val="002603EE"/>
    <w:rsid w:val="003C4924"/>
    <w:rsid w:val="004539C4"/>
    <w:rsid w:val="0057770F"/>
    <w:rsid w:val="005A0C95"/>
    <w:rsid w:val="005A613C"/>
    <w:rsid w:val="0066108D"/>
    <w:rsid w:val="00846A18"/>
    <w:rsid w:val="009255EB"/>
    <w:rsid w:val="00AA52E7"/>
    <w:rsid w:val="00C41AE2"/>
    <w:rsid w:val="00C751EB"/>
    <w:rsid w:val="00CD5BC8"/>
    <w:rsid w:val="00CF42D8"/>
    <w:rsid w:val="00D237B4"/>
    <w:rsid w:val="00DD1E42"/>
    <w:rsid w:val="00DE2F40"/>
    <w:rsid w:val="00F035BB"/>
    <w:rsid w:val="00F5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2477A3-CA0A-4638-BDFF-A91F18294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1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5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821</Words>
  <Characters>4291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2019-01-22T14:08:00Z</dcterms:created>
  <dcterms:modified xsi:type="dcterms:W3CDTF">2019-01-28T18:10:00Z</dcterms:modified>
</cp:coreProperties>
</file>