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27DB" w:rsidRPr="005D2413" w:rsidRDefault="00A727DB" w:rsidP="00A727DB">
      <w:pPr>
        <w:spacing w:after="0" w:line="240" w:lineRule="auto"/>
        <w:jc w:val="both"/>
        <w:rPr>
          <w:rFonts w:ascii="Arial" w:eastAsia="Times New Roman" w:hAnsi="Arial" w:cs="Arial"/>
          <w:color w:val="000000" w:themeColor="text1"/>
          <w:sz w:val="28"/>
          <w:szCs w:val="28"/>
          <w:lang w:eastAsia="es-MX"/>
        </w:rPr>
      </w:pPr>
      <w:r w:rsidRPr="005D2413">
        <w:rPr>
          <w:rFonts w:ascii="Arial" w:eastAsia="Times New Roman" w:hAnsi="Arial" w:cs="Arial"/>
          <w:color w:val="000000" w:themeColor="text1"/>
          <w:sz w:val="28"/>
          <w:szCs w:val="28"/>
          <w:lang w:eastAsia="es-MX"/>
        </w:rPr>
        <w:t>Utopía</w:t>
      </w:r>
    </w:p>
    <w:p w:rsidR="00A727DB" w:rsidRPr="005D2413" w:rsidRDefault="00A727DB" w:rsidP="00A727DB">
      <w:pPr>
        <w:spacing w:after="0" w:line="240" w:lineRule="auto"/>
        <w:jc w:val="both"/>
        <w:rPr>
          <w:rFonts w:ascii="Arial" w:eastAsia="Times New Roman" w:hAnsi="Arial" w:cs="Arial"/>
          <w:color w:val="000000" w:themeColor="text1"/>
          <w:sz w:val="24"/>
          <w:szCs w:val="24"/>
          <w:lang w:eastAsia="es-MX"/>
        </w:rPr>
      </w:pPr>
    </w:p>
    <w:p w:rsidR="00A727DB" w:rsidRPr="005D2413" w:rsidRDefault="00FF30CD" w:rsidP="00FF30CD">
      <w:pPr>
        <w:spacing w:after="0" w:line="240" w:lineRule="auto"/>
        <w:jc w:val="center"/>
        <w:rPr>
          <w:rFonts w:ascii="Arial" w:eastAsia="Times New Roman" w:hAnsi="Arial" w:cs="Arial"/>
          <w:b/>
          <w:color w:val="000000" w:themeColor="text1"/>
          <w:sz w:val="36"/>
          <w:szCs w:val="36"/>
          <w:lang w:eastAsia="es-MX"/>
        </w:rPr>
      </w:pPr>
      <w:r w:rsidRPr="005D2413">
        <w:rPr>
          <w:rFonts w:ascii="Arial" w:eastAsia="Times New Roman" w:hAnsi="Arial" w:cs="Arial"/>
          <w:b/>
          <w:color w:val="000000" w:themeColor="text1"/>
          <w:sz w:val="36"/>
          <w:szCs w:val="36"/>
          <w:lang w:eastAsia="es-MX"/>
        </w:rPr>
        <w:t>Rescatan principios de política exterior</w:t>
      </w:r>
    </w:p>
    <w:p w:rsidR="00A727DB" w:rsidRPr="005D2413" w:rsidRDefault="00A727DB" w:rsidP="00A727DB">
      <w:pPr>
        <w:spacing w:after="0" w:line="240" w:lineRule="auto"/>
        <w:jc w:val="both"/>
        <w:rPr>
          <w:rFonts w:ascii="Arial" w:eastAsia="Times New Roman" w:hAnsi="Arial" w:cs="Arial"/>
          <w:color w:val="000000" w:themeColor="text1"/>
          <w:sz w:val="24"/>
          <w:szCs w:val="24"/>
          <w:lang w:eastAsia="es-MX"/>
        </w:rPr>
      </w:pPr>
    </w:p>
    <w:p w:rsidR="00A727DB" w:rsidRPr="005D2413" w:rsidRDefault="00A727DB" w:rsidP="00A727DB">
      <w:pPr>
        <w:spacing w:after="0" w:line="240" w:lineRule="auto"/>
        <w:jc w:val="both"/>
        <w:rPr>
          <w:rFonts w:ascii="Arial" w:eastAsia="Times New Roman" w:hAnsi="Arial" w:cs="Arial"/>
          <w:b/>
          <w:color w:val="000000" w:themeColor="text1"/>
          <w:sz w:val="24"/>
          <w:szCs w:val="24"/>
          <w:lang w:eastAsia="es-MX"/>
        </w:rPr>
      </w:pPr>
      <w:r w:rsidRPr="005D2413">
        <w:rPr>
          <w:rFonts w:ascii="Arial" w:eastAsia="Times New Roman" w:hAnsi="Arial" w:cs="Arial"/>
          <w:b/>
          <w:color w:val="000000" w:themeColor="text1"/>
          <w:sz w:val="24"/>
          <w:szCs w:val="24"/>
          <w:lang w:eastAsia="es-MX"/>
        </w:rPr>
        <w:t>Eduardo Ibarra Aguirre</w:t>
      </w:r>
    </w:p>
    <w:p w:rsidR="00FF30CD" w:rsidRPr="005D2413" w:rsidRDefault="00FF30CD" w:rsidP="00A727DB">
      <w:pPr>
        <w:spacing w:after="0" w:line="240" w:lineRule="auto"/>
        <w:jc w:val="both"/>
        <w:rPr>
          <w:rFonts w:ascii="Arial" w:eastAsia="Times New Roman" w:hAnsi="Arial" w:cs="Arial"/>
          <w:color w:val="000000" w:themeColor="text1"/>
          <w:sz w:val="24"/>
          <w:szCs w:val="24"/>
          <w:lang w:eastAsia="es-MX"/>
        </w:rPr>
      </w:pPr>
    </w:p>
    <w:p w:rsidR="00311B2F" w:rsidRPr="005D2413" w:rsidRDefault="00FF30CD" w:rsidP="00A727DB">
      <w:pPr>
        <w:spacing w:after="0" w:line="240" w:lineRule="auto"/>
        <w:jc w:val="both"/>
        <w:rPr>
          <w:rFonts w:ascii="Arial" w:eastAsia="Times New Roman" w:hAnsi="Arial" w:cs="Arial"/>
          <w:color w:val="000000" w:themeColor="text1"/>
          <w:sz w:val="24"/>
          <w:szCs w:val="24"/>
          <w:lang w:eastAsia="es-MX"/>
        </w:rPr>
      </w:pPr>
      <w:r w:rsidRPr="005D2413">
        <w:rPr>
          <w:rFonts w:ascii="Arial" w:eastAsia="Times New Roman" w:hAnsi="Arial" w:cs="Arial"/>
          <w:color w:val="000000" w:themeColor="text1"/>
          <w:sz w:val="24"/>
          <w:szCs w:val="24"/>
          <w:lang w:eastAsia="es-MX"/>
        </w:rPr>
        <w:t>Los abandonados principios de la política exterior mexicana: la no intervención</w:t>
      </w:r>
      <w:r w:rsidR="00AC6EFD" w:rsidRPr="005D2413">
        <w:rPr>
          <w:rFonts w:ascii="Arial" w:eastAsia="Times New Roman" w:hAnsi="Arial" w:cs="Arial"/>
          <w:color w:val="000000" w:themeColor="text1"/>
          <w:sz w:val="24"/>
          <w:szCs w:val="24"/>
          <w:lang w:eastAsia="es-MX"/>
        </w:rPr>
        <w:t xml:space="preserve"> y</w:t>
      </w:r>
      <w:r w:rsidRPr="005D2413">
        <w:rPr>
          <w:rFonts w:ascii="Arial" w:eastAsia="Times New Roman" w:hAnsi="Arial" w:cs="Arial"/>
          <w:color w:val="000000" w:themeColor="text1"/>
          <w:sz w:val="24"/>
          <w:szCs w:val="24"/>
          <w:lang w:eastAsia="es-MX"/>
        </w:rPr>
        <w:t xml:space="preserve"> autodeterminación de los pueblos, la solución negociada de los conflictos y la cooperación para el desarrollo, </w:t>
      </w:r>
      <w:r w:rsidR="00FE48D9">
        <w:rPr>
          <w:rFonts w:ascii="Arial" w:eastAsia="Times New Roman" w:hAnsi="Arial" w:cs="Arial"/>
          <w:color w:val="000000" w:themeColor="text1"/>
          <w:sz w:val="24"/>
          <w:szCs w:val="24"/>
          <w:lang w:eastAsia="es-MX"/>
        </w:rPr>
        <w:t>violentados</w:t>
      </w:r>
      <w:r w:rsidRPr="005D2413">
        <w:rPr>
          <w:rFonts w:ascii="Arial" w:eastAsia="Times New Roman" w:hAnsi="Arial" w:cs="Arial"/>
          <w:color w:val="000000" w:themeColor="text1"/>
          <w:sz w:val="24"/>
          <w:szCs w:val="24"/>
          <w:lang w:eastAsia="es-MX"/>
        </w:rPr>
        <w:t xml:space="preserve"> </w:t>
      </w:r>
      <w:r w:rsidR="00311B2F" w:rsidRPr="005D2413">
        <w:rPr>
          <w:rFonts w:ascii="Arial" w:eastAsia="Times New Roman" w:hAnsi="Arial" w:cs="Arial"/>
          <w:color w:val="000000" w:themeColor="text1"/>
          <w:sz w:val="24"/>
          <w:szCs w:val="24"/>
          <w:lang w:eastAsia="es-MX"/>
        </w:rPr>
        <w:t xml:space="preserve">con </w:t>
      </w:r>
      <w:r w:rsidRPr="005D2413">
        <w:rPr>
          <w:rFonts w:ascii="Arial" w:eastAsia="Times New Roman" w:hAnsi="Arial" w:cs="Arial"/>
          <w:color w:val="000000" w:themeColor="text1"/>
          <w:sz w:val="24"/>
          <w:szCs w:val="24"/>
          <w:lang w:eastAsia="es-MX"/>
        </w:rPr>
        <w:t>Vicente Fox</w:t>
      </w:r>
      <w:r w:rsidR="00311B2F" w:rsidRPr="005D2413">
        <w:rPr>
          <w:rFonts w:ascii="Arial" w:eastAsia="Times New Roman" w:hAnsi="Arial" w:cs="Arial"/>
          <w:color w:val="000000" w:themeColor="text1"/>
          <w:sz w:val="24"/>
          <w:szCs w:val="24"/>
          <w:lang w:eastAsia="es-MX"/>
        </w:rPr>
        <w:t xml:space="preserve"> en 2000-06, cuando ocupó la Presidencia de la República y Jorge Castañeda la Torre de Tlatelolco, volvieron </w:t>
      </w:r>
      <w:r w:rsidR="008520A2" w:rsidRPr="005D2413">
        <w:rPr>
          <w:rFonts w:ascii="Arial" w:eastAsia="Times New Roman" w:hAnsi="Arial" w:cs="Arial"/>
          <w:color w:val="000000" w:themeColor="text1"/>
          <w:sz w:val="24"/>
          <w:szCs w:val="24"/>
          <w:lang w:eastAsia="es-MX"/>
        </w:rPr>
        <w:t>con vigor</w:t>
      </w:r>
      <w:r w:rsidR="00311B2F" w:rsidRPr="005D2413">
        <w:rPr>
          <w:rFonts w:ascii="Arial" w:eastAsia="Times New Roman" w:hAnsi="Arial" w:cs="Arial"/>
          <w:color w:val="000000" w:themeColor="text1"/>
          <w:sz w:val="24"/>
          <w:szCs w:val="24"/>
          <w:lang w:eastAsia="es-MX"/>
        </w:rPr>
        <w:t xml:space="preserve"> en la reunión del Grupo de Lima, integrado por 13 países de un subcontinente </w:t>
      </w:r>
      <w:r w:rsidR="00F31FC7" w:rsidRPr="005D2413">
        <w:rPr>
          <w:rFonts w:ascii="Arial" w:eastAsia="Times New Roman" w:hAnsi="Arial" w:cs="Arial"/>
          <w:color w:val="000000" w:themeColor="text1"/>
          <w:sz w:val="24"/>
          <w:szCs w:val="24"/>
          <w:lang w:eastAsia="es-MX"/>
        </w:rPr>
        <w:t xml:space="preserve">con </w:t>
      </w:r>
      <w:r w:rsidR="00311B2F" w:rsidRPr="005D2413">
        <w:rPr>
          <w:rFonts w:ascii="Arial" w:eastAsia="Times New Roman" w:hAnsi="Arial" w:cs="Arial"/>
          <w:color w:val="000000" w:themeColor="text1"/>
          <w:sz w:val="24"/>
          <w:szCs w:val="24"/>
          <w:lang w:eastAsia="es-MX"/>
        </w:rPr>
        <w:t>46 Estados, es decir</w:t>
      </w:r>
      <w:r w:rsidR="00F31FC7" w:rsidRPr="005D2413">
        <w:rPr>
          <w:rFonts w:ascii="Arial" w:eastAsia="Times New Roman" w:hAnsi="Arial" w:cs="Arial"/>
          <w:color w:val="000000" w:themeColor="text1"/>
          <w:sz w:val="24"/>
          <w:szCs w:val="24"/>
          <w:lang w:eastAsia="es-MX"/>
        </w:rPr>
        <w:t>,</w:t>
      </w:r>
      <w:r w:rsidR="00311B2F" w:rsidRPr="005D2413">
        <w:rPr>
          <w:rFonts w:ascii="Arial" w:eastAsia="Times New Roman" w:hAnsi="Arial" w:cs="Arial"/>
          <w:color w:val="000000" w:themeColor="text1"/>
          <w:sz w:val="24"/>
          <w:szCs w:val="24"/>
          <w:lang w:eastAsia="es-MX"/>
        </w:rPr>
        <w:t xml:space="preserve"> la minoría apadrinada por el Departamento de Estado del imperio del norte decide </w:t>
      </w:r>
      <w:r w:rsidR="00AC6EFD" w:rsidRPr="005D2413">
        <w:rPr>
          <w:rFonts w:ascii="Arial" w:eastAsia="Times New Roman" w:hAnsi="Arial" w:cs="Arial"/>
          <w:color w:val="000000" w:themeColor="text1"/>
          <w:sz w:val="24"/>
          <w:szCs w:val="24"/>
          <w:lang w:eastAsia="es-MX"/>
        </w:rPr>
        <w:t>respecto a Venezuela</w:t>
      </w:r>
      <w:r w:rsidR="008520A2" w:rsidRPr="005D2413">
        <w:rPr>
          <w:rFonts w:ascii="Arial" w:eastAsia="Times New Roman" w:hAnsi="Arial" w:cs="Arial"/>
          <w:color w:val="000000" w:themeColor="text1"/>
          <w:sz w:val="24"/>
          <w:szCs w:val="24"/>
          <w:lang w:eastAsia="es-MX"/>
        </w:rPr>
        <w:t>.</w:t>
      </w:r>
      <w:r w:rsidR="00AC6EFD" w:rsidRPr="005D2413">
        <w:rPr>
          <w:rFonts w:ascii="Arial" w:eastAsia="Times New Roman" w:hAnsi="Arial" w:cs="Arial"/>
          <w:color w:val="000000" w:themeColor="text1"/>
          <w:sz w:val="24"/>
          <w:szCs w:val="24"/>
          <w:lang w:eastAsia="es-MX"/>
        </w:rPr>
        <w:t xml:space="preserve"> </w:t>
      </w:r>
    </w:p>
    <w:p w:rsidR="00280F82" w:rsidRPr="005D2413" w:rsidRDefault="0032359C" w:rsidP="007C6D71">
      <w:pPr>
        <w:spacing w:after="0" w:line="240" w:lineRule="auto"/>
        <w:ind w:firstLine="708"/>
        <w:jc w:val="both"/>
        <w:rPr>
          <w:rFonts w:ascii="Arial" w:eastAsia="Times New Roman" w:hAnsi="Arial" w:cs="Arial"/>
          <w:color w:val="000000" w:themeColor="text1"/>
          <w:sz w:val="24"/>
          <w:szCs w:val="24"/>
          <w:lang w:eastAsia="es-MX"/>
        </w:rPr>
      </w:pPr>
      <w:r w:rsidRPr="005D2413">
        <w:rPr>
          <w:rFonts w:ascii="Arial" w:eastAsia="Times New Roman" w:hAnsi="Arial" w:cs="Arial"/>
          <w:color w:val="000000" w:themeColor="text1"/>
          <w:sz w:val="24"/>
          <w:szCs w:val="24"/>
          <w:lang w:eastAsia="es-MX"/>
        </w:rPr>
        <w:t>E</w:t>
      </w:r>
      <w:r w:rsidR="00280F82" w:rsidRPr="005D2413">
        <w:rPr>
          <w:rFonts w:ascii="Arial" w:eastAsia="Times New Roman" w:hAnsi="Arial" w:cs="Arial"/>
          <w:color w:val="000000" w:themeColor="text1"/>
          <w:sz w:val="24"/>
          <w:szCs w:val="24"/>
          <w:lang w:eastAsia="es-MX"/>
        </w:rPr>
        <w:t xml:space="preserve">l gobierno </w:t>
      </w:r>
      <w:r w:rsidRPr="005D2413">
        <w:rPr>
          <w:rFonts w:ascii="Arial" w:eastAsia="Times New Roman" w:hAnsi="Arial" w:cs="Arial"/>
          <w:color w:val="000000" w:themeColor="text1"/>
          <w:sz w:val="24"/>
          <w:szCs w:val="24"/>
          <w:lang w:eastAsia="es-MX"/>
        </w:rPr>
        <w:t xml:space="preserve">del </w:t>
      </w:r>
      <w:r w:rsidR="00280F82" w:rsidRPr="005D2413">
        <w:rPr>
          <w:rFonts w:ascii="Arial" w:eastAsia="Times New Roman" w:hAnsi="Arial" w:cs="Arial"/>
          <w:color w:val="000000" w:themeColor="text1"/>
          <w:sz w:val="24"/>
          <w:szCs w:val="24"/>
          <w:lang w:eastAsia="es-MX"/>
        </w:rPr>
        <w:t>presidente Andrés Manuel marcó un viraje mexicano en Lima respecto a Caracas</w:t>
      </w:r>
      <w:r w:rsidRPr="005D2413">
        <w:rPr>
          <w:rFonts w:ascii="Arial" w:eastAsia="Times New Roman" w:hAnsi="Arial" w:cs="Arial"/>
          <w:color w:val="000000" w:themeColor="text1"/>
          <w:sz w:val="24"/>
          <w:szCs w:val="24"/>
          <w:lang w:eastAsia="es-MX"/>
        </w:rPr>
        <w:t>.</w:t>
      </w:r>
      <w:r w:rsidR="00AC6EFD" w:rsidRPr="005D2413">
        <w:rPr>
          <w:rFonts w:ascii="Arial" w:eastAsia="Times New Roman" w:hAnsi="Arial" w:cs="Arial"/>
          <w:color w:val="000000" w:themeColor="text1"/>
          <w:sz w:val="24"/>
          <w:szCs w:val="24"/>
          <w:lang w:eastAsia="es-MX"/>
        </w:rPr>
        <w:t xml:space="preserve"> </w:t>
      </w:r>
      <w:r w:rsidRPr="005D2413">
        <w:rPr>
          <w:rFonts w:ascii="Arial" w:eastAsia="Times New Roman" w:hAnsi="Arial" w:cs="Arial"/>
          <w:color w:val="000000" w:themeColor="text1"/>
          <w:sz w:val="24"/>
          <w:szCs w:val="24"/>
          <w:lang w:eastAsia="es-MX"/>
        </w:rPr>
        <w:t>P</w:t>
      </w:r>
      <w:r w:rsidR="00280F82" w:rsidRPr="005D2413">
        <w:rPr>
          <w:rFonts w:ascii="Arial" w:eastAsia="Times New Roman" w:hAnsi="Arial" w:cs="Arial"/>
          <w:color w:val="000000" w:themeColor="text1"/>
          <w:sz w:val="24"/>
          <w:szCs w:val="24"/>
          <w:lang w:eastAsia="es-MX"/>
        </w:rPr>
        <w:t xml:space="preserve">or supuesto </w:t>
      </w:r>
      <w:r w:rsidRPr="005D2413">
        <w:rPr>
          <w:rFonts w:ascii="Arial" w:eastAsia="Times New Roman" w:hAnsi="Arial" w:cs="Arial"/>
          <w:color w:val="000000" w:themeColor="text1"/>
          <w:sz w:val="24"/>
          <w:szCs w:val="24"/>
          <w:lang w:eastAsia="es-MX"/>
        </w:rPr>
        <w:t xml:space="preserve">que </w:t>
      </w:r>
      <w:r w:rsidR="00280F82" w:rsidRPr="005D2413">
        <w:rPr>
          <w:rFonts w:ascii="Arial" w:eastAsia="Times New Roman" w:hAnsi="Arial" w:cs="Arial"/>
          <w:color w:val="000000" w:themeColor="text1"/>
          <w:sz w:val="24"/>
          <w:szCs w:val="24"/>
          <w:lang w:eastAsia="es-MX"/>
        </w:rPr>
        <w:t>se puede discutir en términos pragmáticos y geopolític</w:t>
      </w:r>
      <w:r w:rsidRPr="005D2413">
        <w:rPr>
          <w:rFonts w:ascii="Arial" w:eastAsia="Times New Roman" w:hAnsi="Arial" w:cs="Arial"/>
          <w:color w:val="000000" w:themeColor="text1"/>
          <w:sz w:val="24"/>
          <w:szCs w:val="24"/>
          <w:lang w:eastAsia="es-MX"/>
        </w:rPr>
        <w:t>os</w:t>
      </w:r>
      <w:r w:rsidR="00280F82" w:rsidRPr="005D2413">
        <w:rPr>
          <w:rFonts w:ascii="Arial" w:eastAsia="Times New Roman" w:hAnsi="Arial" w:cs="Arial"/>
          <w:color w:val="000000" w:themeColor="text1"/>
          <w:sz w:val="24"/>
          <w:szCs w:val="24"/>
          <w:lang w:eastAsia="es-MX"/>
        </w:rPr>
        <w:t xml:space="preserve">, pero no en su estricta correspondencia con lo que </w:t>
      </w:r>
      <w:r w:rsidRPr="005D2413">
        <w:rPr>
          <w:rFonts w:ascii="Arial" w:eastAsia="Times New Roman" w:hAnsi="Arial" w:cs="Arial"/>
          <w:color w:val="000000" w:themeColor="text1"/>
          <w:sz w:val="24"/>
          <w:szCs w:val="24"/>
          <w:lang w:eastAsia="es-MX"/>
        </w:rPr>
        <w:t>establece</w:t>
      </w:r>
      <w:r w:rsidR="00280F82" w:rsidRPr="005D2413">
        <w:rPr>
          <w:rFonts w:ascii="Arial" w:eastAsia="Times New Roman" w:hAnsi="Arial" w:cs="Arial"/>
          <w:color w:val="000000" w:themeColor="text1"/>
          <w:sz w:val="24"/>
          <w:szCs w:val="24"/>
          <w:lang w:eastAsia="es-MX"/>
        </w:rPr>
        <w:t xml:space="preserve"> la ley de leyes.</w:t>
      </w:r>
    </w:p>
    <w:p w:rsidR="00280F82" w:rsidRPr="005D2413" w:rsidRDefault="00280F82" w:rsidP="007C6D71">
      <w:pPr>
        <w:spacing w:after="0" w:line="240" w:lineRule="auto"/>
        <w:ind w:firstLine="708"/>
        <w:jc w:val="both"/>
        <w:rPr>
          <w:rFonts w:ascii="Arial" w:eastAsia="Times New Roman" w:hAnsi="Arial" w:cs="Arial"/>
          <w:color w:val="000000" w:themeColor="text1"/>
          <w:sz w:val="24"/>
          <w:szCs w:val="24"/>
          <w:lang w:eastAsia="es-MX"/>
        </w:rPr>
      </w:pPr>
      <w:r w:rsidRPr="005D2413">
        <w:rPr>
          <w:rFonts w:ascii="Arial" w:eastAsia="Times New Roman" w:hAnsi="Arial" w:cs="Arial"/>
          <w:color w:val="000000" w:themeColor="text1"/>
          <w:sz w:val="24"/>
          <w:szCs w:val="24"/>
          <w:lang w:eastAsia="es-MX"/>
        </w:rPr>
        <w:t xml:space="preserve">El Grupo de Lima </w:t>
      </w:r>
      <w:r w:rsidR="00311B2F" w:rsidRPr="005D2413">
        <w:rPr>
          <w:rFonts w:ascii="Arial" w:eastAsia="Times New Roman" w:hAnsi="Arial" w:cs="Arial"/>
          <w:color w:val="000000" w:themeColor="text1"/>
          <w:sz w:val="24"/>
          <w:szCs w:val="24"/>
          <w:lang w:eastAsia="es-MX"/>
        </w:rPr>
        <w:t>se fundó el 8 de agosto de 2017</w:t>
      </w:r>
      <w:r w:rsidR="007C6D71" w:rsidRPr="005D2413">
        <w:rPr>
          <w:rFonts w:ascii="Arial" w:eastAsia="Times New Roman" w:hAnsi="Arial" w:cs="Arial"/>
          <w:color w:val="000000" w:themeColor="text1"/>
          <w:sz w:val="24"/>
          <w:szCs w:val="24"/>
          <w:lang w:eastAsia="es-MX"/>
        </w:rPr>
        <w:t xml:space="preserve">, liderado por Luis </w:t>
      </w:r>
      <w:proofErr w:type="spellStart"/>
      <w:r w:rsidR="007C6D71" w:rsidRPr="005D2413">
        <w:rPr>
          <w:rFonts w:ascii="Arial" w:eastAsia="Times New Roman" w:hAnsi="Arial" w:cs="Arial"/>
          <w:color w:val="000000" w:themeColor="text1"/>
          <w:sz w:val="24"/>
          <w:szCs w:val="24"/>
          <w:lang w:eastAsia="es-MX"/>
        </w:rPr>
        <w:t>Videgaray</w:t>
      </w:r>
      <w:proofErr w:type="spellEnd"/>
      <w:r w:rsidR="007C6D71" w:rsidRPr="005D2413">
        <w:rPr>
          <w:rFonts w:ascii="Arial" w:eastAsia="Times New Roman" w:hAnsi="Arial" w:cs="Arial"/>
          <w:color w:val="000000" w:themeColor="text1"/>
          <w:sz w:val="24"/>
          <w:szCs w:val="24"/>
          <w:lang w:eastAsia="es-MX"/>
        </w:rPr>
        <w:t xml:space="preserve"> con el decidido apoyo de Enrique Peña, con el objetivo de</w:t>
      </w:r>
      <w:r w:rsidR="00311B2F" w:rsidRPr="005D2413">
        <w:rPr>
          <w:rFonts w:ascii="Arial" w:eastAsia="Times New Roman" w:hAnsi="Arial" w:cs="Arial"/>
          <w:color w:val="000000" w:themeColor="text1"/>
          <w:sz w:val="24"/>
          <w:szCs w:val="24"/>
          <w:lang w:eastAsia="es-MX"/>
        </w:rPr>
        <w:t xml:space="preserve"> </w:t>
      </w:r>
      <w:r w:rsidR="007C6D71" w:rsidRPr="005D2413">
        <w:rPr>
          <w:rFonts w:ascii="Arial" w:eastAsia="Times New Roman" w:hAnsi="Arial" w:cs="Arial"/>
          <w:color w:val="000000" w:themeColor="text1"/>
          <w:sz w:val="24"/>
          <w:szCs w:val="24"/>
          <w:lang w:eastAsia="es-MX"/>
        </w:rPr>
        <w:t>“</w:t>
      </w:r>
      <w:r w:rsidR="00311B2F" w:rsidRPr="005D2413">
        <w:rPr>
          <w:rFonts w:ascii="Arial" w:eastAsia="Times New Roman" w:hAnsi="Arial" w:cs="Arial"/>
          <w:color w:val="000000" w:themeColor="text1"/>
          <w:sz w:val="24"/>
          <w:szCs w:val="24"/>
          <w:lang w:eastAsia="es-MX"/>
        </w:rPr>
        <w:t xml:space="preserve">estudiar la crisis en Venezuela </w:t>
      </w:r>
      <w:r w:rsidR="00F31FC7" w:rsidRPr="005D2413">
        <w:rPr>
          <w:rFonts w:ascii="Arial" w:eastAsia="Times New Roman" w:hAnsi="Arial" w:cs="Arial"/>
          <w:color w:val="000000" w:themeColor="text1"/>
          <w:sz w:val="24"/>
          <w:szCs w:val="24"/>
          <w:lang w:eastAsia="es-MX"/>
        </w:rPr>
        <w:t>y</w:t>
      </w:r>
      <w:r w:rsidR="00311B2F" w:rsidRPr="005D2413">
        <w:rPr>
          <w:rFonts w:ascii="Arial" w:eastAsia="Times New Roman" w:hAnsi="Arial" w:cs="Arial"/>
          <w:color w:val="000000" w:themeColor="text1"/>
          <w:sz w:val="24"/>
          <w:szCs w:val="24"/>
          <w:lang w:eastAsia="es-MX"/>
        </w:rPr>
        <w:t xml:space="preserve"> buscar soluciones pacíficas</w:t>
      </w:r>
      <w:r w:rsidR="007C6D71" w:rsidRPr="005D2413">
        <w:rPr>
          <w:rFonts w:ascii="Arial" w:eastAsia="Times New Roman" w:hAnsi="Arial" w:cs="Arial"/>
          <w:color w:val="000000" w:themeColor="text1"/>
          <w:sz w:val="24"/>
          <w:szCs w:val="24"/>
          <w:lang w:eastAsia="es-MX"/>
        </w:rPr>
        <w:t xml:space="preserve">”, postulado que </w:t>
      </w:r>
      <w:r w:rsidR="0032359C" w:rsidRPr="005D2413">
        <w:rPr>
          <w:rFonts w:ascii="Arial" w:eastAsia="Times New Roman" w:hAnsi="Arial" w:cs="Arial"/>
          <w:color w:val="000000" w:themeColor="text1"/>
          <w:sz w:val="24"/>
          <w:szCs w:val="24"/>
          <w:lang w:eastAsia="es-MX"/>
        </w:rPr>
        <w:t xml:space="preserve">es </w:t>
      </w:r>
      <w:r w:rsidR="00AC6EFD" w:rsidRPr="005D2413">
        <w:rPr>
          <w:rFonts w:ascii="Arial" w:eastAsia="Times New Roman" w:hAnsi="Arial" w:cs="Arial"/>
          <w:color w:val="000000" w:themeColor="text1"/>
          <w:sz w:val="24"/>
          <w:szCs w:val="24"/>
          <w:lang w:eastAsia="es-MX"/>
        </w:rPr>
        <w:t>un</w:t>
      </w:r>
      <w:r w:rsidRPr="005D2413">
        <w:rPr>
          <w:rFonts w:ascii="Arial" w:eastAsia="Times New Roman" w:hAnsi="Arial" w:cs="Arial"/>
          <w:color w:val="000000" w:themeColor="text1"/>
          <w:sz w:val="24"/>
          <w:szCs w:val="24"/>
          <w:lang w:eastAsia="es-MX"/>
        </w:rPr>
        <w:t xml:space="preserve"> </w:t>
      </w:r>
      <w:r w:rsidR="007C6D71" w:rsidRPr="005D2413">
        <w:rPr>
          <w:rFonts w:ascii="Arial" w:eastAsia="Times New Roman" w:hAnsi="Arial" w:cs="Arial"/>
          <w:color w:val="000000" w:themeColor="text1"/>
          <w:sz w:val="24"/>
          <w:szCs w:val="24"/>
          <w:lang w:eastAsia="es-MX"/>
        </w:rPr>
        <w:t xml:space="preserve">envoltorio para </w:t>
      </w:r>
      <w:r w:rsidR="0032359C" w:rsidRPr="005D2413">
        <w:rPr>
          <w:rFonts w:ascii="Arial" w:eastAsia="Times New Roman" w:hAnsi="Arial" w:cs="Arial"/>
          <w:color w:val="000000" w:themeColor="text1"/>
          <w:sz w:val="24"/>
          <w:szCs w:val="24"/>
          <w:lang w:eastAsia="es-MX"/>
        </w:rPr>
        <w:t>las</w:t>
      </w:r>
      <w:r w:rsidR="007C6D71" w:rsidRPr="005D2413">
        <w:rPr>
          <w:rFonts w:ascii="Arial" w:eastAsia="Times New Roman" w:hAnsi="Arial" w:cs="Arial"/>
          <w:color w:val="000000" w:themeColor="text1"/>
          <w:sz w:val="24"/>
          <w:szCs w:val="24"/>
          <w:lang w:eastAsia="es-MX"/>
        </w:rPr>
        <w:t xml:space="preserve"> política</w:t>
      </w:r>
      <w:r w:rsidRPr="005D2413">
        <w:rPr>
          <w:rFonts w:ascii="Arial" w:eastAsia="Times New Roman" w:hAnsi="Arial" w:cs="Arial"/>
          <w:color w:val="000000" w:themeColor="text1"/>
          <w:sz w:val="24"/>
          <w:szCs w:val="24"/>
          <w:lang w:eastAsia="es-MX"/>
        </w:rPr>
        <w:t>s</w:t>
      </w:r>
      <w:r w:rsidR="007C6D71" w:rsidRPr="005D2413">
        <w:rPr>
          <w:rFonts w:ascii="Arial" w:eastAsia="Times New Roman" w:hAnsi="Arial" w:cs="Arial"/>
          <w:color w:val="000000" w:themeColor="text1"/>
          <w:sz w:val="24"/>
          <w:szCs w:val="24"/>
          <w:lang w:eastAsia="es-MX"/>
        </w:rPr>
        <w:t xml:space="preserve"> intervencionistas </w:t>
      </w:r>
      <w:r w:rsidR="0032359C" w:rsidRPr="005D2413">
        <w:rPr>
          <w:rFonts w:ascii="Arial" w:eastAsia="Times New Roman" w:hAnsi="Arial" w:cs="Arial"/>
          <w:color w:val="000000" w:themeColor="text1"/>
          <w:sz w:val="24"/>
          <w:szCs w:val="24"/>
          <w:lang w:eastAsia="es-MX"/>
        </w:rPr>
        <w:t>contra</w:t>
      </w:r>
      <w:r w:rsidR="007C6D71" w:rsidRPr="005D2413">
        <w:rPr>
          <w:rFonts w:ascii="Arial" w:eastAsia="Times New Roman" w:hAnsi="Arial" w:cs="Arial"/>
          <w:color w:val="000000" w:themeColor="text1"/>
          <w:sz w:val="24"/>
          <w:szCs w:val="24"/>
          <w:lang w:eastAsia="es-MX"/>
        </w:rPr>
        <w:t xml:space="preserve"> Venezuela bajo </w:t>
      </w:r>
      <w:r w:rsidR="00AC6EFD" w:rsidRPr="005D2413">
        <w:rPr>
          <w:rFonts w:ascii="Arial" w:eastAsia="Times New Roman" w:hAnsi="Arial" w:cs="Arial"/>
          <w:color w:val="000000" w:themeColor="text1"/>
          <w:sz w:val="24"/>
          <w:szCs w:val="24"/>
          <w:lang w:eastAsia="es-MX"/>
        </w:rPr>
        <w:t xml:space="preserve">directrices </w:t>
      </w:r>
      <w:r w:rsidR="007C6D71" w:rsidRPr="005D2413">
        <w:rPr>
          <w:rFonts w:ascii="Arial" w:eastAsia="Times New Roman" w:hAnsi="Arial" w:cs="Arial"/>
          <w:color w:val="000000" w:themeColor="text1"/>
          <w:sz w:val="24"/>
          <w:szCs w:val="24"/>
          <w:lang w:eastAsia="es-MX"/>
        </w:rPr>
        <w:t>de Washington</w:t>
      </w:r>
      <w:r w:rsidRPr="005D2413">
        <w:rPr>
          <w:rFonts w:ascii="Arial" w:eastAsia="Times New Roman" w:hAnsi="Arial" w:cs="Arial"/>
          <w:color w:val="000000" w:themeColor="text1"/>
          <w:sz w:val="24"/>
          <w:szCs w:val="24"/>
          <w:lang w:eastAsia="es-MX"/>
        </w:rPr>
        <w:t>.</w:t>
      </w:r>
    </w:p>
    <w:p w:rsidR="007C6D71" w:rsidRPr="005D2413" w:rsidRDefault="007C6D71" w:rsidP="007C6D71">
      <w:pPr>
        <w:spacing w:after="0" w:line="240" w:lineRule="auto"/>
        <w:ind w:firstLine="708"/>
        <w:jc w:val="both"/>
        <w:rPr>
          <w:rFonts w:ascii="Arial" w:eastAsia="Times New Roman" w:hAnsi="Arial" w:cs="Arial"/>
          <w:color w:val="000000" w:themeColor="text1"/>
          <w:sz w:val="24"/>
          <w:szCs w:val="24"/>
          <w:lang w:eastAsia="es-MX"/>
        </w:rPr>
      </w:pPr>
      <w:r w:rsidRPr="005D2413">
        <w:rPr>
          <w:rFonts w:ascii="Arial" w:eastAsia="Times New Roman" w:hAnsi="Arial" w:cs="Arial"/>
          <w:color w:val="000000" w:themeColor="text1"/>
          <w:sz w:val="24"/>
          <w:szCs w:val="24"/>
          <w:lang w:eastAsia="es-MX"/>
        </w:rPr>
        <w:t xml:space="preserve">Tanto es así que los </w:t>
      </w:r>
      <w:r w:rsidR="00280F82" w:rsidRPr="005D2413">
        <w:rPr>
          <w:rFonts w:ascii="Arial" w:eastAsia="Times New Roman" w:hAnsi="Arial" w:cs="Arial"/>
          <w:color w:val="000000" w:themeColor="text1"/>
          <w:sz w:val="24"/>
          <w:szCs w:val="24"/>
          <w:lang w:eastAsia="es-MX"/>
        </w:rPr>
        <w:t xml:space="preserve">subordinados </w:t>
      </w:r>
      <w:r w:rsidR="0032359C" w:rsidRPr="005D2413">
        <w:rPr>
          <w:rFonts w:ascii="Arial" w:eastAsia="Times New Roman" w:hAnsi="Arial" w:cs="Arial"/>
          <w:color w:val="000000" w:themeColor="text1"/>
          <w:sz w:val="24"/>
          <w:szCs w:val="24"/>
          <w:lang w:eastAsia="es-MX"/>
        </w:rPr>
        <w:t xml:space="preserve">ideológica y culturalmente </w:t>
      </w:r>
      <w:r w:rsidR="00280F82" w:rsidRPr="005D2413">
        <w:rPr>
          <w:rFonts w:ascii="Arial" w:eastAsia="Times New Roman" w:hAnsi="Arial" w:cs="Arial"/>
          <w:color w:val="000000" w:themeColor="text1"/>
          <w:sz w:val="24"/>
          <w:szCs w:val="24"/>
          <w:lang w:eastAsia="es-MX"/>
        </w:rPr>
        <w:t xml:space="preserve">a la Casa Blanca, </w:t>
      </w:r>
      <w:r w:rsidRPr="005D2413">
        <w:rPr>
          <w:rFonts w:ascii="Arial" w:eastAsia="Times New Roman" w:hAnsi="Arial" w:cs="Arial"/>
          <w:color w:val="000000" w:themeColor="text1"/>
          <w:sz w:val="24"/>
          <w:szCs w:val="24"/>
          <w:lang w:eastAsia="es-MX"/>
        </w:rPr>
        <w:t xml:space="preserve">del tipo </w:t>
      </w:r>
      <w:r w:rsidR="0032359C" w:rsidRPr="005D2413">
        <w:rPr>
          <w:rFonts w:ascii="Arial" w:eastAsia="Times New Roman" w:hAnsi="Arial" w:cs="Arial"/>
          <w:color w:val="000000" w:themeColor="text1"/>
          <w:sz w:val="24"/>
          <w:szCs w:val="24"/>
          <w:lang w:eastAsia="es-MX"/>
        </w:rPr>
        <w:t xml:space="preserve">de </w:t>
      </w:r>
      <w:r w:rsidRPr="005D2413">
        <w:rPr>
          <w:rFonts w:ascii="Arial" w:eastAsia="Times New Roman" w:hAnsi="Arial" w:cs="Arial"/>
          <w:color w:val="000000" w:themeColor="text1"/>
          <w:sz w:val="24"/>
          <w:szCs w:val="24"/>
          <w:lang w:eastAsia="es-MX"/>
        </w:rPr>
        <w:t xml:space="preserve">Fox y Castañeda, Felipe Calderón y Peña Nieto no se atrevieron a revisar la Constitución porque era </w:t>
      </w:r>
      <w:r w:rsidR="00280F82" w:rsidRPr="005D2413">
        <w:rPr>
          <w:rFonts w:ascii="Arial" w:eastAsia="Times New Roman" w:hAnsi="Arial" w:cs="Arial"/>
          <w:color w:val="000000" w:themeColor="text1"/>
          <w:sz w:val="24"/>
          <w:szCs w:val="24"/>
          <w:lang w:eastAsia="es-MX"/>
        </w:rPr>
        <w:t>una tarea imposible, en virtud de que sus gobiernos fueron minoritarios en términos legislativos y la revisión constitucional obliga a contar con dos tercios de los votos</w:t>
      </w:r>
      <w:r w:rsidR="00AC6EFD" w:rsidRPr="005D2413">
        <w:rPr>
          <w:rFonts w:ascii="Arial" w:eastAsia="Times New Roman" w:hAnsi="Arial" w:cs="Arial"/>
          <w:color w:val="000000" w:themeColor="text1"/>
          <w:sz w:val="24"/>
          <w:szCs w:val="24"/>
          <w:lang w:eastAsia="es-MX"/>
        </w:rPr>
        <w:t xml:space="preserve"> del Congreso</w:t>
      </w:r>
      <w:r w:rsidR="00280F82" w:rsidRPr="005D2413">
        <w:rPr>
          <w:rFonts w:ascii="Arial" w:eastAsia="Times New Roman" w:hAnsi="Arial" w:cs="Arial"/>
          <w:color w:val="000000" w:themeColor="text1"/>
          <w:sz w:val="24"/>
          <w:szCs w:val="24"/>
          <w:lang w:eastAsia="es-MX"/>
        </w:rPr>
        <w:t>.</w:t>
      </w:r>
    </w:p>
    <w:p w:rsidR="00486AD3" w:rsidRPr="005D2413" w:rsidRDefault="00AB52D6" w:rsidP="00486AD3">
      <w:pPr>
        <w:spacing w:after="0" w:line="240" w:lineRule="auto"/>
        <w:ind w:firstLine="708"/>
        <w:jc w:val="both"/>
        <w:rPr>
          <w:rFonts w:ascii="Arial" w:eastAsia="Times New Roman" w:hAnsi="Arial" w:cs="Arial"/>
          <w:color w:val="000000" w:themeColor="text1"/>
          <w:sz w:val="24"/>
          <w:szCs w:val="24"/>
          <w:lang w:eastAsia="es-MX"/>
        </w:rPr>
      </w:pPr>
      <w:r w:rsidRPr="005D2413">
        <w:rPr>
          <w:rFonts w:ascii="Arial" w:eastAsia="Times New Roman" w:hAnsi="Arial" w:cs="Arial"/>
          <w:color w:val="000000" w:themeColor="text1"/>
          <w:sz w:val="24"/>
          <w:szCs w:val="24"/>
          <w:lang w:eastAsia="es-MX"/>
        </w:rPr>
        <w:t>L</w:t>
      </w:r>
      <w:r w:rsidR="00AC6EFD" w:rsidRPr="005D2413">
        <w:rPr>
          <w:rFonts w:ascii="Arial" w:eastAsia="Times New Roman" w:hAnsi="Arial" w:cs="Arial"/>
          <w:color w:val="000000" w:themeColor="text1"/>
          <w:sz w:val="24"/>
          <w:szCs w:val="24"/>
          <w:lang w:eastAsia="es-MX"/>
        </w:rPr>
        <w:t>o</w:t>
      </w:r>
      <w:r w:rsidR="00BD1A0D" w:rsidRPr="005D2413">
        <w:rPr>
          <w:rFonts w:ascii="Arial" w:eastAsia="Times New Roman" w:hAnsi="Arial" w:cs="Arial"/>
          <w:color w:val="000000" w:themeColor="text1"/>
          <w:sz w:val="24"/>
          <w:szCs w:val="24"/>
          <w:lang w:eastAsia="es-MX"/>
        </w:rPr>
        <w:t>s</w:t>
      </w:r>
      <w:r w:rsidR="00AC6EFD" w:rsidRPr="005D2413">
        <w:rPr>
          <w:rFonts w:ascii="Arial" w:eastAsia="Times New Roman" w:hAnsi="Arial" w:cs="Arial"/>
          <w:color w:val="000000" w:themeColor="text1"/>
          <w:sz w:val="24"/>
          <w:szCs w:val="24"/>
          <w:lang w:eastAsia="es-MX"/>
        </w:rPr>
        <w:t xml:space="preserve"> cancilleres del Grupo de Lima acordaron </w:t>
      </w:r>
      <w:r w:rsidR="00FF447A" w:rsidRPr="005D2413">
        <w:rPr>
          <w:rFonts w:ascii="Arial" w:eastAsia="Times New Roman" w:hAnsi="Arial" w:cs="Arial"/>
          <w:color w:val="000000" w:themeColor="text1"/>
          <w:sz w:val="24"/>
          <w:szCs w:val="24"/>
          <w:lang w:eastAsia="es-MX"/>
        </w:rPr>
        <w:t>“</w:t>
      </w:r>
      <w:r w:rsidR="00BD1A0D" w:rsidRPr="005D2413">
        <w:rPr>
          <w:rFonts w:ascii="Arial" w:eastAsia="Times New Roman" w:hAnsi="Arial" w:cs="Arial"/>
          <w:color w:val="000000" w:themeColor="text1"/>
          <w:sz w:val="24"/>
          <w:szCs w:val="24"/>
          <w:lang w:eastAsia="es-MX"/>
        </w:rPr>
        <w:t xml:space="preserve">desconocer </w:t>
      </w:r>
      <w:r w:rsidR="00FF447A" w:rsidRPr="005D2413">
        <w:rPr>
          <w:rFonts w:ascii="Arial" w:eastAsia="Times New Roman" w:hAnsi="Arial" w:cs="Arial"/>
          <w:color w:val="000000" w:themeColor="text1"/>
          <w:sz w:val="24"/>
          <w:szCs w:val="24"/>
          <w:lang w:eastAsia="es-MX"/>
        </w:rPr>
        <w:t>la legitimidad” (</w:t>
      </w:r>
      <w:r w:rsidR="00FF447A" w:rsidRPr="005D2413">
        <w:rPr>
          <w:rFonts w:ascii="Arial" w:eastAsia="Times New Roman" w:hAnsi="Arial" w:cs="Arial"/>
          <w:i/>
          <w:color w:val="000000" w:themeColor="text1"/>
          <w:sz w:val="24"/>
          <w:szCs w:val="24"/>
          <w:lang w:eastAsia="es-MX"/>
        </w:rPr>
        <w:t>sic</w:t>
      </w:r>
      <w:r w:rsidR="00FF447A" w:rsidRPr="005D2413">
        <w:rPr>
          <w:rFonts w:ascii="Arial" w:eastAsia="Times New Roman" w:hAnsi="Arial" w:cs="Arial"/>
          <w:color w:val="000000" w:themeColor="text1"/>
          <w:sz w:val="24"/>
          <w:szCs w:val="24"/>
          <w:lang w:eastAsia="es-MX"/>
        </w:rPr>
        <w:t xml:space="preserve">) </w:t>
      </w:r>
      <w:r w:rsidR="0032359C" w:rsidRPr="005D2413">
        <w:rPr>
          <w:rFonts w:ascii="Arial" w:eastAsia="Times New Roman" w:hAnsi="Arial" w:cs="Arial"/>
          <w:color w:val="000000" w:themeColor="text1"/>
          <w:sz w:val="24"/>
          <w:szCs w:val="24"/>
          <w:lang w:eastAsia="es-MX"/>
        </w:rPr>
        <w:t>d</w:t>
      </w:r>
      <w:r w:rsidR="00BD1A0D" w:rsidRPr="005D2413">
        <w:rPr>
          <w:rFonts w:ascii="Arial" w:eastAsia="Times New Roman" w:hAnsi="Arial" w:cs="Arial"/>
          <w:color w:val="000000" w:themeColor="text1"/>
          <w:sz w:val="24"/>
          <w:szCs w:val="24"/>
          <w:lang w:eastAsia="es-MX"/>
        </w:rPr>
        <w:t xml:space="preserve">el segundo mandato presidencial de Nicolás Maduro que comienza el 10 de enero, </w:t>
      </w:r>
      <w:r w:rsidR="00AC6EFD" w:rsidRPr="005D2413">
        <w:rPr>
          <w:rFonts w:ascii="Arial" w:eastAsia="Times New Roman" w:hAnsi="Arial" w:cs="Arial"/>
          <w:color w:val="000000" w:themeColor="text1"/>
          <w:sz w:val="24"/>
          <w:szCs w:val="24"/>
          <w:lang w:eastAsia="es-MX"/>
        </w:rPr>
        <w:t>e</w:t>
      </w:r>
      <w:r w:rsidR="00BD1A0D" w:rsidRPr="005D2413">
        <w:rPr>
          <w:rFonts w:ascii="Arial" w:eastAsia="Times New Roman" w:hAnsi="Arial" w:cs="Arial"/>
          <w:color w:val="000000" w:themeColor="text1"/>
          <w:sz w:val="24"/>
          <w:szCs w:val="24"/>
          <w:lang w:eastAsia="es-MX"/>
        </w:rPr>
        <w:t>ndurecer las sanciones, apoyar los esfuerzos para iniciar procedimientos en la Corte Penal Internacional</w:t>
      </w:r>
      <w:r w:rsidR="00486AD3" w:rsidRPr="005D2413">
        <w:rPr>
          <w:rFonts w:ascii="Arial" w:eastAsia="Times New Roman" w:hAnsi="Arial" w:cs="Arial"/>
          <w:color w:val="000000" w:themeColor="text1"/>
          <w:sz w:val="24"/>
          <w:szCs w:val="24"/>
          <w:lang w:eastAsia="es-MX"/>
        </w:rPr>
        <w:t>,</w:t>
      </w:r>
      <w:r w:rsidR="00BD1A0D" w:rsidRPr="005D2413">
        <w:rPr>
          <w:rFonts w:ascii="Arial" w:eastAsia="Times New Roman" w:hAnsi="Arial" w:cs="Arial"/>
          <w:color w:val="000000" w:themeColor="text1"/>
          <w:sz w:val="24"/>
          <w:szCs w:val="24"/>
          <w:lang w:eastAsia="es-MX"/>
        </w:rPr>
        <w:t xml:space="preserve"> impedir la entrada de altos funcionarios venezolanos, así como elaborar listas de personas y empresas a las que deberían congelar sus fondos económicos en los 12 Estados que suscriben la política de creciente bloqueo a Venezuela</w:t>
      </w:r>
      <w:r w:rsidR="00486AD3" w:rsidRPr="005D2413">
        <w:rPr>
          <w:rFonts w:ascii="Arial" w:eastAsia="Times New Roman" w:hAnsi="Arial" w:cs="Arial"/>
          <w:color w:val="000000" w:themeColor="text1"/>
          <w:sz w:val="24"/>
          <w:szCs w:val="24"/>
          <w:lang w:eastAsia="es-MX"/>
        </w:rPr>
        <w:t xml:space="preserve"> y que </w:t>
      </w:r>
      <w:r w:rsidR="00BD1A0D" w:rsidRPr="005D2413">
        <w:rPr>
          <w:rFonts w:ascii="Arial" w:eastAsia="Times New Roman" w:hAnsi="Arial" w:cs="Arial"/>
          <w:color w:val="000000" w:themeColor="text1"/>
          <w:sz w:val="24"/>
          <w:szCs w:val="24"/>
          <w:lang w:eastAsia="es-MX"/>
        </w:rPr>
        <w:t>encabeza Estados Unidos desde el primer gobierno de Barack Obama</w:t>
      </w:r>
      <w:r w:rsidR="00486AD3" w:rsidRPr="005D2413">
        <w:rPr>
          <w:rFonts w:ascii="Arial" w:eastAsia="Times New Roman" w:hAnsi="Arial" w:cs="Arial"/>
          <w:color w:val="000000" w:themeColor="text1"/>
          <w:sz w:val="24"/>
          <w:szCs w:val="24"/>
          <w:lang w:eastAsia="es-MX"/>
        </w:rPr>
        <w:t xml:space="preserve"> (2009-13). </w:t>
      </w:r>
      <w:r w:rsidRPr="005D2413">
        <w:rPr>
          <w:rFonts w:ascii="Arial" w:eastAsia="Times New Roman" w:hAnsi="Arial" w:cs="Arial"/>
          <w:color w:val="000000" w:themeColor="text1"/>
          <w:sz w:val="24"/>
          <w:szCs w:val="24"/>
          <w:lang w:eastAsia="es-MX"/>
        </w:rPr>
        <w:t xml:space="preserve">Y </w:t>
      </w:r>
      <w:r w:rsidR="00486AD3" w:rsidRPr="005D2413">
        <w:rPr>
          <w:rFonts w:ascii="Arial" w:eastAsia="Times New Roman" w:hAnsi="Arial" w:cs="Arial"/>
          <w:color w:val="000000" w:themeColor="text1"/>
          <w:sz w:val="24"/>
          <w:szCs w:val="24"/>
          <w:lang w:eastAsia="es-MX"/>
        </w:rPr>
        <w:t xml:space="preserve">Mike Pompeo, jefe de la diplomacia de </w:t>
      </w:r>
      <w:r w:rsidR="00F31FC7" w:rsidRPr="005D2413">
        <w:rPr>
          <w:rFonts w:ascii="Arial" w:eastAsia="Times New Roman" w:hAnsi="Arial" w:cs="Arial"/>
          <w:color w:val="000000" w:themeColor="text1"/>
          <w:sz w:val="24"/>
          <w:szCs w:val="24"/>
          <w:lang w:eastAsia="es-MX"/>
        </w:rPr>
        <w:t>EU</w:t>
      </w:r>
      <w:r w:rsidR="00486AD3" w:rsidRPr="005D2413">
        <w:rPr>
          <w:rFonts w:ascii="Arial" w:eastAsia="Times New Roman" w:hAnsi="Arial" w:cs="Arial"/>
          <w:color w:val="000000" w:themeColor="text1"/>
          <w:sz w:val="24"/>
          <w:szCs w:val="24"/>
          <w:lang w:eastAsia="es-MX"/>
        </w:rPr>
        <w:t>, se unió a la conferencia por teléfono desde Washington.</w:t>
      </w:r>
      <w:r w:rsidR="00FF447A" w:rsidRPr="005D2413">
        <w:rPr>
          <w:rFonts w:ascii="Arial" w:eastAsia="Times New Roman" w:hAnsi="Arial" w:cs="Arial"/>
          <w:color w:val="000000" w:themeColor="text1"/>
          <w:sz w:val="24"/>
          <w:szCs w:val="24"/>
          <w:lang w:eastAsia="es-MX"/>
        </w:rPr>
        <w:t xml:space="preserve"> Pero ofrecen ayuda humanitaria y hacen politiquería con ella, incluidos los 13 que ahora son 12.</w:t>
      </w:r>
    </w:p>
    <w:p w:rsidR="00AC6EFD" w:rsidRPr="005D2413" w:rsidRDefault="00FF447A" w:rsidP="00FF447A">
      <w:pPr>
        <w:spacing w:after="0" w:line="240" w:lineRule="auto"/>
        <w:ind w:firstLine="708"/>
        <w:jc w:val="both"/>
        <w:rPr>
          <w:rFonts w:ascii="Arial" w:eastAsia="Times New Roman" w:hAnsi="Arial" w:cs="Arial"/>
          <w:color w:val="000000" w:themeColor="text1"/>
          <w:sz w:val="24"/>
          <w:szCs w:val="24"/>
          <w:lang w:eastAsia="es-MX"/>
        </w:rPr>
      </w:pPr>
      <w:r w:rsidRPr="005D2413">
        <w:rPr>
          <w:rFonts w:ascii="Arial" w:eastAsia="Times New Roman" w:hAnsi="Arial" w:cs="Arial"/>
          <w:color w:val="000000" w:themeColor="text1"/>
          <w:sz w:val="24"/>
          <w:szCs w:val="24"/>
          <w:lang w:eastAsia="es-MX"/>
        </w:rPr>
        <w:t xml:space="preserve">En tanto que </w:t>
      </w:r>
      <w:r w:rsidR="00AC6EFD" w:rsidRPr="005D2413">
        <w:rPr>
          <w:rFonts w:ascii="Arial" w:eastAsia="Times New Roman" w:hAnsi="Arial" w:cs="Arial"/>
          <w:color w:val="000000" w:themeColor="text1"/>
          <w:sz w:val="24"/>
          <w:szCs w:val="24"/>
          <w:lang w:eastAsia="es-MX"/>
        </w:rPr>
        <w:t xml:space="preserve">Maximiliano Reyes, en representación de </w:t>
      </w:r>
      <w:r w:rsidR="00914B77" w:rsidRPr="005D2413">
        <w:rPr>
          <w:rFonts w:ascii="Arial" w:eastAsia="Times New Roman" w:hAnsi="Arial" w:cs="Arial"/>
          <w:color w:val="000000" w:themeColor="text1"/>
          <w:sz w:val="24"/>
          <w:szCs w:val="24"/>
          <w:lang w:eastAsia="es-MX"/>
        </w:rPr>
        <w:t>López Obrador</w:t>
      </w:r>
      <w:r w:rsidR="00AC6EFD" w:rsidRPr="005D2413">
        <w:rPr>
          <w:rFonts w:ascii="Arial" w:eastAsia="Times New Roman" w:hAnsi="Arial" w:cs="Arial"/>
          <w:color w:val="000000" w:themeColor="text1"/>
          <w:sz w:val="24"/>
          <w:szCs w:val="24"/>
          <w:lang w:eastAsia="es-MX"/>
        </w:rPr>
        <w:t xml:space="preserve"> y de Marcelo Ebrard, </w:t>
      </w:r>
      <w:r w:rsidRPr="005D2413">
        <w:rPr>
          <w:rFonts w:ascii="Arial" w:eastAsia="Times New Roman" w:hAnsi="Arial" w:cs="Arial"/>
          <w:color w:val="000000" w:themeColor="text1"/>
          <w:sz w:val="24"/>
          <w:szCs w:val="24"/>
          <w:lang w:eastAsia="es-MX"/>
        </w:rPr>
        <w:t>advirtió</w:t>
      </w:r>
      <w:r w:rsidR="00AC6EFD" w:rsidRPr="005D2413">
        <w:rPr>
          <w:rFonts w:ascii="Arial" w:eastAsia="Times New Roman" w:hAnsi="Arial" w:cs="Arial"/>
          <w:color w:val="000000" w:themeColor="text1"/>
          <w:sz w:val="24"/>
          <w:szCs w:val="24"/>
          <w:lang w:eastAsia="es-MX"/>
        </w:rPr>
        <w:t xml:space="preserve"> sobre las consecuencias que tendr</w:t>
      </w:r>
      <w:r w:rsidR="003F4BD1" w:rsidRPr="005D2413">
        <w:rPr>
          <w:rFonts w:ascii="Arial" w:eastAsia="Times New Roman" w:hAnsi="Arial" w:cs="Arial"/>
          <w:color w:val="000000" w:themeColor="text1"/>
          <w:sz w:val="24"/>
          <w:szCs w:val="24"/>
          <w:lang w:eastAsia="es-MX"/>
        </w:rPr>
        <w:t>án</w:t>
      </w:r>
      <w:r w:rsidR="00AC6EFD" w:rsidRPr="005D2413">
        <w:rPr>
          <w:rFonts w:ascii="Arial" w:eastAsia="Times New Roman" w:hAnsi="Arial" w:cs="Arial"/>
          <w:color w:val="000000" w:themeColor="text1"/>
          <w:sz w:val="24"/>
          <w:szCs w:val="24"/>
          <w:lang w:eastAsia="es-MX"/>
        </w:rPr>
        <w:t xml:space="preserve"> para los venezolanos </w:t>
      </w:r>
      <w:r w:rsidR="00914B77" w:rsidRPr="005D2413">
        <w:rPr>
          <w:rFonts w:ascii="Arial" w:eastAsia="Times New Roman" w:hAnsi="Arial" w:cs="Arial"/>
          <w:color w:val="000000" w:themeColor="text1"/>
          <w:sz w:val="24"/>
          <w:szCs w:val="24"/>
          <w:lang w:eastAsia="es-MX"/>
        </w:rPr>
        <w:t>las</w:t>
      </w:r>
      <w:r w:rsidR="00AC6EFD" w:rsidRPr="005D2413">
        <w:rPr>
          <w:rFonts w:ascii="Arial" w:eastAsia="Times New Roman" w:hAnsi="Arial" w:cs="Arial"/>
          <w:color w:val="000000" w:themeColor="text1"/>
          <w:sz w:val="24"/>
          <w:szCs w:val="24"/>
          <w:lang w:eastAsia="es-MX"/>
        </w:rPr>
        <w:t xml:space="preserve"> medidas que bus</w:t>
      </w:r>
      <w:r w:rsidR="003F4BD1" w:rsidRPr="005D2413">
        <w:rPr>
          <w:rFonts w:ascii="Arial" w:eastAsia="Times New Roman" w:hAnsi="Arial" w:cs="Arial"/>
          <w:color w:val="000000" w:themeColor="text1"/>
          <w:sz w:val="24"/>
          <w:szCs w:val="24"/>
          <w:lang w:eastAsia="es-MX"/>
        </w:rPr>
        <w:t>can</w:t>
      </w:r>
      <w:r w:rsidR="00AC6EFD" w:rsidRPr="005D2413">
        <w:rPr>
          <w:rFonts w:ascii="Arial" w:eastAsia="Times New Roman" w:hAnsi="Arial" w:cs="Arial"/>
          <w:color w:val="000000" w:themeColor="text1"/>
          <w:sz w:val="24"/>
          <w:szCs w:val="24"/>
          <w:lang w:eastAsia="es-MX"/>
        </w:rPr>
        <w:t xml:space="preserve"> tener injerencia en asuntos internos que entorpezcan el diálogo entre los actores involucrados y la comunidad internacional.</w:t>
      </w:r>
      <w:r w:rsidRPr="005D2413">
        <w:rPr>
          <w:rFonts w:ascii="Arial" w:eastAsia="Times New Roman" w:hAnsi="Arial" w:cs="Arial"/>
          <w:color w:val="000000" w:themeColor="text1"/>
          <w:sz w:val="24"/>
          <w:szCs w:val="24"/>
          <w:lang w:eastAsia="es-MX"/>
        </w:rPr>
        <w:t xml:space="preserve"> </w:t>
      </w:r>
      <w:r w:rsidR="001316DC" w:rsidRPr="005D2413">
        <w:rPr>
          <w:rFonts w:ascii="Arial" w:eastAsia="Times New Roman" w:hAnsi="Arial" w:cs="Arial"/>
          <w:color w:val="000000" w:themeColor="text1"/>
          <w:sz w:val="24"/>
          <w:szCs w:val="24"/>
          <w:lang w:eastAsia="es-MX"/>
        </w:rPr>
        <w:t>La</w:t>
      </w:r>
      <w:r w:rsidR="00AC6EFD" w:rsidRPr="005D2413">
        <w:rPr>
          <w:rFonts w:ascii="Arial" w:eastAsia="Times New Roman" w:hAnsi="Arial" w:cs="Arial"/>
          <w:color w:val="000000" w:themeColor="text1"/>
          <w:sz w:val="24"/>
          <w:szCs w:val="24"/>
          <w:lang w:eastAsia="es-MX"/>
        </w:rPr>
        <w:t xml:space="preserve"> vía más efectiva para alcanzar los objetivos </w:t>
      </w:r>
      <w:r w:rsidR="00914B77" w:rsidRPr="005D2413">
        <w:rPr>
          <w:rFonts w:ascii="Arial" w:eastAsia="Times New Roman" w:hAnsi="Arial" w:cs="Arial"/>
          <w:color w:val="000000" w:themeColor="text1"/>
          <w:sz w:val="24"/>
          <w:szCs w:val="24"/>
          <w:lang w:eastAsia="es-MX"/>
        </w:rPr>
        <w:t>del G</w:t>
      </w:r>
      <w:r w:rsidR="00AC6EFD" w:rsidRPr="005D2413">
        <w:rPr>
          <w:rFonts w:ascii="Arial" w:eastAsia="Times New Roman" w:hAnsi="Arial" w:cs="Arial"/>
          <w:color w:val="000000" w:themeColor="text1"/>
          <w:sz w:val="24"/>
          <w:szCs w:val="24"/>
          <w:lang w:eastAsia="es-MX"/>
        </w:rPr>
        <w:t xml:space="preserve">rupo </w:t>
      </w:r>
      <w:r w:rsidR="00914B77" w:rsidRPr="005D2413">
        <w:rPr>
          <w:rFonts w:ascii="Arial" w:eastAsia="Times New Roman" w:hAnsi="Arial" w:cs="Arial"/>
          <w:color w:val="000000" w:themeColor="text1"/>
          <w:sz w:val="24"/>
          <w:szCs w:val="24"/>
          <w:lang w:eastAsia="es-MX"/>
        </w:rPr>
        <w:t xml:space="preserve">de Lima </w:t>
      </w:r>
      <w:r w:rsidR="00AC6EFD" w:rsidRPr="005D2413">
        <w:rPr>
          <w:rFonts w:ascii="Arial" w:eastAsia="Times New Roman" w:hAnsi="Arial" w:cs="Arial"/>
          <w:color w:val="000000" w:themeColor="text1"/>
          <w:sz w:val="24"/>
          <w:szCs w:val="24"/>
          <w:lang w:eastAsia="es-MX"/>
        </w:rPr>
        <w:t>es</w:t>
      </w:r>
      <w:r w:rsidR="001316DC" w:rsidRPr="005D2413">
        <w:rPr>
          <w:rFonts w:ascii="Arial" w:eastAsia="Times New Roman" w:hAnsi="Arial" w:cs="Arial"/>
          <w:color w:val="000000" w:themeColor="text1"/>
          <w:sz w:val="24"/>
          <w:szCs w:val="24"/>
          <w:lang w:eastAsia="es-MX"/>
        </w:rPr>
        <w:t>, para México,</w:t>
      </w:r>
      <w:r w:rsidR="00AC6EFD" w:rsidRPr="005D2413">
        <w:rPr>
          <w:rFonts w:ascii="Arial" w:eastAsia="Times New Roman" w:hAnsi="Arial" w:cs="Arial"/>
          <w:color w:val="000000" w:themeColor="text1"/>
          <w:sz w:val="24"/>
          <w:szCs w:val="24"/>
          <w:lang w:eastAsia="es-MX"/>
        </w:rPr>
        <w:t xml:space="preserve"> mediante iniciativas de mediación y diálogo</w:t>
      </w:r>
      <w:r w:rsidR="00914B77" w:rsidRPr="005D2413">
        <w:rPr>
          <w:rFonts w:ascii="Arial" w:eastAsia="Times New Roman" w:hAnsi="Arial" w:cs="Arial"/>
          <w:color w:val="000000" w:themeColor="text1"/>
          <w:sz w:val="24"/>
          <w:szCs w:val="24"/>
          <w:lang w:eastAsia="es-MX"/>
        </w:rPr>
        <w:t>.</w:t>
      </w:r>
      <w:r w:rsidR="00AC6EFD" w:rsidRPr="005D2413">
        <w:rPr>
          <w:rFonts w:ascii="Arial" w:eastAsia="Times New Roman" w:hAnsi="Arial" w:cs="Arial"/>
          <w:color w:val="000000" w:themeColor="text1"/>
          <w:sz w:val="24"/>
          <w:szCs w:val="24"/>
          <w:lang w:eastAsia="es-MX"/>
        </w:rPr>
        <w:t xml:space="preserve"> </w:t>
      </w:r>
      <w:r w:rsidR="003F4BD1" w:rsidRPr="005D2413">
        <w:rPr>
          <w:rFonts w:ascii="Arial" w:eastAsia="Times New Roman" w:hAnsi="Arial" w:cs="Arial"/>
          <w:color w:val="000000" w:themeColor="text1"/>
          <w:sz w:val="24"/>
          <w:szCs w:val="24"/>
          <w:lang w:eastAsia="es-MX"/>
        </w:rPr>
        <w:t xml:space="preserve">Los </w:t>
      </w:r>
      <w:r w:rsidR="00AC6EFD" w:rsidRPr="005D2413">
        <w:rPr>
          <w:rFonts w:ascii="Arial" w:eastAsia="Times New Roman" w:hAnsi="Arial" w:cs="Arial"/>
          <w:color w:val="000000" w:themeColor="text1"/>
          <w:sz w:val="24"/>
          <w:szCs w:val="24"/>
          <w:lang w:eastAsia="es-MX"/>
        </w:rPr>
        <w:t>países implicados tienen el deber de escuchar a todos los sectores de la sociedad venezolana.</w:t>
      </w:r>
    </w:p>
    <w:p w:rsidR="00A727DB" w:rsidRPr="005D2413" w:rsidRDefault="00321B5F" w:rsidP="00321B5F">
      <w:pPr>
        <w:spacing w:after="0" w:line="240" w:lineRule="auto"/>
        <w:ind w:firstLine="708"/>
        <w:jc w:val="both"/>
        <w:rPr>
          <w:rFonts w:ascii="Arial" w:eastAsia="Times New Roman" w:hAnsi="Arial" w:cs="Arial"/>
          <w:color w:val="000000" w:themeColor="text1"/>
          <w:sz w:val="24"/>
          <w:szCs w:val="24"/>
          <w:lang w:eastAsia="es-MX"/>
        </w:rPr>
      </w:pPr>
      <w:r w:rsidRPr="005D2413">
        <w:rPr>
          <w:rFonts w:ascii="Arial" w:eastAsia="Times New Roman" w:hAnsi="Arial" w:cs="Arial"/>
          <w:color w:val="000000" w:themeColor="text1"/>
          <w:sz w:val="24"/>
          <w:szCs w:val="24"/>
          <w:lang w:eastAsia="es-MX"/>
        </w:rPr>
        <w:t xml:space="preserve">La </w:t>
      </w:r>
      <w:r w:rsidR="00AB52D6" w:rsidRPr="005D2413">
        <w:rPr>
          <w:rFonts w:ascii="Arial" w:eastAsia="Times New Roman" w:hAnsi="Arial" w:cs="Arial"/>
          <w:color w:val="000000" w:themeColor="text1"/>
          <w:sz w:val="24"/>
          <w:szCs w:val="24"/>
          <w:lang w:eastAsia="es-MX"/>
        </w:rPr>
        <w:t xml:space="preserve">muy </w:t>
      </w:r>
      <w:r w:rsidRPr="005D2413">
        <w:rPr>
          <w:rFonts w:ascii="Arial" w:eastAsia="Times New Roman" w:hAnsi="Arial" w:cs="Arial"/>
          <w:color w:val="000000" w:themeColor="text1"/>
          <w:sz w:val="24"/>
          <w:szCs w:val="24"/>
          <w:lang w:eastAsia="es-MX"/>
        </w:rPr>
        <w:t xml:space="preserve">violenta oposición, </w:t>
      </w:r>
      <w:r w:rsidR="003F4BD1" w:rsidRPr="005D2413">
        <w:rPr>
          <w:rFonts w:ascii="Arial" w:eastAsia="Times New Roman" w:hAnsi="Arial" w:cs="Arial"/>
          <w:color w:val="000000" w:themeColor="text1"/>
          <w:sz w:val="24"/>
          <w:szCs w:val="24"/>
          <w:lang w:eastAsia="es-MX"/>
        </w:rPr>
        <w:t xml:space="preserve">la que quemó vivos a una veintena de chavistas y ciudadanos sin partido por vestir de rojo, </w:t>
      </w:r>
      <w:r w:rsidRPr="005D2413">
        <w:rPr>
          <w:rFonts w:ascii="Arial" w:eastAsia="Times New Roman" w:hAnsi="Arial" w:cs="Arial"/>
          <w:color w:val="000000" w:themeColor="text1"/>
          <w:sz w:val="24"/>
          <w:szCs w:val="24"/>
          <w:lang w:eastAsia="es-MX"/>
        </w:rPr>
        <w:t xml:space="preserve">la </w:t>
      </w:r>
      <w:r w:rsidR="00AB52D6" w:rsidRPr="005D2413">
        <w:rPr>
          <w:rFonts w:ascii="Arial" w:eastAsia="Times New Roman" w:hAnsi="Arial" w:cs="Arial"/>
          <w:color w:val="000000" w:themeColor="text1"/>
          <w:sz w:val="24"/>
          <w:szCs w:val="24"/>
          <w:lang w:eastAsia="es-MX"/>
        </w:rPr>
        <w:t xml:space="preserve">misma </w:t>
      </w:r>
      <w:r w:rsidR="003F4BD1" w:rsidRPr="005D2413">
        <w:rPr>
          <w:rFonts w:ascii="Arial" w:eastAsia="Times New Roman" w:hAnsi="Arial" w:cs="Arial"/>
          <w:color w:val="000000" w:themeColor="text1"/>
          <w:sz w:val="24"/>
          <w:szCs w:val="24"/>
          <w:lang w:eastAsia="es-MX"/>
        </w:rPr>
        <w:t xml:space="preserve">que está </w:t>
      </w:r>
      <w:r w:rsidRPr="005D2413">
        <w:rPr>
          <w:rFonts w:ascii="Arial" w:eastAsia="Times New Roman" w:hAnsi="Arial" w:cs="Arial"/>
          <w:color w:val="000000" w:themeColor="text1"/>
          <w:sz w:val="24"/>
          <w:szCs w:val="24"/>
          <w:lang w:eastAsia="es-MX"/>
        </w:rPr>
        <w:t xml:space="preserve">agrupada en torno a </w:t>
      </w:r>
      <w:r w:rsidRPr="005D2413">
        <w:rPr>
          <w:rFonts w:ascii="Arial" w:eastAsia="Times New Roman" w:hAnsi="Arial" w:cs="Arial"/>
          <w:color w:val="000000" w:themeColor="text1"/>
          <w:sz w:val="24"/>
          <w:szCs w:val="24"/>
          <w:lang w:eastAsia="es-MX"/>
        </w:rPr>
        <w:lastRenderedPageBreak/>
        <w:t>Voluntad Popular de Leopoldo López y su esposa</w:t>
      </w:r>
      <w:r w:rsidR="001316DC" w:rsidRPr="005D2413">
        <w:rPr>
          <w:rFonts w:ascii="Arial" w:eastAsia="Times New Roman" w:hAnsi="Arial" w:cs="Arial"/>
          <w:color w:val="000000" w:themeColor="text1"/>
          <w:sz w:val="24"/>
          <w:szCs w:val="24"/>
          <w:lang w:eastAsia="es-MX"/>
        </w:rPr>
        <w:t xml:space="preserve"> </w:t>
      </w:r>
      <w:r w:rsidR="00AB52D6" w:rsidRPr="005D2413">
        <w:rPr>
          <w:rFonts w:ascii="Arial" w:eastAsia="Times New Roman" w:hAnsi="Arial" w:cs="Arial"/>
          <w:color w:val="000000" w:themeColor="text1"/>
          <w:sz w:val="24"/>
          <w:szCs w:val="24"/>
          <w:lang w:eastAsia="es-MX"/>
        </w:rPr>
        <w:t>–</w:t>
      </w:r>
      <w:r w:rsidRPr="005D2413">
        <w:rPr>
          <w:rFonts w:ascii="Arial" w:eastAsia="Times New Roman" w:hAnsi="Arial" w:cs="Arial"/>
          <w:color w:val="000000" w:themeColor="text1"/>
          <w:sz w:val="24"/>
          <w:szCs w:val="24"/>
          <w:lang w:eastAsia="es-MX"/>
        </w:rPr>
        <w:t xml:space="preserve">partidos como AD y </w:t>
      </w:r>
      <w:proofErr w:type="spellStart"/>
      <w:r w:rsidRPr="005D2413">
        <w:rPr>
          <w:rFonts w:ascii="Arial" w:eastAsia="Times New Roman" w:hAnsi="Arial" w:cs="Arial"/>
          <w:color w:val="000000" w:themeColor="text1"/>
          <w:sz w:val="24"/>
          <w:szCs w:val="24"/>
          <w:lang w:eastAsia="es-MX"/>
        </w:rPr>
        <w:t>Copei</w:t>
      </w:r>
      <w:proofErr w:type="spellEnd"/>
      <w:r w:rsidRPr="005D2413">
        <w:rPr>
          <w:rFonts w:ascii="Arial" w:eastAsia="Times New Roman" w:hAnsi="Arial" w:cs="Arial"/>
          <w:color w:val="000000" w:themeColor="text1"/>
          <w:sz w:val="24"/>
          <w:szCs w:val="24"/>
          <w:lang w:eastAsia="es-MX"/>
        </w:rPr>
        <w:t xml:space="preserve"> gobiernan cinco de los 23 estados que forman el país</w:t>
      </w:r>
      <w:r w:rsidR="00AB52D6" w:rsidRPr="005D2413">
        <w:rPr>
          <w:rFonts w:ascii="Arial" w:eastAsia="Times New Roman" w:hAnsi="Arial" w:cs="Arial"/>
          <w:color w:val="000000" w:themeColor="text1"/>
          <w:sz w:val="24"/>
          <w:szCs w:val="24"/>
          <w:lang w:eastAsia="es-MX"/>
        </w:rPr>
        <w:t>–</w:t>
      </w:r>
      <w:r w:rsidRPr="005D2413">
        <w:rPr>
          <w:rFonts w:ascii="Arial" w:eastAsia="Times New Roman" w:hAnsi="Arial" w:cs="Arial"/>
          <w:color w:val="000000" w:themeColor="text1"/>
          <w:sz w:val="24"/>
          <w:szCs w:val="24"/>
          <w:lang w:eastAsia="es-MX"/>
        </w:rPr>
        <w:t xml:space="preserve">, </w:t>
      </w:r>
      <w:r w:rsidR="001316DC" w:rsidRPr="005D2413">
        <w:rPr>
          <w:rFonts w:ascii="Arial" w:eastAsia="Times New Roman" w:hAnsi="Arial" w:cs="Arial"/>
          <w:color w:val="000000" w:themeColor="text1"/>
          <w:sz w:val="24"/>
          <w:szCs w:val="24"/>
          <w:lang w:eastAsia="es-MX"/>
        </w:rPr>
        <w:t>e</w:t>
      </w:r>
      <w:r w:rsidR="00AB52D6" w:rsidRPr="005D2413">
        <w:rPr>
          <w:rFonts w:ascii="Arial" w:eastAsia="Times New Roman" w:hAnsi="Arial" w:cs="Arial"/>
          <w:color w:val="000000" w:themeColor="text1"/>
          <w:sz w:val="24"/>
          <w:szCs w:val="24"/>
          <w:lang w:eastAsia="es-MX"/>
        </w:rPr>
        <w:t>xhibe</w:t>
      </w:r>
      <w:r w:rsidRPr="005D2413">
        <w:rPr>
          <w:rFonts w:ascii="Arial" w:eastAsia="Times New Roman" w:hAnsi="Arial" w:cs="Arial"/>
          <w:color w:val="000000" w:themeColor="text1"/>
          <w:sz w:val="24"/>
          <w:szCs w:val="24"/>
          <w:lang w:eastAsia="es-MX"/>
        </w:rPr>
        <w:t xml:space="preserve"> su voracidad y </w:t>
      </w:r>
      <w:r w:rsidR="001316DC" w:rsidRPr="005D2413">
        <w:rPr>
          <w:rFonts w:ascii="Arial" w:eastAsia="Times New Roman" w:hAnsi="Arial" w:cs="Arial"/>
          <w:color w:val="000000" w:themeColor="text1"/>
          <w:sz w:val="24"/>
          <w:szCs w:val="24"/>
          <w:lang w:eastAsia="es-MX"/>
        </w:rPr>
        <w:t>visión</w:t>
      </w:r>
      <w:r w:rsidR="003F4BD1" w:rsidRPr="005D2413">
        <w:rPr>
          <w:rFonts w:ascii="Arial" w:eastAsia="Times New Roman" w:hAnsi="Arial" w:cs="Arial"/>
          <w:color w:val="000000" w:themeColor="text1"/>
          <w:sz w:val="24"/>
          <w:szCs w:val="24"/>
          <w:lang w:eastAsia="es-MX"/>
        </w:rPr>
        <w:t xml:space="preserve"> </w:t>
      </w:r>
      <w:r w:rsidR="00AB52D6" w:rsidRPr="005D2413">
        <w:rPr>
          <w:rFonts w:ascii="Arial" w:eastAsia="Times New Roman" w:hAnsi="Arial" w:cs="Arial"/>
          <w:color w:val="000000" w:themeColor="text1"/>
          <w:sz w:val="24"/>
          <w:szCs w:val="24"/>
          <w:lang w:eastAsia="es-MX"/>
        </w:rPr>
        <w:t>autoritaria</w:t>
      </w:r>
      <w:r w:rsidRPr="005D2413">
        <w:rPr>
          <w:rFonts w:ascii="Arial" w:eastAsia="Times New Roman" w:hAnsi="Arial" w:cs="Arial"/>
          <w:color w:val="000000" w:themeColor="text1"/>
          <w:sz w:val="24"/>
          <w:szCs w:val="24"/>
          <w:lang w:eastAsia="es-MX"/>
        </w:rPr>
        <w:t xml:space="preserve"> al convocar al Ejército a dar un golpe de Estado, vía que Héctor Aguilar Camín descubrió como </w:t>
      </w:r>
      <w:r w:rsidRPr="005D2413">
        <w:rPr>
          <w:rFonts w:ascii="Arial" w:eastAsia="Times New Roman" w:hAnsi="Arial" w:cs="Arial"/>
          <w:i/>
          <w:color w:val="000000" w:themeColor="text1"/>
          <w:sz w:val="24"/>
          <w:szCs w:val="24"/>
          <w:lang w:eastAsia="es-MX"/>
        </w:rPr>
        <w:t>única</w:t>
      </w:r>
      <w:r w:rsidRPr="005D2413">
        <w:rPr>
          <w:rFonts w:ascii="Arial" w:eastAsia="Times New Roman" w:hAnsi="Arial" w:cs="Arial"/>
          <w:color w:val="000000" w:themeColor="text1"/>
          <w:sz w:val="24"/>
          <w:szCs w:val="24"/>
          <w:lang w:eastAsia="es-MX"/>
        </w:rPr>
        <w:t xml:space="preserve"> </w:t>
      </w:r>
      <w:r w:rsidR="001316DC" w:rsidRPr="005D2413">
        <w:rPr>
          <w:rFonts w:ascii="Arial" w:eastAsia="Times New Roman" w:hAnsi="Arial" w:cs="Arial"/>
          <w:color w:val="000000" w:themeColor="text1"/>
          <w:sz w:val="24"/>
          <w:szCs w:val="24"/>
          <w:lang w:eastAsia="es-MX"/>
        </w:rPr>
        <w:t>en 2018.</w:t>
      </w:r>
    </w:p>
    <w:p w:rsidR="003B4873" w:rsidRPr="005D2413" w:rsidRDefault="003F4BD1" w:rsidP="003B4873">
      <w:pPr>
        <w:spacing w:after="0" w:line="240" w:lineRule="auto"/>
        <w:ind w:firstLine="708"/>
        <w:jc w:val="both"/>
        <w:rPr>
          <w:rFonts w:ascii="Arial" w:eastAsia="Times New Roman" w:hAnsi="Arial" w:cs="Arial"/>
          <w:color w:val="000000" w:themeColor="text1"/>
          <w:sz w:val="24"/>
          <w:szCs w:val="24"/>
          <w:lang w:eastAsia="es-MX"/>
        </w:rPr>
      </w:pPr>
      <w:r w:rsidRPr="005D2413">
        <w:rPr>
          <w:rFonts w:ascii="Arial" w:eastAsia="Times New Roman" w:hAnsi="Arial" w:cs="Arial"/>
          <w:color w:val="000000" w:themeColor="text1"/>
          <w:sz w:val="24"/>
          <w:szCs w:val="24"/>
          <w:lang w:eastAsia="es-MX"/>
        </w:rPr>
        <w:t>Venezuela</w:t>
      </w:r>
      <w:r w:rsidR="003B4873" w:rsidRPr="005D2413">
        <w:rPr>
          <w:rFonts w:ascii="Arial" w:eastAsia="Times New Roman" w:hAnsi="Arial" w:cs="Arial"/>
          <w:color w:val="000000" w:themeColor="text1"/>
          <w:sz w:val="24"/>
          <w:szCs w:val="24"/>
          <w:lang w:eastAsia="es-MX"/>
        </w:rPr>
        <w:t xml:space="preserve"> tiene la fortuna y la desgracia de </w:t>
      </w:r>
      <w:r w:rsidR="001316DC" w:rsidRPr="005D2413">
        <w:rPr>
          <w:rFonts w:ascii="Arial" w:eastAsia="Times New Roman" w:hAnsi="Arial" w:cs="Arial"/>
          <w:color w:val="000000" w:themeColor="text1"/>
          <w:sz w:val="24"/>
          <w:szCs w:val="24"/>
          <w:lang w:eastAsia="es-MX"/>
        </w:rPr>
        <w:t>contar con</w:t>
      </w:r>
      <w:r w:rsidR="003B4873" w:rsidRPr="005D2413">
        <w:rPr>
          <w:rFonts w:ascii="Arial" w:eastAsia="Times New Roman" w:hAnsi="Arial" w:cs="Arial"/>
          <w:color w:val="000000" w:themeColor="text1"/>
          <w:sz w:val="24"/>
          <w:szCs w:val="24"/>
          <w:lang w:eastAsia="es-MX"/>
        </w:rPr>
        <w:t xml:space="preserve"> las mayores reservas </w:t>
      </w:r>
      <w:r w:rsidR="001316DC" w:rsidRPr="005D2413">
        <w:rPr>
          <w:rFonts w:ascii="Arial" w:eastAsia="Times New Roman" w:hAnsi="Arial" w:cs="Arial"/>
          <w:color w:val="000000" w:themeColor="text1"/>
          <w:sz w:val="24"/>
          <w:szCs w:val="24"/>
          <w:lang w:eastAsia="es-MX"/>
        </w:rPr>
        <w:t xml:space="preserve">de </w:t>
      </w:r>
      <w:r w:rsidR="003B4873" w:rsidRPr="005D2413">
        <w:rPr>
          <w:rFonts w:ascii="Arial" w:eastAsia="Times New Roman" w:hAnsi="Arial" w:cs="Arial"/>
          <w:color w:val="000000" w:themeColor="text1"/>
          <w:sz w:val="24"/>
          <w:szCs w:val="24"/>
          <w:lang w:eastAsia="es-MX"/>
        </w:rPr>
        <w:t>petr</w:t>
      </w:r>
      <w:r w:rsidR="001316DC" w:rsidRPr="005D2413">
        <w:rPr>
          <w:rFonts w:ascii="Arial" w:eastAsia="Times New Roman" w:hAnsi="Arial" w:cs="Arial"/>
          <w:color w:val="000000" w:themeColor="text1"/>
          <w:sz w:val="24"/>
          <w:szCs w:val="24"/>
          <w:lang w:eastAsia="es-MX"/>
        </w:rPr>
        <w:t>ó</w:t>
      </w:r>
      <w:r w:rsidR="003B4873" w:rsidRPr="005D2413">
        <w:rPr>
          <w:rFonts w:ascii="Arial" w:eastAsia="Times New Roman" w:hAnsi="Arial" w:cs="Arial"/>
          <w:color w:val="000000" w:themeColor="text1"/>
          <w:sz w:val="24"/>
          <w:szCs w:val="24"/>
          <w:lang w:eastAsia="es-MX"/>
        </w:rPr>
        <w:t>le</w:t>
      </w:r>
      <w:r w:rsidR="001316DC" w:rsidRPr="005D2413">
        <w:rPr>
          <w:rFonts w:ascii="Arial" w:eastAsia="Times New Roman" w:hAnsi="Arial" w:cs="Arial"/>
          <w:color w:val="000000" w:themeColor="text1"/>
          <w:sz w:val="24"/>
          <w:szCs w:val="24"/>
          <w:lang w:eastAsia="es-MX"/>
        </w:rPr>
        <w:t>o</w:t>
      </w:r>
      <w:r w:rsidR="003B4873" w:rsidRPr="005D2413">
        <w:rPr>
          <w:rFonts w:ascii="Arial" w:eastAsia="Times New Roman" w:hAnsi="Arial" w:cs="Arial"/>
          <w:color w:val="000000" w:themeColor="text1"/>
          <w:sz w:val="24"/>
          <w:szCs w:val="24"/>
          <w:lang w:eastAsia="es-MX"/>
        </w:rPr>
        <w:t xml:space="preserve"> </w:t>
      </w:r>
      <w:r w:rsidR="001316DC" w:rsidRPr="005D2413">
        <w:rPr>
          <w:rFonts w:ascii="Arial" w:eastAsia="Times New Roman" w:hAnsi="Arial" w:cs="Arial"/>
          <w:color w:val="000000" w:themeColor="text1"/>
          <w:sz w:val="24"/>
          <w:szCs w:val="24"/>
          <w:lang w:eastAsia="es-MX"/>
        </w:rPr>
        <w:t>y</w:t>
      </w:r>
      <w:r w:rsidR="0062632A" w:rsidRPr="005D2413">
        <w:rPr>
          <w:rFonts w:ascii="Arial" w:eastAsia="Times New Roman" w:hAnsi="Arial" w:cs="Arial"/>
          <w:color w:val="000000" w:themeColor="text1"/>
          <w:sz w:val="24"/>
          <w:szCs w:val="24"/>
          <w:lang w:eastAsia="es-MX"/>
        </w:rPr>
        <w:t xml:space="preserve"> oro </w:t>
      </w:r>
      <w:r w:rsidR="003B4873" w:rsidRPr="005D2413">
        <w:rPr>
          <w:rFonts w:ascii="Arial" w:eastAsia="Times New Roman" w:hAnsi="Arial" w:cs="Arial"/>
          <w:color w:val="000000" w:themeColor="text1"/>
          <w:sz w:val="24"/>
          <w:szCs w:val="24"/>
          <w:lang w:eastAsia="es-MX"/>
        </w:rPr>
        <w:t xml:space="preserve">de la aldea global, también es muy rica en </w:t>
      </w:r>
      <w:proofErr w:type="spellStart"/>
      <w:r w:rsidR="003B4873" w:rsidRPr="005D2413">
        <w:rPr>
          <w:rFonts w:ascii="Arial" w:eastAsia="Times New Roman" w:hAnsi="Arial" w:cs="Arial"/>
          <w:color w:val="000000" w:themeColor="text1"/>
          <w:sz w:val="24"/>
          <w:szCs w:val="24"/>
          <w:lang w:eastAsia="es-MX"/>
        </w:rPr>
        <w:t>c</w:t>
      </w:r>
      <w:r w:rsidR="003B4873" w:rsidRPr="005D2413">
        <w:rPr>
          <w:rFonts w:ascii="Arial" w:hAnsi="Arial" w:cs="Arial"/>
          <w:color w:val="000000" w:themeColor="text1"/>
          <w:sz w:val="24"/>
          <w:szCs w:val="24"/>
        </w:rPr>
        <w:t>oltán</w:t>
      </w:r>
      <w:proofErr w:type="spellEnd"/>
      <w:r w:rsidR="003B4873" w:rsidRPr="005D2413">
        <w:rPr>
          <w:rFonts w:ascii="Arial" w:hAnsi="Arial" w:cs="Arial"/>
          <w:color w:val="000000" w:themeColor="text1"/>
          <w:sz w:val="24"/>
          <w:szCs w:val="24"/>
        </w:rPr>
        <w:t>, níquel, feldespato, fosfato y carbón.</w:t>
      </w:r>
      <w:r w:rsidR="0062632A" w:rsidRPr="005D2413">
        <w:rPr>
          <w:rFonts w:ascii="Arial" w:hAnsi="Arial" w:cs="Arial"/>
          <w:color w:val="000000" w:themeColor="text1"/>
          <w:sz w:val="24"/>
          <w:szCs w:val="24"/>
        </w:rPr>
        <w:t xml:space="preserve"> </w:t>
      </w:r>
      <w:r w:rsidR="003B4873" w:rsidRPr="005D2413">
        <w:rPr>
          <w:rFonts w:ascii="Arial" w:eastAsia="Times New Roman" w:hAnsi="Arial" w:cs="Arial"/>
          <w:color w:val="000000" w:themeColor="text1"/>
          <w:sz w:val="24"/>
          <w:szCs w:val="24"/>
          <w:lang w:eastAsia="es-MX"/>
        </w:rPr>
        <w:t xml:space="preserve">Y está en </w:t>
      </w:r>
      <w:r w:rsidR="0062632A" w:rsidRPr="005D2413">
        <w:rPr>
          <w:rFonts w:ascii="Arial" w:eastAsia="Times New Roman" w:hAnsi="Arial" w:cs="Arial"/>
          <w:color w:val="000000" w:themeColor="text1"/>
          <w:sz w:val="24"/>
          <w:szCs w:val="24"/>
          <w:lang w:eastAsia="es-MX"/>
        </w:rPr>
        <w:t xml:space="preserve">el </w:t>
      </w:r>
      <w:r w:rsidR="003B4873" w:rsidRPr="005D2413">
        <w:rPr>
          <w:rFonts w:ascii="Arial" w:eastAsia="Times New Roman" w:hAnsi="Arial" w:cs="Arial"/>
          <w:color w:val="000000" w:themeColor="text1"/>
          <w:sz w:val="24"/>
          <w:szCs w:val="24"/>
          <w:lang w:eastAsia="es-MX"/>
        </w:rPr>
        <w:t>epicentro de la disputa geopolítica entre Estados Unidos</w:t>
      </w:r>
      <w:r w:rsidRPr="005D2413">
        <w:rPr>
          <w:rFonts w:ascii="Arial" w:eastAsia="Times New Roman" w:hAnsi="Arial" w:cs="Arial"/>
          <w:color w:val="000000" w:themeColor="text1"/>
          <w:sz w:val="24"/>
          <w:szCs w:val="24"/>
          <w:lang w:eastAsia="es-MX"/>
        </w:rPr>
        <w:t xml:space="preserve">, </w:t>
      </w:r>
      <w:r w:rsidR="005D2413" w:rsidRPr="005D2413">
        <w:rPr>
          <w:rFonts w:ascii="Arial" w:eastAsia="Times New Roman" w:hAnsi="Arial" w:cs="Arial"/>
          <w:color w:val="000000" w:themeColor="text1"/>
          <w:sz w:val="24"/>
          <w:szCs w:val="24"/>
          <w:lang w:eastAsia="es-MX"/>
        </w:rPr>
        <w:t xml:space="preserve">China y </w:t>
      </w:r>
      <w:r w:rsidR="003B4873" w:rsidRPr="005D2413">
        <w:rPr>
          <w:rFonts w:ascii="Arial" w:eastAsia="Times New Roman" w:hAnsi="Arial" w:cs="Arial"/>
          <w:color w:val="000000" w:themeColor="text1"/>
          <w:sz w:val="24"/>
          <w:szCs w:val="24"/>
          <w:lang w:eastAsia="es-MX"/>
        </w:rPr>
        <w:t>Rusia</w:t>
      </w:r>
      <w:r w:rsidR="0062632A" w:rsidRPr="005D2413">
        <w:rPr>
          <w:rFonts w:ascii="Arial" w:eastAsia="Times New Roman" w:hAnsi="Arial" w:cs="Arial"/>
          <w:color w:val="000000" w:themeColor="text1"/>
          <w:sz w:val="24"/>
          <w:szCs w:val="24"/>
          <w:lang w:eastAsia="es-MX"/>
        </w:rPr>
        <w:t xml:space="preserve"> en Latinoamérica</w:t>
      </w:r>
      <w:r w:rsidR="003B4873" w:rsidRPr="005D2413">
        <w:rPr>
          <w:rFonts w:ascii="Arial" w:eastAsia="Times New Roman" w:hAnsi="Arial" w:cs="Arial"/>
          <w:color w:val="000000" w:themeColor="text1"/>
          <w:sz w:val="24"/>
          <w:szCs w:val="24"/>
          <w:lang w:eastAsia="es-MX"/>
        </w:rPr>
        <w:t>.</w:t>
      </w:r>
    </w:p>
    <w:p w:rsidR="00A727DB" w:rsidRPr="005D2413" w:rsidRDefault="00A727DB" w:rsidP="00A727DB">
      <w:pPr>
        <w:spacing w:after="0" w:line="240" w:lineRule="auto"/>
        <w:jc w:val="center"/>
        <w:rPr>
          <w:rFonts w:ascii="Arial" w:eastAsia="Times New Roman" w:hAnsi="Arial" w:cs="Arial"/>
          <w:b/>
          <w:color w:val="000000" w:themeColor="text1"/>
          <w:sz w:val="24"/>
          <w:szCs w:val="24"/>
          <w:lang w:eastAsia="es-MX"/>
        </w:rPr>
      </w:pPr>
      <w:r w:rsidRPr="005D2413">
        <w:rPr>
          <w:rFonts w:ascii="Arial" w:eastAsia="Times New Roman" w:hAnsi="Arial" w:cs="Arial"/>
          <w:b/>
          <w:color w:val="000000" w:themeColor="text1"/>
          <w:sz w:val="24"/>
          <w:szCs w:val="24"/>
          <w:lang w:eastAsia="es-MX"/>
        </w:rPr>
        <w:t>Acuse de recibo</w:t>
      </w:r>
    </w:p>
    <w:p w:rsidR="00A727DB" w:rsidRPr="005D2413" w:rsidRDefault="00A727DB" w:rsidP="00A727DB">
      <w:pPr>
        <w:spacing w:after="0" w:line="240" w:lineRule="auto"/>
        <w:jc w:val="both"/>
        <w:rPr>
          <w:rFonts w:ascii="Arial" w:eastAsia="Times New Roman" w:hAnsi="Arial" w:cs="Arial"/>
          <w:color w:val="000000" w:themeColor="text1"/>
          <w:sz w:val="24"/>
          <w:szCs w:val="24"/>
          <w:lang w:eastAsia="es-MX"/>
        </w:rPr>
      </w:pPr>
      <w:r w:rsidRPr="005D2413">
        <w:rPr>
          <w:rFonts w:ascii="Arial" w:eastAsia="Times New Roman" w:hAnsi="Arial" w:cs="Arial"/>
          <w:color w:val="000000" w:themeColor="text1"/>
          <w:sz w:val="24"/>
          <w:szCs w:val="24"/>
          <w:lang w:eastAsia="es-MX"/>
        </w:rPr>
        <w:t>Opiniones sobre Las mentadas de madre de “Moisés”: “Apreciado Eduardo: excelente reflexión la tuya. La suscribo tal cual. Un abrazo y feliz año. Octavio Rodríguez Araujo”… Carlos Moncada: “</w:t>
      </w:r>
      <w:r w:rsidRPr="005D2413">
        <w:rPr>
          <w:rFonts w:ascii="Arial" w:hAnsi="Arial" w:cs="Arial"/>
          <w:color w:val="000000" w:themeColor="text1"/>
          <w:sz w:val="24"/>
          <w:szCs w:val="24"/>
        </w:rPr>
        <w:t>Coincido Eduardo con tu análisis, los zapatistas están lejos de hacer política. La respuesta de bote pronto de López Obrador, adecuada. Sólo me pregunto, si eso es todo. ¿No tendremos en el futuro toma de instalaciones ferroviarias por parte de los zapatistas? Recordemos que Obrador tomó instalaciones de Pemex. Las cuestiones de fondo son en todo caso otras: ¿Cabe en la política de la cuarta transformación los Acuerdos de San Andrés? ¿Están claros, para todos, los daños y beneficios que traerá el Tren Maya y los proyectos colaterales? ¿Hay elementos de una nueva relación entre Estado e indígenas, en este gobierno, que muchos votamos? Quiero suponer que el gobierno tiene mejores respuestas que los zapatistas. Un abrazo”… Fausto Cantú Peña: “</w:t>
      </w:r>
      <w:r w:rsidRPr="005D2413">
        <w:rPr>
          <w:rFonts w:ascii="Arial" w:eastAsia="Times New Roman" w:hAnsi="Arial" w:cs="Arial"/>
          <w:color w:val="000000" w:themeColor="text1"/>
          <w:sz w:val="24"/>
          <w:szCs w:val="24"/>
          <w:lang w:eastAsia="es-MX"/>
        </w:rPr>
        <w:t xml:space="preserve">¡Venturoso 2019!  En relación a la Utopía y el </w:t>
      </w:r>
      <w:r w:rsidRPr="005D2413">
        <w:rPr>
          <w:rFonts w:ascii="Arial" w:eastAsia="Times New Roman" w:hAnsi="Arial" w:cs="Arial"/>
          <w:i/>
          <w:color w:val="000000" w:themeColor="text1"/>
          <w:sz w:val="24"/>
          <w:szCs w:val="24"/>
          <w:lang w:eastAsia="es-MX"/>
        </w:rPr>
        <w:t>subcomandante Moisés,</w:t>
      </w:r>
      <w:r w:rsidRPr="005D2413">
        <w:rPr>
          <w:rFonts w:ascii="Arial" w:eastAsia="Times New Roman" w:hAnsi="Arial" w:cs="Arial"/>
          <w:color w:val="000000" w:themeColor="text1"/>
          <w:sz w:val="24"/>
          <w:szCs w:val="24"/>
          <w:lang w:eastAsia="es-MX"/>
        </w:rPr>
        <w:t xml:space="preserve"> me permito sugerir una indagatoria que correlacione la reciente declaración de (Jair </w:t>
      </w:r>
      <w:proofErr w:type="spellStart"/>
      <w:r w:rsidRPr="005D2413">
        <w:rPr>
          <w:rFonts w:ascii="Arial" w:eastAsia="Times New Roman" w:hAnsi="Arial" w:cs="Arial"/>
          <w:color w:val="000000" w:themeColor="text1"/>
          <w:sz w:val="24"/>
          <w:szCs w:val="24"/>
          <w:lang w:eastAsia="es-MX"/>
        </w:rPr>
        <w:t>Messias</w:t>
      </w:r>
      <w:proofErr w:type="spellEnd"/>
      <w:r w:rsidRPr="005D2413">
        <w:rPr>
          <w:rFonts w:ascii="Arial" w:eastAsia="Times New Roman" w:hAnsi="Arial" w:cs="Arial"/>
          <w:color w:val="000000" w:themeColor="text1"/>
          <w:sz w:val="24"/>
          <w:szCs w:val="24"/>
          <w:lang w:eastAsia="es-MX"/>
        </w:rPr>
        <w:t xml:space="preserve">) </w:t>
      </w:r>
      <w:proofErr w:type="spellStart"/>
      <w:r w:rsidRPr="005D2413">
        <w:rPr>
          <w:rFonts w:ascii="Arial" w:eastAsia="Times New Roman" w:hAnsi="Arial" w:cs="Arial"/>
          <w:color w:val="000000" w:themeColor="text1"/>
          <w:sz w:val="24"/>
          <w:szCs w:val="24"/>
          <w:lang w:eastAsia="es-MX"/>
        </w:rPr>
        <w:t>Bolsonaro</w:t>
      </w:r>
      <w:proofErr w:type="spellEnd"/>
      <w:r w:rsidRPr="005D2413">
        <w:rPr>
          <w:rFonts w:ascii="Arial" w:eastAsia="Times New Roman" w:hAnsi="Arial" w:cs="Arial"/>
          <w:color w:val="000000" w:themeColor="text1"/>
          <w:sz w:val="24"/>
          <w:szCs w:val="24"/>
          <w:lang w:eastAsia="es-MX"/>
        </w:rPr>
        <w:t xml:space="preserve"> y la geopolítica de apropiación territorial por parte de las comunida</w:t>
      </w:r>
      <w:r w:rsidR="003A058C" w:rsidRPr="005D2413">
        <w:rPr>
          <w:rFonts w:ascii="Arial" w:eastAsia="Times New Roman" w:hAnsi="Arial" w:cs="Arial"/>
          <w:color w:val="000000" w:themeColor="text1"/>
          <w:sz w:val="24"/>
          <w:szCs w:val="24"/>
          <w:lang w:eastAsia="es-MX"/>
        </w:rPr>
        <w:t>des</w:t>
      </w:r>
      <w:r w:rsidRPr="005D2413">
        <w:rPr>
          <w:rFonts w:ascii="Arial" w:eastAsia="Times New Roman" w:hAnsi="Arial" w:cs="Arial"/>
          <w:color w:val="000000" w:themeColor="text1"/>
          <w:sz w:val="24"/>
          <w:szCs w:val="24"/>
          <w:lang w:eastAsia="es-MX"/>
        </w:rPr>
        <w:t xml:space="preserve"> indígenas” (</w:t>
      </w:r>
      <w:hyperlink r:id="rId4" w:history="1">
        <w:r w:rsidRPr="005D2413">
          <w:rPr>
            <w:rStyle w:val="Hipervnculo"/>
            <w:rFonts w:ascii="Arial" w:hAnsi="Arial" w:cs="Arial"/>
            <w:color w:val="000000" w:themeColor="text1"/>
            <w:sz w:val="24"/>
            <w:szCs w:val="24"/>
          </w:rPr>
          <w:t>https://www.sdpnoticias.com/nacional/2019/01/03/utopia-las-mentadas-de-madre-de-moises)</w:t>
        </w:r>
      </w:hyperlink>
      <w:r w:rsidRPr="005D2413">
        <w:rPr>
          <w:rFonts w:ascii="Arial" w:hAnsi="Arial" w:cs="Arial"/>
          <w:color w:val="000000" w:themeColor="text1"/>
          <w:sz w:val="24"/>
          <w:szCs w:val="24"/>
        </w:rPr>
        <w:t xml:space="preserve">... </w:t>
      </w:r>
      <w:r w:rsidR="003A058C" w:rsidRPr="005D2413">
        <w:rPr>
          <w:rFonts w:ascii="Arial" w:hAnsi="Arial" w:cs="Arial"/>
          <w:color w:val="000000" w:themeColor="text1"/>
          <w:sz w:val="24"/>
          <w:szCs w:val="24"/>
        </w:rPr>
        <w:t>Envío</w:t>
      </w:r>
      <w:r w:rsidRPr="005D2413">
        <w:rPr>
          <w:rFonts w:ascii="Arial" w:eastAsia="Times New Roman" w:hAnsi="Arial" w:cs="Arial"/>
          <w:color w:val="000000" w:themeColor="text1"/>
          <w:sz w:val="24"/>
          <w:szCs w:val="24"/>
          <w:lang w:eastAsia="es-MX"/>
        </w:rPr>
        <w:t xml:space="preserve"> fuerte abrazo solidario a Héctor Buenrostro por la pérdida de su compañera </w:t>
      </w:r>
      <w:r w:rsidR="003A058C" w:rsidRPr="005D2413">
        <w:rPr>
          <w:rFonts w:ascii="Arial" w:eastAsia="Times New Roman" w:hAnsi="Arial" w:cs="Arial"/>
          <w:color w:val="000000" w:themeColor="text1"/>
          <w:sz w:val="24"/>
          <w:szCs w:val="24"/>
          <w:lang w:eastAsia="es-MX"/>
        </w:rPr>
        <w:t xml:space="preserve">de vida </w:t>
      </w:r>
      <w:r w:rsidRPr="005D2413">
        <w:rPr>
          <w:rFonts w:ascii="Arial" w:eastAsia="Times New Roman" w:hAnsi="Arial" w:cs="Arial"/>
          <w:color w:val="000000" w:themeColor="text1"/>
          <w:sz w:val="24"/>
          <w:szCs w:val="24"/>
          <w:lang w:eastAsia="es-MX"/>
        </w:rPr>
        <w:t xml:space="preserve">Ana María </w:t>
      </w:r>
      <w:proofErr w:type="spellStart"/>
      <w:r w:rsidRPr="005D2413">
        <w:rPr>
          <w:rFonts w:ascii="Arial" w:eastAsia="Times New Roman" w:hAnsi="Arial" w:cs="Arial"/>
          <w:color w:val="000000" w:themeColor="text1"/>
          <w:sz w:val="24"/>
          <w:szCs w:val="24"/>
          <w:lang w:eastAsia="es-MX"/>
        </w:rPr>
        <w:t>Chargoy</w:t>
      </w:r>
      <w:proofErr w:type="spellEnd"/>
      <w:r w:rsidRPr="005D2413">
        <w:rPr>
          <w:rFonts w:ascii="Arial" w:eastAsia="Times New Roman" w:hAnsi="Arial" w:cs="Arial"/>
          <w:color w:val="000000" w:themeColor="text1"/>
          <w:sz w:val="24"/>
          <w:szCs w:val="24"/>
          <w:lang w:eastAsia="es-MX"/>
        </w:rPr>
        <w:t xml:space="preserve"> Esp</w:t>
      </w:r>
      <w:r w:rsidR="00FE48D9">
        <w:rPr>
          <w:rFonts w:ascii="Arial" w:eastAsia="Times New Roman" w:hAnsi="Arial" w:cs="Arial"/>
          <w:color w:val="000000" w:themeColor="text1"/>
          <w:sz w:val="24"/>
          <w:szCs w:val="24"/>
          <w:lang w:eastAsia="es-MX"/>
        </w:rPr>
        <w:t>í</w:t>
      </w:r>
      <w:r w:rsidRPr="005D2413">
        <w:rPr>
          <w:rFonts w:ascii="Arial" w:eastAsia="Times New Roman" w:hAnsi="Arial" w:cs="Arial"/>
          <w:color w:val="000000" w:themeColor="text1"/>
          <w:sz w:val="24"/>
          <w:szCs w:val="24"/>
          <w:lang w:eastAsia="es-MX"/>
        </w:rPr>
        <w:t>nola.</w:t>
      </w:r>
    </w:p>
    <w:p w:rsidR="00342DD6" w:rsidRPr="005D2413" w:rsidRDefault="003E0376" w:rsidP="00A727DB">
      <w:pPr>
        <w:spacing w:after="0" w:line="240" w:lineRule="auto"/>
        <w:jc w:val="both"/>
        <w:rPr>
          <w:rFonts w:ascii="Arial" w:eastAsia="Times New Roman" w:hAnsi="Arial" w:cs="Arial"/>
          <w:color w:val="000000" w:themeColor="text1"/>
          <w:sz w:val="16"/>
          <w:szCs w:val="16"/>
          <w:lang w:eastAsia="es-MX"/>
        </w:rPr>
      </w:pPr>
      <w:hyperlink r:id="rId5" w:history="1">
        <w:r w:rsidR="00A727DB" w:rsidRPr="005D2413">
          <w:rPr>
            <w:rStyle w:val="Hipervnculo"/>
            <w:rFonts w:ascii="Arial" w:eastAsia="Times New Roman" w:hAnsi="Arial" w:cs="Arial"/>
            <w:color w:val="000000" w:themeColor="text1"/>
            <w:sz w:val="16"/>
            <w:szCs w:val="16"/>
            <w:u w:val="none"/>
            <w:lang w:eastAsia="es-MX"/>
          </w:rPr>
          <w:t>http://www.forumenlinea.com/</w:t>
        </w:r>
      </w:hyperlink>
      <w:r w:rsidR="00A727DB" w:rsidRPr="005D2413">
        <w:rPr>
          <w:rStyle w:val="Hipervnculo"/>
          <w:rFonts w:ascii="Arial" w:eastAsia="Times New Roman" w:hAnsi="Arial" w:cs="Arial"/>
          <w:color w:val="000000" w:themeColor="text1"/>
          <w:sz w:val="16"/>
          <w:szCs w:val="16"/>
          <w:u w:val="none"/>
          <w:lang w:eastAsia="es-MX"/>
        </w:rPr>
        <w:t xml:space="preserve">    </w:t>
      </w:r>
      <w:hyperlink r:id="rId6" w:history="1">
        <w:r w:rsidR="00A727DB" w:rsidRPr="005D2413">
          <w:rPr>
            <w:rFonts w:ascii="Arial" w:hAnsi="Arial" w:cs="Arial"/>
            <w:color w:val="000000" w:themeColor="text1"/>
            <w:sz w:val="16"/>
            <w:szCs w:val="16"/>
            <w:lang w:val="en-US"/>
          </w:rPr>
          <w:t>https://www.facebook.com/forumenlinea</w:t>
        </w:r>
      </w:hyperlink>
      <w:r w:rsidR="00A727DB" w:rsidRPr="005D2413">
        <w:rPr>
          <w:rFonts w:ascii="Arial" w:eastAsia="Times New Roman" w:hAnsi="Arial" w:cs="Arial"/>
          <w:color w:val="000000" w:themeColor="text1"/>
          <w:sz w:val="16"/>
          <w:szCs w:val="16"/>
          <w:lang w:eastAsia="es-MX"/>
        </w:rPr>
        <w:t xml:space="preserve">    </w:t>
      </w:r>
      <w:hyperlink r:id="rId7" w:history="1">
        <w:r w:rsidR="00A727DB" w:rsidRPr="005D2413">
          <w:rPr>
            <w:rStyle w:val="Hipervnculo"/>
            <w:rFonts w:ascii="Arial" w:eastAsia="Times New Roman" w:hAnsi="Arial" w:cs="Arial"/>
            <w:color w:val="000000" w:themeColor="text1"/>
            <w:sz w:val="16"/>
            <w:szCs w:val="16"/>
            <w:u w:val="none"/>
            <w:lang w:eastAsia="es-MX"/>
          </w:rPr>
          <w:t>forum@forumenlinea.com</w:t>
        </w:r>
      </w:hyperlink>
      <w:r w:rsidR="00A727DB" w:rsidRPr="005D2413">
        <w:rPr>
          <w:rStyle w:val="Hipervnculo"/>
          <w:rFonts w:ascii="Arial" w:eastAsia="Times New Roman" w:hAnsi="Arial" w:cs="Arial"/>
          <w:color w:val="000000" w:themeColor="text1"/>
          <w:sz w:val="16"/>
          <w:szCs w:val="16"/>
          <w:u w:val="none"/>
          <w:lang w:eastAsia="es-MX"/>
        </w:rPr>
        <w:t xml:space="preserve">    </w:t>
      </w:r>
      <w:hyperlink r:id="rId8" w:anchor="%21/IbarraAguirreEd" w:tgtFrame="_blank" w:history="1">
        <w:r w:rsidR="00A727DB" w:rsidRPr="005D2413">
          <w:rPr>
            <w:rFonts w:ascii="Arial" w:hAnsi="Arial" w:cs="Arial"/>
            <w:color w:val="000000" w:themeColor="text1"/>
            <w:sz w:val="16"/>
            <w:szCs w:val="16"/>
          </w:rPr>
          <w:t>@</w:t>
        </w:r>
        <w:proofErr w:type="spellStart"/>
        <w:r w:rsidR="00A727DB" w:rsidRPr="005D2413">
          <w:rPr>
            <w:rFonts w:ascii="Arial" w:hAnsi="Arial" w:cs="Arial"/>
            <w:color w:val="000000" w:themeColor="text1"/>
            <w:sz w:val="16"/>
            <w:szCs w:val="16"/>
          </w:rPr>
          <w:t>IbarraAguirreEd</w:t>
        </w:r>
        <w:proofErr w:type="spellEnd"/>
      </w:hyperlink>
      <w:bookmarkStart w:id="0" w:name="_GoBack"/>
      <w:bookmarkEnd w:id="0"/>
    </w:p>
    <w:sectPr w:rsidR="00342DD6" w:rsidRPr="005D241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7DB"/>
    <w:rsid w:val="001316DC"/>
    <w:rsid w:val="00280F82"/>
    <w:rsid w:val="00311B2F"/>
    <w:rsid w:val="00321B5F"/>
    <w:rsid w:val="0032359C"/>
    <w:rsid w:val="00342DD6"/>
    <w:rsid w:val="003A058C"/>
    <w:rsid w:val="003B4873"/>
    <w:rsid w:val="003E0376"/>
    <w:rsid w:val="003F4BD1"/>
    <w:rsid w:val="00486AD3"/>
    <w:rsid w:val="005D2413"/>
    <w:rsid w:val="0062632A"/>
    <w:rsid w:val="007C6D71"/>
    <w:rsid w:val="008520A2"/>
    <w:rsid w:val="00914B77"/>
    <w:rsid w:val="00A727DB"/>
    <w:rsid w:val="00AB52D6"/>
    <w:rsid w:val="00AC6EFD"/>
    <w:rsid w:val="00BD1A0D"/>
    <w:rsid w:val="00F31FC7"/>
    <w:rsid w:val="00FE48D9"/>
    <w:rsid w:val="00FF30CD"/>
    <w:rsid w:val="00FF447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9DED73-9E8E-4A3B-A5E0-4708C4428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27D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727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0404446">
      <w:bodyDiv w:val="1"/>
      <w:marLeft w:val="0"/>
      <w:marRight w:val="0"/>
      <w:marTop w:val="0"/>
      <w:marBottom w:val="0"/>
      <w:divBdr>
        <w:top w:val="none" w:sz="0" w:space="0" w:color="auto"/>
        <w:left w:val="none" w:sz="0" w:space="0" w:color="auto"/>
        <w:bottom w:val="none" w:sz="0" w:space="0" w:color="auto"/>
        <w:right w:val="none" w:sz="0" w:space="0" w:color="auto"/>
      </w:divBdr>
      <w:divsChild>
        <w:div w:id="387460842">
          <w:marLeft w:val="0"/>
          <w:marRight w:val="0"/>
          <w:marTop w:val="0"/>
          <w:marBottom w:val="0"/>
          <w:divBdr>
            <w:top w:val="none" w:sz="0" w:space="0" w:color="auto"/>
            <w:left w:val="none" w:sz="0" w:space="0" w:color="auto"/>
            <w:bottom w:val="none" w:sz="0" w:space="0" w:color="auto"/>
            <w:right w:val="none" w:sz="0" w:space="0" w:color="auto"/>
          </w:divBdr>
          <w:divsChild>
            <w:div w:id="188223766">
              <w:marLeft w:val="0"/>
              <w:marRight w:val="0"/>
              <w:marTop w:val="0"/>
              <w:marBottom w:val="0"/>
              <w:divBdr>
                <w:top w:val="none" w:sz="0" w:space="0" w:color="auto"/>
                <w:left w:val="none" w:sz="0" w:space="0" w:color="auto"/>
                <w:bottom w:val="none" w:sz="0" w:space="0" w:color="auto"/>
                <w:right w:val="none" w:sz="0" w:space="0" w:color="auto"/>
              </w:divBdr>
              <w:divsChild>
                <w:div w:id="1418401154">
                  <w:marLeft w:val="0"/>
                  <w:marRight w:val="0"/>
                  <w:marTop w:val="0"/>
                  <w:marBottom w:val="0"/>
                  <w:divBdr>
                    <w:top w:val="none" w:sz="0" w:space="0" w:color="auto"/>
                    <w:left w:val="none" w:sz="0" w:space="0" w:color="auto"/>
                    <w:bottom w:val="none" w:sz="0" w:space="0" w:color="auto"/>
                    <w:right w:val="none" w:sz="0" w:space="0" w:color="auto"/>
                  </w:divBdr>
                </w:div>
                <w:div w:id="433287331">
                  <w:marLeft w:val="0"/>
                  <w:marRight w:val="0"/>
                  <w:marTop w:val="0"/>
                  <w:marBottom w:val="0"/>
                  <w:divBdr>
                    <w:top w:val="none" w:sz="0" w:space="0" w:color="auto"/>
                    <w:left w:val="none" w:sz="0" w:space="0" w:color="auto"/>
                    <w:bottom w:val="none" w:sz="0" w:space="0" w:color="auto"/>
                    <w:right w:val="none" w:sz="0" w:space="0" w:color="auto"/>
                  </w:divBdr>
                </w:div>
                <w:div w:id="1243753458">
                  <w:marLeft w:val="0"/>
                  <w:marRight w:val="0"/>
                  <w:marTop w:val="0"/>
                  <w:marBottom w:val="0"/>
                  <w:divBdr>
                    <w:top w:val="none" w:sz="0" w:space="0" w:color="auto"/>
                    <w:left w:val="none" w:sz="0" w:space="0" w:color="auto"/>
                    <w:bottom w:val="none" w:sz="0" w:space="0" w:color="auto"/>
                    <w:right w:val="none" w:sz="0" w:space="0" w:color="auto"/>
                  </w:divBdr>
                </w:div>
                <w:div w:id="2127195559">
                  <w:marLeft w:val="0"/>
                  <w:marRight w:val="0"/>
                  <w:marTop w:val="0"/>
                  <w:marBottom w:val="0"/>
                  <w:divBdr>
                    <w:top w:val="none" w:sz="0" w:space="0" w:color="auto"/>
                    <w:left w:val="none" w:sz="0" w:space="0" w:color="auto"/>
                    <w:bottom w:val="none" w:sz="0" w:space="0" w:color="auto"/>
                    <w:right w:val="none" w:sz="0" w:space="0" w:color="auto"/>
                  </w:divBdr>
                </w:div>
                <w:div w:id="1531188812">
                  <w:marLeft w:val="0"/>
                  <w:marRight w:val="0"/>
                  <w:marTop w:val="0"/>
                  <w:marBottom w:val="0"/>
                  <w:divBdr>
                    <w:top w:val="none" w:sz="0" w:space="0" w:color="auto"/>
                    <w:left w:val="none" w:sz="0" w:space="0" w:color="auto"/>
                    <w:bottom w:val="none" w:sz="0" w:space="0" w:color="auto"/>
                    <w:right w:val="none" w:sz="0" w:space="0" w:color="auto"/>
                  </w:divBdr>
                </w:div>
                <w:div w:id="157096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sdpnoticias.com/nacional/2019/01/03/utopia-las-mentadas-de-madre-de-moises)"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2</Pages>
  <Words>790</Words>
  <Characters>4317</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2019-01-06T16:42:00Z</dcterms:created>
  <dcterms:modified xsi:type="dcterms:W3CDTF">2019-01-07T20:00:00Z</dcterms:modified>
</cp:coreProperties>
</file>