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0E5" w:rsidRPr="00D450F1" w:rsidRDefault="00E200E5" w:rsidP="00E200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450F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200E5" w:rsidRPr="00D450F1" w:rsidRDefault="00E200E5" w:rsidP="00E200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200E5" w:rsidRPr="00D450F1" w:rsidRDefault="00996EB1" w:rsidP="00996EB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450F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SCJN en la contienda contra AMLO</w:t>
      </w:r>
    </w:p>
    <w:p w:rsidR="00E200E5" w:rsidRPr="00D450F1" w:rsidRDefault="00E200E5" w:rsidP="00E200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200E5" w:rsidRPr="00D450F1" w:rsidRDefault="00E200E5" w:rsidP="00E200E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450F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200E5" w:rsidRPr="00D450F1" w:rsidRDefault="00E200E5" w:rsidP="00E200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7104C" w:rsidRPr="00D450F1" w:rsidRDefault="00F74AC9" w:rsidP="00F74AC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Concluyó la primera semana de gobierno de Andrés Manuel López Obrador y comenzó </w:t>
      </w:r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disputa </w:t>
      </w:r>
      <w:r w:rsidR="00317AC8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política </w:t>
      </w:r>
      <w:r w:rsidR="00317AC8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jurídica 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la Suprema Corte de Justicia de la Nación con los poderes Ejecutivo y Legislativo, </w:t>
      </w:r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02695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bookmarkStart w:id="0" w:name="_GoBack"/>
      <w:bookmarkEnd w:id="0"/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suma a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tenaz persistencia de </w:t>
      </w:r>
      <w:r w:rsidR="00EA1F47" w:rsidRPr="00D450F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</w:t>
      </w:r>
      <w:r w:rsidRPr="00D450F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os </w:t>
      </w:r>
      <w:r w:rsidR="00EA1F47" w:rsidRPr="00D450F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</w:t>
      </w:r>
      <w:r w:rsidRPr="00D450F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ercados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–que </w:t>
      </w:r>
      <w:r w:rsidR="00EA1F47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los 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corporativos </w:t>
      </w:r>
      <w:r w:rsidR="00EA1F47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aztecas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y/o trasnacionales, los dueños de México</w:t>
      </w:r>
      <w:r w:rsidR="0037104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 para encarecer financieramente la decisión de suspender el mega proyecto del Nuevo Aeropuerto Internacional de México, en Texcoco (estado de México) y construir </w:t>
      </w:r>
      <w:r w:rsidR="00EA1F47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pistas </w:t>
      </w:r>
      <w:r w:rsidR="0037104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Santa Lucía (Tizayuca, Hidalgo</w:t>
      </w:r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37104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17AC8" w:rsidRPr="00D450F1" w:rsidRDefault="0037104C" w:rsidP="00B22D8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Comienza un cap</w:t>
      </w:r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tulo importante de lo que Carlos Tello y Rolando Cordera titularon</w:t>
      </w:r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1981, </w:t>
      </w:r>
      <w:r w:rsidRPr="00D450F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 disputa por la nación</w:t>
      </w:r>
      <w:r w:rsidR="008410F4" w:rsidRPr="00D450F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.</w:t>
      </w:r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Así es posible </w:t>
      </w:r>
      <w:r w:rsidR="00317AC8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valorarlo </w:t>
      </w:r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porque al ordenar Alberto Pérez </w:t>
      </w:r>
      <w:proofErr w:type="spellStart"/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Dayán</w:t>
      </w:r>
      <w:proofErr w:type="spellEnd"/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suspensión de los efectos de la Ley Federal de Remuneraciones de los Servidores Públicos –que disminuye los salarios de los altos funcionarios y fija en 108 mil pesos la percepción mensual del presidente </w:t>
      </w:r>
      <w:r w:rsidR="00B22D80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</w:t>
      </w:r>
      <w:r w:rsidR="00996EB1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B22D80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xico</w:t>
      </w:r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–, al aceptar </w:t>
      </w:r>
      <w:r w:rsidR="00EA1F47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EA1F47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trámite </w:t>
      </w:r>
      <w:r w:rsidR="00EA1F47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acción de inconstitucionalidad presentada por senadores de los c</w:t>
      </w:r>
      <w:r w:rsidR="00B22D80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uatro </w:t>
      </w:r>
      <w:r w:rsidR="008410F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partidos derrotados en  las urnas el 2 de julio</w:t>
      </w:r>
      <w:r w:rsidR="00D450F1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pasado</w:t>
      </w:r>
      <w:r w:rsidR="00475EE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22D80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17AC8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saben que atacan uno de los componentes básicos de la cuarta transformación: la austeridad republicana.</w:t>
      </w:r>
    </w:p>
    <w:p w:rsidR="001C15A3" w:rsidRPr="00D450F1" w:rsidRDefault="001C15A3" w:rsidP="000C063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suspensión concedida por </w:t>
      </w:r>
      <w:r w:rsidR="00EA1F47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ministro 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Pérez –quien deberá elaborar el proyecto de sentencia– impide que se modifiquen los salarios de aquellos cargos que están protegidos por la Constitución en los artículos 75 y 127, que atañen a los integrantes de organismos autónomos, como la Comisión Nacional de los Derechos Humanos, y lo relativo al Poder Judicial de la Federación.</w:t>
      </w:r>
      <w:r w:rsidR="00BC2F36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="00EA1F47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burocracia</w:t>
      </w:r>
      <w:r w:rsidR="00BC2F36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dorada.</w:t>
      </w:r>
    </w:p>
    <w:p w:rsidR="00154F3C" w:rsidRPr="00D450F1" w:rsidRDefault="000C063C" w:rsidP="0077664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77664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propósito es dislocar el ejercicio del presupuesto de 201</w:t>
      </w:r>
      <w:r w:rsidR="00EA1F47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9</w:t>
      </w:r>
      <w:r w:rsidR="0077664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 ello los programas comprometidos por el presidente Andrés Manuel, además de que los </w:t>
      </w:r>
      <w:r w:rsidR="001C15A3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11 ministros de la S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CJN</w:t>
      </w:r>
      <w:r w:rsidR="001C15A3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jugarán el papel de juez y parte a la hora en que se decida el asunto de fondo, la suerte de sus </w:t>
      </w:r>
      <w:r w:rsidR="00B22D80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de </w:t>
      </w:r>
      <w:r w:rsidR="001C15A3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600 mil pesos mensuales de ingresos</w:t>
      </w:r>
      <w:r w:rsidR="00EA1F47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BC2F36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</w:t>
      </w:r>
      <w:r w:rsidR="00154F3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.20</w:t>
      </w:r>
      <w:r w:rsidR="00BC2F36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pesos por dólar</w:t>
      </w:r>
      <w:r w:rsidR="00D450F1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154F3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F71C5" w:rsidRPr="00D450F1" w:rsidRDefault="00EA1F47" w:rsidP="00154F3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154F3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esulta comprensible que </w:t>
      </w:r>
      <w:r w:rsidR="00C022D6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de </w:t>
      </w:r>
      <w:r w:rsidR="00154F3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300 integrantes del Poder Judicial federal defiendan hasta con las uñas sus espléndidos ingresos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F71C5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lo ilustra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Hernández</w:t>
      </w:r>
      <w:r w:rsidR="001F71C5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EA1F47" w:rsidRPr="00D450F1" w:rsidRDefault="0002695B" w:rsidP="001F71C5">
      <w:pPr>
        <w:spacing w:after="0" w:line="240" w:lineRule="auto"/>
        <w:jc w:val="both"/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4" w:history="1">
        <w:r w:rsidR="001F71C5" w:rsidRPr="00D450F1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https://www.jornada.com.mx/2018/12/09/index.php?section=cartones&amp;id=0</w:t>
        </w:r>
      </w:hyperlink>
    </w:p>
    <w:p w:rsidR="0077664C" w:rsidRPr="00D450F1" w:rsidRDefault="001F71C5" w:rsidP="00EA1F4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Aparte </w:t>
      </w:r>
      <w:r w:rsidR="00154F3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están los </w:t>
      </w:r>
      <w:r w:rsidR="00B22D80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ingresos </w:t>
      </w:r>
      <w:r w:rsidR="00154F3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provenientes de la impartición de la justicia a modo, pues en México son los pobres extremos (9.6 millones) y los pobres a secas (4</w:t>
      </w:r>
      <w:r w:rsidR="000C063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</w:t>
      </w:r>
      <w:r w:rsidR="00154F3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millones) los que saturan las cárceles, y la mayoría comet</w:t>
      </w:r>
      <w:r w:rsidR="0077664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</w:t>
      </w:r>
      <w:r w:rsidR="00154F3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77664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</w:t>
      </w:r>
      <w:r w:rsidR="00154F3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ilícitos </w:t>
      </w:r>
      <w:r w:rsidR="00C022D6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154F3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rebasa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154F3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5 mil pesos.</w:t>
      </w:r>
    </w:p>
    <w:p w:rsidR="00714B5E" w:rsidRPr="00D450F1" w:rsidRDefault="0077664C" w:rsidP="00154F3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Pérez </w:t>
      </w:r>
      <w:proofErr w:type="spellStart"/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Dayán</w:t>
      </w:r>
      <w:proofErr w:type="spellEnd"/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justificó la suspensión solicitada bajo el argumento </w:t>
      </w:r>
      <w:r w:rsidR="00714B5E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que “de aplicarse el ordenamiento combatido se podrían vulnerar </w:t>
      </w:r>
      <w:r w:rsidR="008D276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714B5E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manera irreparable derechos fundamentales”. Argucias para obstruir al novel gobierno y sobre todo los programas sociales para las mayorías</w:t>
      </w:r>
      <w:r w:rsidR="001F71C5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8D276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1F71C5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sus</w:t>
      </w:r>
      <w:r w:rsidR="00714B5E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“derechos fundamentales” le tienen sin el menor cuidado. Y lo hace en pleno proceso sucesorio del presidente de la S</w:t>
      </w:r>
      <w:r w:rsidR="008D276C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CJN</w:t>
      </w:r>
      <w:r w:rsidR="00714B5E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donde los cuatro aspirantes</w:t>
      </w:r>
      <w:r w:rsidR="00996EB1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entre ellos él,</w:t>
      </w:r>
      <w:r w:rsidR="00714B5E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dicen ser partidarios de la </w:t>
      </w:r>
      <w:r w:rsidR="00714B5E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austeridad</w:t>
      </w:r>
      <w:r w:rsidR="001F71C5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republicana</w:t>
      </w:r>
      <w:r w:rsidR="00714B5E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sin alterar sus </w:t>
      </w:r>
      <w:r w:rsidR="00D450F1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sueldos </w:t>
      </w:r>
      <w:r w:rsidR="00714B5E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no perciben ni en la Corte Suprema de Estados Unidos.</w:t>
      </w:r>
    </w:p>
    <w:p w:rsidR="00475EE4" w:rsidRPr="00D450F1" w:rsidRDefault="00714B5E" w:rsidP="00154F3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efecto, la casta judicial mexicana no s</w:t>
      </w:r>
      <w:r w:rsidR="00C022D6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upo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leer uno de los mensajes del resultado electoral de hace </w:t>
      </w:r>
      <w:r w:rsidR="00475EE4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5.4 meses: no debe existir un gobierno opulento en medio de la pobreza.</w:t>
      </w:r>
    </w:p>
    <w:p w:rsidR="00EA1F47" w:rsidRPr="00D450F1" w:rsidRDefault="00475EE4" w:rsidP="00EA1F47">
      <w:pPr>
        <w:spacing w:after="0" w:line="240" w:lineRule="auto"/>
        <w:ind w:firstLine="708"/>
        <w:jc w:val="both"/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</w:pP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convicción de la austeridad enraizó en el electorado y quien bregue en su </w:t>
      </w:r>
      <w:r w:rsidR="001F71C5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 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arriesga a perder esta batalla partidista –con la que aspira a articularse la oposición–, jurídica –emprendida por </w:t>
      </w:r>
      <w:r w:rsidR="00C022D6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Corte 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C022D6"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débiles 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argumentos– y nacional porque involucra el interés de las mayorías.</w:t>
      </w:r>
    </w:p>
    <w:p w:rsidR="00E200E5" w:rsidRPr="00D450F1" w:rsidRDefault="00E200E5" w:rsidP="00E200E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450F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200E5" w:rsidRPr="00D450F1" w:rsidRDefault="00E200E5" w:rsidP="00E200E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D450F1">
        <w:rPr>
          <w:rFonts w:ascii="Arial" w:hAnsi="Arial" w:cs="Arial"/>
          <w:color w:val="000000" w:themeColor="text1"/>
          <w:sz w:val="24"/>
          <w:szCs w:val="24"/>
        </w:rPr>
        <w:t xml:space="preserve">“(…), me parece ofensivo 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450F1">
        <w:rPr>
          <w:rFonts w:ascii="Arial" w:hAnsi="Arial" w:cs="Arial"/>
          <w:color w:val="000000" w:themeColor="text1"/>
          <w:sz w:val="24"/>
          <w:szCs w:val="24"/>
        </w:rPr>
        <w:t>aunque se haga con lenguaje cuidado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450F1">
        <w:rPr>
          <w:rFonts w:ascii="Arial" w:hAnsi="Arial" w:cs="Arial"/>
          <w:color w:val="000000" w:themeColor="text1"/>
          <w:sz w:val="24"/>
          <w:szCs w:val="24"/>
        </w:rPr>
        <w:t xml:space="preserve"> el que se diga que Beatriz Gutiérrez Müller es primera dama ¿Por qué? Porque lo dice la señora Sara </w:t>
      </w:r>
      <w:proofErr w:type="spellStart"/>
      <w:r w:rsidRPr="00D450F1">
        <w:rPr>
          <w:rFonts w:ascii="Arial" w:hAnsi="Arial" w:cs="Arial"/>
          <w:color w:val="000000" w:themeColor="text1"/>
          <w:sz w:val="24"/>
          <w:szCs w:val="24"/>
        </w:rPr>
        <w:t>Sefchovich</w:t>
      </w:r>
      <w:proofErr w:type="spellEnd"/>
      <w:r w:rsidRPr="00D450F1">
        <w:rPr>
          <w:rFonts w:ascii="Arial" w:hAnsi="Arial" w:cs="Arial"/>
          <w:color w:val="000000" w:themeColor="text1"/>
          <w:sz w:val="24"/>
          <w:szCs w:val="24"/>
        </w:rPr>
        <w:t xml:space="preserve"> y lo refrende en el título de su artículo su tocaya la feminista, colaboradora del sistema priista y crítica de AMLO, Sara Lovera. Si Gutiérrez Müller ha dicho que no será primera dama, es por la profundidad que encubre ese atributo tan torpe y que como en las páginas de sociales se pretende reiterar y recalcar para mantener a las mujeres 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450F1">
        <w:rPr>
          <w:rFonts w:ascii="Arial" w:hAnsi="Arial" w:cs="Arial"/>
          <w:color w:val="000000" w:themeColor="text1"/>
          <w:sz w:val="24"/>
          <w:szCs w:val="24"/>
        </w:rPr>
        <w:t>a</w:t>
      </w:r>
      <w:r w:rsidR="00C022D6" w:rsidRPr="00D450F1">
        <w:rPr>
          <w:rFonts w:ascii="Arial" w:hAnsi="Arial" w:cs="Arial"/>
          <w:color w:val="000000" w:themeColor="text1"/>
          <w:sz w:val="24"/>
          <w:szCs w:val="24"/>
        </w:rPr>
        <w:t>u</w:t>
      </w:r>
      <w:r w:rsidRPr="00D450F1">
        <w:rPr>
          <w:rFonts w:ascii="Arial" w:hAnsi="Arial" w:cs="Arial"/>
          <w:color w:val="000000" w:themeColor="text1"/>
          <w:sz w:val="24"/>
          <w:szCs w:val="24"/>
        </w:rPr>
        <w:t>n llamadas de primera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450F1">
        <w:rPr>
          <w:rFonts w:ascii="Arial" w:hAnsi="Arial" w:cs="Arial"/>
          <w:color w:val="000000" w:themeColor="text1"/>
          <w:sz w:val="24"/>
          <w:szCs w:val="24"/>
        </w:rPr>
        <w:t xml:space="preserve"> en un papel secundario, como adláteres del hombre. Cosa que sorprende de la feminista porque se supone que buena parte de su trabajo hecho con recursos públicos, ha sido precisamente para liberar a las mujeres de sus prejuicios y crear un ámbito de dignidad para ellas en nuestro país. (…)” El comentario es de Teresa Gil sobre la entrevista</w:t>
      </w:r>
      <w:r w:rsidR="008D276C" w:rsidRPr="00D450F1">
        <w:rPr>
          <w:rFonts w:ascii="Arial" w:hAnsi="Arial" w:cs="Arial"/>
          <w:color w:val="000000" w:themeColor="text1"/>
          <w:sz w:val="24"/>
          <w:szCs w:val="24"/>
        </w:rPr>
        <w:t xml:space="preserve"> mencionada aquí</w:t>
      </w:r>
      <w:r w:rsidRPr="00D450F1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D450F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Beatriz Gutiérrez Müller ya es primera dama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hyperlink r:id="rId5" w:tgtFrame="_blank" w:history="1">
        <w:r w:rsidRPr="00D450F1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Omar Rojas</w:t>
        </w:r>
      </w:hyperlink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“Federalismo, la gente no sabe ni que putas es eso. La única soberanía que los mexicanos conocen es no dejarse ensartar de forma humillante a los gringos”… </w:t>
      </w:r>
      <w:r w:rsidRPr="00D450F1">
        <w:rPr>
          <w:rFonts w:ascii="Arial" w:hAnsi="Arial" w:cs="Arial"/>
          <w:color w:val="000000" w:themeColor="text1"/>
          <w:sz w:val="24"/>
          <w:szCs w:val="24"/>
        </w:rPr>
        <w:t xml:space="preserve">En el quinceañero (29-XII) </w:t>
      </w:r>
      <w:proofErr w:type="spellStart"/>
      <w:r w:rsidRPr="00D450F1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D450F1">
        <w:rPr>
          <w:rFonts w:ascii="Arial" w:hAnsi="Arial" w:cs="Arial"/>
          <w:color w:val="000000" w:themeColor="text1"/>
          <w:sz w:val="24"/>
          <w:szCs w:val="24"/>
        </w:rPr>
        <w:t xml:space="preserve"> en Línea: Le sobra pueblo al presidente AMLO (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Moisés Edwin Barreda); Por un verdadero diálogo social (Raúl Moreno </w:t>
      </w:r>
      <w:proofErr w:type="spellStart"/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D450F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Andrés Manuel y los mercados o lo que dijo el zorro a los zorrillos (</w:t>
      </w:r>
      <w:r w:rsidRPr="00D450F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Federico Arreola); </w:t>
      </w:r>
      <w:r w:rsidRPr="00D450F1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Contra AMLO, ataques sin sustancia (</w:t>
      </w:r>
      <w:r w:rsidRPr="00D450F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Ferrer); </w:t>
      </w:r>
      <w:r w:rsidRPr="00D450F1">
        <w:rPr>
          <w:rFonts w:ascii="Arial" w:hAnsi="Arial" w:cs="Arial"/>
          <w:color w:val="000000" w:themeColor="text1"/>
          <w:sz w:val="24"/>
          <w:szCs w:val="24"/>
          <w:lang w:val="es-ES"/>
        </w:rPr>
        <w:t>¿Hacia qué mar? Sergio Gómez M</w:t>
      </w:r>
      <w:r w:rsidR="00C022D6" w:rsidRPr="00D450F1">
        <w:rPr>
          <w:rFonts w:ascii="Arial" w:hAnsi="Arial" w:cs="Arial"/>
          <w:color w:val="000000" w:themeColor="text1"/>
          <w:sz w:val="24"/>
          <w:szCs w:val="24"/>
          <w:lang w:val="es-ES"/>
        </w:rPr>
        <w:t>.:</w:t>
      </w:r>
    </w:p>
    <w:p w:rsidR="00C464BF" w:rsidRPr="00D450F1" w:rsidRDefault="0002695B" w:rsidP="00E200E5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hyperlink r:id="rId6" w:history="1">
        <w:r w:rsidR="00E200E5" w:rsidRPr="00D450F1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E200E5" w:rsidRPr="00D450F1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7" w:history="1">
        <w:r w:rsidR="00E200E5" w:rsidRPr="00D450F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200E5" w:rsidRPr="00D450F1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8" w:history="1">
        <w:r w:rsidR="00E200E5" w:rsidRPr="00D450F1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</w:p>
    <w:sectPr w:rsidR="00C464BF" w:rsidRPr="00D450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0E5"/>
    <w:rsid w:val="0002695B"/>
    <w:rsid w:val="000C063C"/>
    <w:rsid w:val="00154F3C"/>
    <w:rsid w:val="001C15A3"/>
    <w:rsid w:val="001F71C5"/>
    <w:rsid w:val="00317AC8"/>
    <w:rsid w:val="0037104C"/>
    <w:rsid w:val="00475EE4"/>
    <w:rsid w:val="00714B5E"/>
    <w:rsid w:val="0077664C"/>
    <w:rsid w:val="008410F4"/>
    <w:rsid w:val="008D276C"/>
    <w:rsid w:val="00996EB1"/>
    <w:rsid w:val="00B22D80"/>
    <w:rsid w:val="00BC2F36"/>
    <w:rsid w:val="00C022D6"/>
    <w:rsid w:val="00C464BF"/>
    <w:rsid w:val="00D450F1"/>
    <w:rsid w:val="00E200E5"/>
    <w:rsid w:val="00EA1F47"/>
    <w:rsid w:val="00F7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C44096-4C0A-49C7-B0F0-4F22945CA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00E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200E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F71C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www.facebook.com/people/Omar-Rojas/100021882519878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jornada.com.mx/2018/12/09/index.php?section=cartones&amp;id=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841</Words>
  <Characters>4595</Characters>
  <Application>Microsoft Office Word</Application>
  <DocSecurity>0</DocSecurity>
  <Lines>77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2018-12-09T17:22:00Z</dcterms:created>
  <dcterms:modified xsi:type="dcterms:W3CDTF">2018-12-10T21:57:00Z</dcterms:modified>
</cp:coreProperties>
</file>