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771" w:rsidRPr="007F33DB" w:rsidRDefault="009D2771" w:rsidP="009D2771">
      <w:pPr>
        <w:spacing w:after="0" w:line="240" w:lineRule="auto"/>
        <w:jc w:val="both"/>
        <w:rPr>
          <w:rFonts w:ascii="Arial" w:eastAsia="Times New Roman" w:hAnsi="Arial" w:cs="Arial"/>
          <w:color w:val="000000" w:themeColor="text1"/>
          <w:sz w:val="28"/>
          <w:szCs w:val="28"/>
          <w:lang w:eastAsia="es-MX"/>
        </w:rPr>
      </w:pPr>
      <w:r w:rsidRPr="007F33DB">
        <w:rPr>
          <w:rFonts w:ascii="Arial" w:eastAsia="Times New Roman" w:hAnsi="Arial" w:cs="Arial"/>
          <w:color w:val="000000" w:themeColor="text1"/>
          <w:sz w:val="28"/>
          <w:szCs w:val="28"/>
          <w:lang w:eastAsia="es-MX"/>
        </w:rPr>
        <w:t>Utopía</w:t>
      </w:r>
    </w:p>
    <w:p w:rsidR="009D2771" w:rsidRPr="007F33DB" w:rsidRDefault="009D2771" w:rsidP="009D2771">
      <w:pPr>
        <w:spacing w:after="0" w:line="240" w:lineRule="auto"/>
        <w:jc w:val="both"/>
        <w:rPr>
          <w:rFonts w:ascii="Arial" w:eastAsia="Times New Roman" w:hAnsi="Arial" w:cs="Arial"/>
          <w:color w:val="000000" w:themeColor="text1"/>
          <w:sz w:val="24"/>
          <w:szCs w:val="24"/>
          <w:lang w:eastAsia="es-MX"/>
        </w:rPr>
      </w:pPr>
    </w:p>
    <w:p w:rsidR="009E313D" w:rsidRPr="007F33DB" w:rsidRDefault="009E313D" w:rsidP="009E313D">
      <w:pPr>
        <w:spacing w:after="0" w:line="240" w:lineRule="auto"/>
        <w:ind w:firstLine="708"/>
        <w:jc w:val="center"/>
        <w:rPr>
          <w:rFonts w:ascii="Arial" w:eastAsia="Times New Roman" w:hAnsi="Arial" w:cs="Arial"/>
          <w:b/>
          <w:color w:val="000000" w:themeColor="text1"/>
          <w:sz w:val="36"/>
          <w:szCs w:val="36"/>
          <w:lang w:eastAsia="es-MX"/>
        </w:rPr>
      </w:pPr>
      <w:r w:rsidRPr="007F33DB">
        <w:rPr>
          <w:rFonts w:ascii="Arial" w:eastAsia="Times New Roman" w:hAnsi="Arial" w:cs="Arial"/>
          <w:b/>
          <w:color w:val="000000" w:themeColor="text1"/>
          <w:sz w:val="36"/>
          <w:szCs w:val="36"/>
          <w:lang w:eastAsia="es-MX"/>
        </w:rPr>
        <w:t>Los “factores idiosincráticos”: BM</w:t>
      </w:r>
    </w:p>
    <w:p w:rsidR="009D2771" w:rsidRPr="007F33DB" w:rsidRDefault="009D2771" w:rsidP="009D2771">
      <w:pPr>
        <w:spacing w:after="0" w:line="240" w:lineRule="auto"/>
        <w:jc w:val="both"/>
        <w:rPr>
          <w:rFonts w:ascii="Arial" w:eastAsia="Times New Roman" w:hAnsi="Arial" w:cs="Arial"/>
          <w:color w:val="000000" w:themeColor="text1"/>
          <w:sz w:val="24"/>
          <w:szCs w:val="24"/>
          <w:lang w:eastAsia="es-MX"/>
        </w:rPr>
      </w:pPr>
    </w:p>
    <w:p w:rsidR="009D2771" w:rsidRPr="007F33DB" w:rsidRDefault="009D2771" w:rsidP="009D2771">
      <w:pPr>
        <w:spacing w:after="0" w:line="240" w:lineRule="auto"/>
        <w:jc w:val="both"/>
        <w:rPr>
          <w:rFonts w:ascii="Arial" w:eastAsia="Times New Roman" w:hAnsi="Arial" w:cs="Arial"/>
          <w:b/>
          <w:color w:val="000000" w:themeColor="text1"/>
          <w:sz w:val="24"/>
          <w:szCs w:val="24"/>
          <w:lang w:eastAsia="es-MX"/>
        </w:rPr>
      </w:pPr>
      <w:r w:rsidRPr="007F33DB">
        <w:rPr>
          <w:rFonts w:ascii="Arial" w:eastAsia="Times New Roman" w:hAnsi="Arial" w:cs="Arial"/>
          <w:b/>
          <w:color w:val="000000" w:themeColor="text1"/>
          <w:sz w:val="24"/>
          <w:szCs w:val="24"/>
          <w:lang w:eastAsia="es-MX"/>
        </w:rPr>
        <w:t>Eduardo Ibarra Aguirre</w:t>
      </w:r>
    </w:p>
    <w:p w:rsidR="009D2771" w:rsidRPr="007F33DB" w:rsidRDefault="009D2771" w:rsidP="009D2771">
      <w:pPr>
        <w:spacing w:after="0" w:line="240" w:lineRule="auto"/>
        <w:jc w:val="both"/>
        <w:rPr>
          <w:rFonts w:ascii="Arial" w:eastAsia="Times New Roman" w:hAnsi="Arial" w:cs="Arial"/>
          <w:color w:val="000000" w:themeColor="text1"/>
          <w:sz w:val="24"/>
          <w:szCs w:val="24"/>
          <w:lang w:eastAsia="es-MX"/>
        </w:rPr>
      </w:pPr>
    </w:p>
    <w:p w:rsidR="00B1734D" w:rsidRPr="007F33DB" w:rsidRDefault="00B1734D" w:rsidP="009D2771">
      <w:pPr>
        <w:spacing w:after="0" w:line="240" w:lineRule="auto"/>
        <w:jc w:val="both"/>
        <w:rPr>
          <w:rFonts w:ascii="Arial" w:eastAsia="Times New Roman" w:hAnsi="Arial" w:cs="Arial"/>
          <w:color w:val="000000" w:themeColor="text1"/>
          <w:sz w:val="24"/>
          <w:szCs w:val="24"/>
          <w:lang w:eastAsia="es-MX"/>
        </w:rPr>
      </w:pPr>
      <w:r w:rsidRPr="007F33DB">
        <w:rPr>
          <w:rFonts w:ascii="Arial" w:eastAsia="Times New Roman" w:hAnsi="Arial" w:cs="Arial"/>
          <w:color w:val="000000" w:themeColor="text1"/>
          <w:sz w:val="24"/>
          <w:szCs w:val="24"/>
          <w:lang w:eastAsia="es-MX"/>
        </w:rPr>
        <w:t xml:space="preserve">Lo que faltaba </w:t>
      </w:r>
      <w:r w:rsidR="00C7211D" w:rsidRPr="007F33DB">
        <w:rPr>
          <w:rFonts w:ascii="Arial" w:eastAsia="Times New Roman" w:hAnsi="Arial" w:cs="Arial"/>
          <w:color w:val="000000" w:themeColor="text1"/>
          <w:sz w:val="24"/>
          <w:szCs w:val="24"/>
          <w:lang w:eastAsia="es-MX"/>
        </w:rPr>
        <w:t xml:space="preserve">justo </w:t>
      </w:r>
      <w:r w:rsidRPr="007F33DB">
        <w:rPr>
          <w:rFonts w:ascii="Arial" w:eastAsia="Times New Roman" w:hAnsi="Arial" w:cs="Arial"/>
          <w:color w:val="000000" w:themeColor="text1"/>
          <w:sz w:val="24"/>
          <w:szCs w:val="24"/>
          <w:lang w:eastAsia="es-MX"/>
        </w:rPr>
        <w:t xml:space="preserve">en la víspera del cambio presidencial, el Banco de México, en </w:t>
      </w:r>
      <w:r w:rsidR="00C7211D" w:rsidRPr="007F33DB">
        <w:rPr>
          <w:rFonts w:ascii="Arial" w:eastAsia="Times New Roman" w:hAnsi="Arial" w:cs="Arial"/>
          <w:color w:val="000000" w:themeColor="text1"/>
          <w:sz w:val="24"/>
          <w:szCs w:val="24"/>
          <w:lang w:eastAsia="es-MX"/>
        </w:rPr>
        <w:t xml:space="preserve">la </w:t>
      </w:r>
      <w:r w:rsidRPr="007F33DB">
        <w:rPr>
          <w:rFonts w:ascii="Arial" w:eastAsia="Times New Roman" w:hAnsi="Arial" w:cs="Arial"/>
          <w:color w:val="000000" w:themeColor="text1"/>
          <w:sz w:val="24"/>
          <w:szCs w:val="24"/>
          <w:lang w:eastAsia="es-MX"/>
        </w:rPr>
        <w:t>voz de</w:t>
      </w:r>
      <w:r w:rsidR="00C7211D" w:rsidRPr="007F33DB">
        <w:rPr>
          <w:rFonts w:ascii="Arial" w:eastAsia="Times New Roman" w:hAnsi="Arial" w:cs="Arial"/>
          <w:color w:val="000000" w:themeColor="text1"/>
          <w:sz w:val="24"/>
          <w:szCs w:val="24"/>
          <w:lang w:eastAsia="es-MX"/>
        </w:rPr>
        <w:t xml:space="preserve"> su</w:t>
      </w:r>
      <w:r w:rsidRPr="007F33DB">
        <w:rPr>
          <w:rFonts w:ascii="Arial" w:eastAsia="Times New Roman" w:hAnsi="Arial" w:cs="Arial"/>
          <w:color w:val="000000" w:themeColor="text1"/>
          <w:sz w:val="24"/>
          <w:szCs w:val="24"/>
          <w:lang w:eastAsia="es-MX"/>
        </w:rPr>
        <w:t xml:space="preserve"> gobernador Alejandro Díaz de León Carrillo, eleva a política oficial la tesis manufacturada por </w:t>
      </w:r>
      <w:r w:rsidR="00C7211D" w:rsidRPr="007F33DB">
        <w:rPr>
          <w:rFonts w:ascii="Arial" w:eastAsia="Times New Roman" w:hAnsi="Arial" w:cs="Arial"/>
          <w:color w:val="000000" w:themeColor="text1"/>
          <w:sz w:val="24"/>
          <w:szCs w:val="24"/>
          <w:lang w:eastAsia="es-MX"/>
        </w:rPr>
        <w:t xml:space="preserve">algunas de </w:t>
      </w:r>
      <w:r w:rsidRPr="007F33DB">
        <w:rPr>
          <w:rFonts w:ascii="Arial" w:eastAsia="Times New Roman" w:hAnsi="Arial" w:cs="Arial"/>
          <w:color w:val="000000" w:themeColor="text1"/>
          <w:sz w:val="24"/>
          <w:szCs w:val="24"/>
          <w:lang w:eastAsia="es-MX"/>
        </w:rPr>
        <w:t xml:space="preserve">las estrellas del </w:t>
      </w:r>
      <w:r w:rsidR="00C7211D" w:rsidRPr="007F33DB">
        <w:rPr>
          <w:rFonts w:ascii="Arial" w:eastAsia="Times New Roman" w:hAnsi="Arial" w:cs="Arial"/>
          <w:color w:val="000000" w:themeColor="text1"/>
          <w:sz w:val="24"/>
          <w:szCs w:val="24"/>
          <w:lang w:eastAsia="es-MX"/>
        </w:rPr>
        <w:t>comentario</w:t>
      </w:r>
      <w:r w:rsidRPr="007F33DB">
        <w:rPr>
          <w:rFonts w:ascii="Arial" w:eastAsia="Times New Roman" w:hAnsi="Arial" w:cs="Arial"/>
          <w:color w:val="000000" w:themeColor="text1"/>
          <w:sz w:val="24"/>
          <w:szCs w:val="24"/>
          <w:lang w:eastAsia="es-MX"/>
        </w:rPr>
        <w:t xml:space="preserve"> y la </w:t>
      </w:r>
      <w:r w:rsidR="004F242E" w:rsidRPr="007F33DB">
        <w:rPr>
          <w:rFonts w:ascii="Arial" w:eastAsia="Times New Roman" w:hAnsi="Arial" w:cs="Arial"/>
          <w:color w:val="000000" w:themeColor="text1"/>
          <w:sz w:val="24"/>
          <w:szCs w:val="24"/>
          <w:lang w:eastAsia="es-MX"/>
        </w:rPr>
        <w:t>(des)</w:t>
      </w:r>
      <w:r w:rsidRPr="007F33DB">
        <w:rPr>
          <w:rFonts w:ascii="Arial" w:eastAsia="Times New Roman" w:hAnsi="Arial" w:cs="Arial"/>
          <w:color w:val="000000" w:themeColor="text1"/>
          <w:sz w:val="24"/>
          <w:szCs w:val="24"/>
          <w:lang w:eastAsia="es-MX"/>
        </w:rPr>
        <w:t>información del duopolio televisi</w:t>
      </w:r>
      <w:r w:rsidR="00624433" w:rsidRPr="007F33DB">
        <w:rPr>
          <w:rFonts w:ascii="Arial" w:eastAsia="Times New Roman" w:hAnsi="Arial" w:cs="Arial"/>
          <w:color w:val="000000" w:themeColor="text1"/>
          <w:sz w:val="24"/>
          <w:szCs w:val="24"/>
          <w:lang w:eastAsia="es-MX"/>
        </w:rPr>
        <w:t>vo</w:t>
      </w:r>
      <w:r w:rsidRPr="007F33DB">
        <w:rPr>
          <w:rFonts w:ascii="Arial" w:eastAsia="Times New Roman" w:hAnsi="Arial" w:cs="Arial"/>
          <w:color w:val="000000" w:themeColor="text1"/>
          <w:sz w:val="24"/>
          <w:szCs w:val="24"/>
          <w:lang w:eastAsia="es-MX"/>
        </w:rPr>
        <w:t xml:space="preserve"> y el oligopolio de la radio, a saber:</w:t>
      </w:r>
    </w:p>
    <w:p w:rsidR="00B1734D" w:rsidRPr="007F33DB" w:rsidRDefault="00B1734D" w:rsidP="004F242E">
      <w:pPr>
        <w:spacing w:after="0" w:line="240" w:lineRule="auto"/>
        <w:ind w:firstLine="708"/>
        <w:jc w:val="both"/>
        <w:rPr>
          <w:rFonts w:ascii="Arial" w:eastAsia="Times New Roman" w:hAnsi="Arial" w:cs="Arial"/>
          <w:color w:val="000000" w:themeColor="text1"/>
          <w:sz w:val="24"/>
          <w:szCs w:val="24"/>
          <w:lang w:eastAsia="es-MX"/>
        </w:rPr>
      </w:pPr>
      <w:r w:rsidRPr="007F33DB">
        <w:rPr>
          <w:rFonts w:ascii="Arial" w:eastAsia="Times New Roman" w:hAnsi="Arial" w:cs="Arial"/>
          <w:color w:val="000000" w:themeColor="text1"/>
          <w:sz w:val="24"/>
          <w:szCs w:val="24"/>
          <w:lang w:eastAsia="es-MX"/>
        </w:rPr>
        <w:t>“Los mercados financieros fueron afectados por el anuncio de la cancelación del proyecto en Texcoco del Nuevo Aeropuerto Internacional de México, la incertidumbre en torno al modelo de negocios que adoptará Petróleos Mexicanos y por la posible adopción de iniciativas como la de regular comisiones o usar las reservas de divisas para gasto público”.</w:t>
      </w:r>
    </w:p>
    <w:p w:rsidR="004F242E" w:rsidRPr="007F33DB" w:rsidRDefault="00C7211D" w:rsidP="004F242E">
      <w:pPr>
        <w:spacing w:after="0" w:line="240" w:lineRule="auto"/>
        <w:ind w:firstLine="708"/>
        <w:jc w:val="both"/>
        <w:rPr>
          <w:rFonts w:ascii="Arial" w:eastAsia="Times New Roman" w:hAnsi="Arial" w:cs="Arial"/>
          <w:color w:val="000000" w:themeColor="text1"/>
          <w:sz w:val="24"/>
          <w:szCs w:val="24"/>
          <w:lang w:eastAsia="es-MX"/>
        </w:rPr>
      </w:pPr>
      <w:r w:rsidRPr="007F33DB">
        <w:rPr>
          <w:rFonts w:ascii="Arial" w:eastAsia="Times New Roman" w:hAnsi="Arial" w:cs="Arial"/>
          <w:color w:val="000000" w:themeColor="text1"/>
          <w:sz w:val="24"/>
          <w:szCs w:val="24"/>
          <w:lang w:eastAsia="es-MX"/>
        </w:rPr>
        <w:t xml:space="preserve">Le faltó al prominente </w:t>
      </w:r>
      <w:r w:rsidR="00624433" w:rsidRPr="007F33DB">
        <w:rPr>
          <w:rFonts w:ascii="Arial" w:eastAsia="Times New Roman" w:hAnsi="Arial" w:cs="Arial"/>
          <w:color w:val="000000" w:themeColor="text1"/>
          <w:sz w:val="24"/>
          <w:szCs w:val="24"/>
          <w:lang w:eastAsia="es-MX"/>
        </w:rPr>
        <w:t>señor</w:t>
      </w:r>
      <w:r w:rsidRPr="007F33DB">
        <w:rPr>
          <w:rFonts w:ascii="Arial" w:eastAsia="Times New Roman" w:hAnsi="Arial" w:cs="Arial"/>
          <w:color w:val="000000" w:themeColor="text1"/>
          <w:sz w:val="24"/>
          <w:szCs w:val="24"/>
          <w:lang w:eastAsia="es-MX"/>
        </w:rPr>
        <w:t xml:space="preserve"> de la “tecnocracia dorada” o cabeza del órgano “autónomo” por excelencia, depende de las dos perspectivas excluyentes desde la cual se observe, las iniciativas de ley para acotar las </w:t>
      </w:r>
      <w:r w:rsidR="004F242E" w:rsidRPr="007F33DB">
        <w:rPr>
          <w:rFonts w:ascii="Arial" w:eastAsia="Times New Roman" w:hAnsi="Arial" w:cs="Arial"/>
          <w:color w:val="000000" w:themeColor="text1"/>
          <w:sz w:val="24"/>
          <w:szCs w:val="24"/>
          <w:lang w:eastAsia="es-MX"/>
        </w:rPr>
        <w:t xml:space="preserve">ilimitadas </w:t>
      </w:r>
      <w:r w:rsidRPr="007F33DB">
        <w:rPr>
          <w:rFonts w:ascii="Arial" w:eastAsia="Times New Roman" w:hAnsi="Arial" w:cs="Arial"/>
          <w:color w:val="000000" w:themeColor="text1"/>
          <w:sz w:val="24"/>
          <w:szCs w:val="24"/>
          <w:lang w:eastAsia="es-MX"/>
        </w:rPr>
        <w:t xml:space="preserve">concesiones </w:t>
      </w:r>
      <w:r w:rsidR="004F242E" w:rsidRPr="007F33DB">
        <w:rPr>
          <w:rFonts w:ascii="Arial" w:eastAsia="Times New Roman" w:hAnsi="Arial" w:cs="Arial"/>
          <w:color w:val="000000" w:themeColor="text1"/>
          <w:sz w:val="24"/>
          <w:szCs w:val="24"/>
          <w:lang w:eastAsia="es-MX"/>
        </w:rPr>
        <w:t xml:space="preserve">en </w:t>
      </w:r>
      <w:r w:rsidRPr="007F33DB">
        <w:rPr>
          <w:rFonts w:ascii="Arial" w:eastAsia="Times New Roman" w:hAnsi="Arial" w:cs="Arial"/>
          <w:color w:val="000000" w:themeColor="text1"/>
          <w:sz w:val="24"/>
          <w:szCs w:val="24"/>
          <w:lang w:eastAsia="es-MX"/>
        </w:rPr>
        <w:t>la minería</w:t>
      </w:r>
      <w:r w:rsidR="004F242E" w:rsidRPr="007F33DB">
        <w:rPr>
          <w:rFonts w:ascii="Arial" w:eastAsia="Times New Roman" w:hAnsi="Arial" w:cs="Arial"/>
          <w:color w:val="000000" w:themeColor="text1"/>
          <w:sz w:val="24"/>
          <w:szCs w:val="24"/>
          <w:lang w:eastAsia="es-MX"/>
        </w:rPr>
        <w:t xml:space="preserve"> a consorcios aztecas y extranjeros, así como sobre las Afores, a presentarse por diputados no de</w:t>
      </w:r>
      <w:r w:rsidR="00637B43" w:rsidRPr="007F33DB">
        <w:rPr>
          <w:rFonts w:ascii="Arial" w:eastAsia="Times New Roman" w:hAnsi="Arial" w:cs="Arial"/>
          <w:color w:val="000000" w:themeColor="text1"/>
          <w:sz w:val="24"/>
          <w:szCs w:val="24"/>
          <w:lang w:eastAsia="es-MX"/>
        </w:rPr>
        <w:t xml:space="preserve">l casi gobernante Morena, </w:t>
      </w:r>
      <w:r w:rsidR="004F242E" w:rsidRPr="007F33DB">
        <w:rPr>
          <w:rFonts w:ascii="Arial" w:eastAsia="Times New Roman" w:hAnsi="Arial" w:cs="Arial"/>
          <w:color w:val="000000" w:themeColor="text1"/>
          <w:sz w:val="24"/>
          <w:szCs w:val="24"/>
          <w:lang w:eastAsia="es-MX"/>
        </w:rPr>
        <w:t>sino por su aliado</w:t>
      </w:r>
      <w:r w:rsidR="002203EC" w:rsidRPr="007F33DB">
        <w:rPr>
          <w:rFonts w:ascii="Arial" w:eastAsia="Times New Roman" w:hAnsi="Arial" w:cs="Arial"/>
          <w:color w:val="000000" w:themeColor="text1"/>
          <w:sz w:val="24"/>
          <w:szCs w:val="24"/>
          <w:lang w:eastAsia="es-MX"/>
        </w:rPr>
        <w:t xml:space="preserve"> –el Partido del Trabajo que </w:t>
      </w:r>
      <w:r w:rsidR="00637B43" w:rsidRPr="007F33DB">
        <w:rPr>
          <w:rFonts w:ascii="Arial" w:eastAsia="Times New Roman" w:hAnsi="Arial" w:cs="Arial"/>
          <w:color w:val="000000" w:themeColor="text1"/>
          <w:sz w:val="24"/>
          <w:szCs w:val="24"/>
          <w:lang w:eastAsia="es-MX"/>
        </w:rPr>
        <w:t xml:space="preserve">ya </w:t>
      </w:r>
      <w:r w:rsidR="002203EC" w:rsidRPr="007F33DB">
        <w:rPr>
          <w:rFonts w:ascii="Arial" w:eastAsia="Times New Roman" w:hAnsi="Arial" w:cs="Arial"/>
          <w:color w:val="000000" w:themeColor="text1"/>
          <w:sz w:val="24"/>
          <w:szCs w:val="24"/>
          <w:lang w:eastAsia="es-MX"/>
        </w:rPr>
        <w:t>anunció actuará con “mayor responsabilidad”–</w:t>
      </w:r>
      <w:r w:rsidR="004F242E" w:rsidRPr="007F33DB">
        <w:rPr>
          <w:rFonts w:ascii="Arial" w:eastAsia="Times New Roman" w:hAnsi="Arial" w:cs="Arial"/>
          <w:color w:val="000000" w:themeColor="text1"/>
          <w:sz w:val="24"/>
          <w:szCs w:val="24"/>
          <w:lang w:eastAsia="es-MX"/>
        </w:rPr>
        <w:t xml:space="preserve"> y diputados en lo </w:t>
      </w:r>
      <w:r w:rsidR="002203EC" w:rsidRPr="007F33DB">
        <w:rPr>
          <w:rFonts w:ascii="Arial" w:eastAsia="Times New Roman" w:hAnsi="Arial" w:cs="Arial"/>
          <w:color w:val="000000" w:themeColor="text1"/>
          <w:sz w:val="24"/>
          <w:szCs w:val="24"/>
          <w:lang w:eastAsia="es-MX"/>
        </w:rPr>
        <w:t>individual</w:t>
      </w:r>
      <w:r w:rsidR="004F242E" w:rsidRPr="007F33DB">
        <w:rPr>
          <w:rFonts w:ascii="Arial" w:eastAsia="Times New Roman" w:hAnsi="Arial" w:cs="Arial"/>
          <w:color w:val="000000" w:themeColor="text1"/>
          <w:sz w:val="24"/>
          <w:szCs w:val="24"/>
          <w:lang w:eastAsia="es-MX"/>
        </w:rPr>
        <w:t>.</w:t>
      </w:r>
    </w:p>
    <w:p w:rsidR="004F242E" w:rsidRPr="007F33DB" w:rsidRDefault="004F242E" w:rsidP="002203EC">
      <w:pPr>
        <w:spacing w:after="0" w:line="240" w:lineRule="auto"/>
        <w:ind w:firstLine="708"/>
        <w:jc w:val="both"/>
        <w:rPr>
          <w:rFonts w:ascii="Arial" w:eastAsia="Times New Roman" w:hAnsi="Arial" w:cs="Arial"/>
          <w:color w:val="000000" w:themeColor="text1"/>
          <w:sz w:val="24"/>
          <w:szCs w:val="24"/>
          <w:lang w:eastAsia="es-MX"/>
        </w:rPr>
      </w:pPr>
      <w:r w:rsidRPr="007F33DB">
        <w:rPr>
          <w:rFonts w:ascii="Arial" w:eastAsia="Times New Roman" w:hAnsi="Arial" w:cs="Arial"/>
          <w:color w:val="000000" w:themeColor="text1"/>
          <w:sz w:val="24"/>
          <w:szCs w:val="24"/>
          <w:lang w:eastAsia="es-MX"/>
        </w:rPr>
        <w:t xml:space="preserve">Resulta inimaginable que </w:t>
      </w:r>
      <w:r w:rsidR="000C3D75" w:rsidRPr="007F33DB">
        <w:rPr>
          <w:rFonts w:ascii="Arial" w:eastAsia="Times New Roman" w:hAnsi="Arial" w:cs="Arial"/>
          <w:color w:val="000000" w:themeColor="text1"/>
          <w:sz w:val="24"/>
          <w:szCs w:val="24"/>
          <w:lang w:eastAsia="es-MX"/>
        </w:rPr>
        <w:t>los mercados –</w:t>
      </w:r>
      <w:r w:rsidRPr="007F33DB">
        <w:rPr>
          <w:rFonts w:ascii="Arial" w:eastAsia="Times New Roman" w:hAnsi="Arial" w:cs="Arial"/>
          <w:color w:val="000000" w:themeColor="text1"/>
          <w:sz w:val="24"/>
          <w:szCs w:val="24"/>
          <w:lang w:eastAsia="es-MX"/>
        </w:rPr>
        <w:t xml:space="preserve">los 50 dueños de México y los propietarios de la aldea global, el famoso 1 por ciento que se beneficia </w:t>
      </w:r>
      <w:r w:rsidR="00637B43" w:rsidRPr="007F33DB">
        <w:rPr>
          <w:rFonts w:ascii="Arial" w:eastAsia="Times New Roman" w:hAnsi="Arial" w:cs="Arial"/>
          <w:color w:val="000000" w:themeColor="text1"/>
          <w:sz w:val="24"/>
          <w:szCs w:val="24"/>
          <w:lang w:eastAsia="es-MX"/>
        </w:rPr>
        <w:t xml:space="preserve">como nadie </w:t>
      </w:r>
      <w:r w:rsidRPr="007F33DB">
        <w:rPr>
          <w:rFonts w:ascii="Arial" w:eastAsia="Times New Roman" w:hAnsi="Arial" w:cs="Arial"/>
          <w:color w:val="000000" w:themeColor="text1"/>
          <w:sz w:val="24"/>
          <w:szCs w:val="24"/>
          <w:lang w:eastAsia="es-MX"/>
        </w:rPr>
        <w:t xml:space="preserve">con el capitalismo salvaje, </w:t>
      </w:r>
      <w:r w:rsidR="000C3D75" w:rsidRPr="007F33DB">
        <w:rPr>
          <w:rFonts w:ascii="Arial" w:eastAsia="Times New Roman" w:hAnsi="Arial" w:cs="Arial"/>
          <w:color w:val="000000" w:themeColor="text1"/>
          <w:sz w:val="24"/>
          <w:szCs w:val="24"/>
          <w:lang w:eastAsia="es-MX"/>
        </w:rPr>
        <w:t xml:space="preserve">o sus ejecutivos y asesores–, den seguimiento </w:t>
      </w:r>
      <w:r w:rsidRPr="007F33DB">
        <w:rPr>
          <w:rFonts w:ascii="Arial" w:eastAsia="Times New Roman" w:hAnsi="Arial" w:cs="Arial"/>
          <w:color w:val="000000" w:themeColor="text1"/>
          <w:sz w:val="24"/>
          <w:szCs w:val="24"/>
          <w:lang w:eastAsia="es-MX"/>
        </w:rPr>
        <w:t xml:space="preserve">con lupa </w:t>
      </w:r>
      <w:r w:rsidR="00637B43" w:rsidRPr="007F33DB">
        <w:rPr>
          <w:rFonts w:ascii="Arial" w:eastAsia="Times New Roman" w:hAnsi="Arial" w:cs="Arial"/>
          <w:color w:val="000000" w:themeColor="text1"/>
          <w:sz w:val="24"/>
          <w:szCs w:val="24"/>
          <w:lang w:eastAsia="es-MX"/>
        </w:rPr>
        <w:t xml:space="preserve">a </w:t>
      </w:r>
      <w:r w:rsidRPr="007F33DB">
        <w:rPr>
          <w:rFonts w:ascii="Arial" w:eastAsia="Times New Roman" w:hAnsi="Arial" w:cs="Arial"/>
          <w:color w:val="000000" w:themeColor="text1"/>
          <w:sz w:val="24"/>
          <w:szCs w:val="24"/>
          <w:lang w:eastAsia="es-MX"/>
        </w:rPr>
        <w:t>la saturada agenda legislativa</w:t>
      </w:r>
      <w:r w:rsidR="00637B43" w:rsidRPr="007F33DB">
        <w:rPr>
          <w:rFonts w:ascii="Arial" w:eastAsia="Times New Roman" w:hAnsi="Arial" w:cs="Arial"/>
          <w:color w:val="000000" w:themeColor="text1"/>
          <w:sz w:val="24"/>
          <w:szCs w:val="24"/>
          <w:lang w:eastAsia="es-MX"/>
        </w:rPr>
        <w:t xml:space="preserve">, la </w:t>
      </w:r>
      <w:r w:rsidRPr="007F33DB">
        <w:rPr>
          <w:rFonts w:ascii="Arial" w:eastAsia="Times New Roman" w:hAnsi="Arial" w:cs="Arial"/>
          <w:color w:val="000000" w:themeColor="text1"/>
          <w:sz w:val="24"/>
          <w:szCs w:val="24"/>
          <w:lang w:eastAsia="es-MX"/>
        </w:rPr>
        <w:t>que contempla la presentación de una d</w:t>
      </w:r>
      <w:r w:rsidR="004F29A8">
        <w:rPr>
          <w:rFonts w:ascii="Arial" w:eastAsia="Times New Roman" w:hAnsi="Arial" w:cs="Arial"/>
          <w:color w:val="000000" w:themeColor="text1"/>
          <w:sz w:val="24"/>
          <w:szCs w:val="24"/>
          <w:lang w:eastAsia="es-MX"/>
        </w:rPr>
        <w:t>e</w:t>
      </w:r>
      <w:r w:rsidRPr="007F33DB">
        <w:rPr>
          <w:rFonts w:ascii="Arial" w:eastAsia="Times New Roman" w:hAnsi="Arial" w:cs="Arial"/>
          <w:color w:val="000000" w:themeColor="text1"/>
          <w:sz w:val="24"/>
          <w:szCs w:val="24"/>
          <w:lang w:eastAsia="es-MX"/>
        </w:rPr>
        <w:t>cena de iniciativas de ley en cada sesión</w:t>
      </w:r>
      <w:r w:rsidR="00637B43" w:rsidRPr="007F33DB">
        <w:rPr>
          <w:rFonts w:ascii="Arial" w:eastAsia="Times New Roman" w:hAnsi="Arial" w:cs="Arial"/>
          <w:color w:val="000000" w:themeColor="text1"/>
          <w:sz w:val="24"/>
          <w:szCs w:val="24"/>
          <w:lang w:eastAsia="es-MX"/>
        </w:rPr>
        <w:t xml:space="preserve">, mismas </w:t>
      </w:r>
      <w:r w:rsidRPr="007F33DB">
        <w:rPr>
          <w:rFonts w:ascii="Arial" w:eastAsia="Times New Roman" w:hAnsi="Arial" w:cs="Arial"/>
          <w:color w:val="000000" w:themeColor="text1"/>
          <w:sz w:val="24"/>
          <w:szCs w:val="24"/>
          <w:lang w:eastAsia="es-MX"/>
        </w:rPr>
        <w:t xml:space="preserve">que </w:t>
      </w:r>
      <w:r w:rsidR="000C3D75" w:rsidRPr="007F33DB">
        <w:rPr>
          <w:rFonts w:ascii="Arial" w:eastAsia="Times New Roman" w:hAnsi="Arial" w:cs="Arial"/>
          <w:color w:val="000000" w:themeColor="text1"/>
          <w:sz w:val="24"/>
          <w:szCs w:val="24"/>
          <w:lang w:eastAsia="es-MX"/>
        </w:rPr>
        <w:t xml:space="preserve">generalmente </w:t>
      </w:r>
      <w:r w:rsidRPr="007F33DB">
        <w:rPr>
          <w:rFonts w:ascii="Arial" w:eastAsia="Times New Roman" w:hAnsi="Arial" w:cs="Arial"/>
          <w:color w:val="000000" w:themeColor="text1"/>
          <w:sz w:val="24"/>
          <w:szCs w:val="24"/>
          <w:lang w:eastAsia="es-MX"/>
        </w:rPr>
        <w:t>terminan en la “congeladora</w:t>
      </w:r>
      <w:r w:rsidR="000C3D75" w:rsidRPr="007F33DB">
        <w:rPr>
          <w:rFonts w:ascii="Arial" w:eastAsia="Times New Roman" w:hAnsi="Arial" w:cs="Arial"/>
          <w:color w:val="000000" w:themeColor="text1"/>
          <w:sz w:val="24"/>
          <w:szCs w:val="24"/>
          <w:lang w:eastAsia="es-MX"/>
        </w:rPr>
        <w:t>”</w:t>
      </w:r>
      <w:r w:rsidRPr="007F33DB">
        <w:rPr>
          <w:rFonts w:ascii="Arial" w:eastAsia="Times New Roman" w:hAnsi="Arial" w:cs="Arial"/>
          <w:color w:val="000000" w:themeColor="text1"/>
          <w:sz w:val="24"/>
          <w:szCs w:val="24"/>
          <w:lang w:eastAsia="es-MX"/>
        </w:rPr>
        <w:t>.</w:t>
      </w:r>
    </w:p>
    <w:p w:rsidR="00C3143A" w:rsidRPr="007F33DB" w:rsidRDefault="00C3143A" w:rsidP="00C3143A">
      <w:pPr>
        <w:spacing w:after="0" w:line="240" w:lineRule="auto"/>
        <w:ind w:firstLine="708"/>
        <w:jc w:val="both"/>
        <w:rPr>
          <w:rFonts w:ascii="Arial" w:eastAsia="Times New Roman" w:hAnsi="Arial" w:cs="Arial"/>
          <w:color w:val="000000" w:themeColor="text1"/>
          <w:sz w:val="24"/>
          <w:szCs w:val="24"/>
          <w:lang w:eastAsia="es-MX"/>
        </w:rPr>
      </w:pPr>
      <w:r w:rsidRPr="007F33DB">
        <w:rPr>
          <w:rFonts w:ascii="Arial" w:eastAsia="Times New Roman" w:hAnsi="Arial" w:cs="Arial"/>
          <w:color w:val="000000" w:themeColor="text1"/>
          <w:sz w:val="24"/>
          <w:szCs w:val="24"/>
          <w:lang w:eastAsia="es-MX"/>
        </w:rPr>
        <w:t xml:space="preserve">Con los planteamientos formulados al presentar el </w:t>
      </w:r>
      <w:r w:rsidRPr="007F33DB">
        <w:rPr>
          <w:rFonts w:ascii="Arial" w:eastAsia="Times New Roman" w:hAnsi="Arial" w:cs="Arial"/>
          <w:i/>
          <w:iCs/>
          <w:color w:val="000000" w:themeColor="text1"/>
          <w:sz w:val="24"/>
          <w:szCs w:val="24"/>
          <w:lang w:eastAsia="es-MX"/>
        </w:rPr>
        <w:t>Informe trimestral julio-septiembre de 2018</w:t>
      </w:r>
      <w:r w:rsidRPr="007F33DB">
        <w:rPr>
          <w:rFonts w:ascii="Arial" w:eastAsia="Times New Roman" w:hAnsi="Arial" w:cs="Arial"/>
          <w:color w:val="000000" w:themeColor="text1"/>
          <w:sz w:val="24"/>
          <w:szCs w:val="24"/>
          <w:lang w:eastAsia="es-MX"/>
        </w:rPr>
        <w:t xml:space="preserve">, Díaz de León Carrillo y el órgano “autónomo” se incorpora a las </w:t>
      </w:r>
      <w:r w:rsidR="00637B43" w:rsidRPr="007F33DB">
        <w:rPr>
          <w:rFonts w:ascii="Arial" w:eastAsia="Times New Roman" w:hAnsi="Arial" w:cs="Arial"/>
          <w:color w:val="000000" w:themeColor="text1"/>
          <w:sz w:val="24"/>
          <w:szCs w:val="24"/>
          <w:lang w:eastAsia="es-MX"/>
        </w:rPr>
        <w:t xml:space="preserve">decisivas y decididas </w:t>
      </w:r>
      <w:r w:rsidRPr="007F33DB">
        <w:rPr>
          <w:rFonts w:ascii="Arial" w:eastAsia="Times New Roman" w:hAnsi="Arial" w:cs="Arial"/>
          <w:color w:val="000000" w:themeColor="text1"/>
          <w:sz w:val="24"/>
          <w:szCs w:val="24"/>
          <w:lang w:eastAsia="es-MX"/>
        </w:rPr>
        <w:t xml:space="preserve">presiones de la plutocracia </w:t>
      </w:r>
      <w:r w:rsidR="00637B43" w:rsidRPr="007F33DB">
        <w:rPr>
          <w:rFonts w:ascii="Arial" w:eastAsia="Times New Roman" w:hAnsi="Arial" w:cs="Arial"/>
          <w:color w:val="000000" w:themeColor="text1"/>
          <w:sz w:val="24"/>
          <w:szCs w:val="24"/>
          <w:lang w:eastAsia="es-MX"/>
        </w:rPr>
        <w:t xml:space="preserve">azteca y global </w:t>
      </w:r>
      <w:r w:rsidRPr="007F33DB">
        <w:rPr>
          <w:rFonts w:ascii="Arial" w:eastAsia="Times New Roman" w:hAnsi="Arial" w:cs="Arial"/>
          <w:color w:val="000000" w:themeColor="text1"/>
          <w:sz w:val="24"/>
          <w:szCs w:val="24"/>
          <w:lang w:eastAsia="es-MX"/>
        </w:rPr>
        <w:t xml:space="preserve">para que la anunciada cuarta transformación quede en un enunciado </w:t>
      </w:r>
      <w:r w:rsidR="00637B43" w:rsidRPr="007F33DB">
        <w:rPr>
          <w:rFonts w:ascii="Arial" w:eastAsia="Times New Roman" w:hAnsi="Arial" w:cs="Arial"/>
          <w:color w:val="000000" w:themeColor="text1"/>
          <w:sz w:val="24"/>
          <w:szCs w:val="24"/>
          <w:lang w:eastAsia="es-MX"/>
        </w:rPr>
        <w:t xml:space="preserve">para la historia </w:t>
      </w:r>
      <w:r w:rsidRPr="007F33DB">
        <w:rPr>
          <w:rFonts w:ascii="Arial" w:eastAsia="Times New Roman" w:hAnsi="Arial" w:cs="Arial"/>
          <w:color w:val="000000" w:themeColor="text1"/>
          <w:sz w:val="24"/>
          <w:szCs w:val="24"/>
          <w:lang w:eastAsia="es-MX"/>
        </w:rPr>
        <w:t xml:space="preserve">y los intereses del gran capital permanezcan </w:t>
      </w:r>
      <w:r w:rsidR="00637B43" w:rsidRPr="007F33DB">
        <w:rPr>
          <w:rFonts w:ascii="Arial" w:eastAsia="Times New Roman" w:hAnsi="Arial" w:cs="Arial"/>
          <w:color w:val="000000" w:themeColor="text1"/>
          <w:sz w:val="24"/>
          <w:szCs w:val="24"/>
          <w:lang w:eastAsia="es-MX"/>
        </w:rPr>
        <w:t>sobrepuestos, como casi siempre, a</w:t>
      </w:r>
      <w:r w:rsidRPr="007F33DB">
        <w:rPr>
          <w:rFonts w:ascii="Arial" w:eastAsia="Times New Roman" w:hAnsi="Arial" w:cs="Arial"/>
          <w:color w:val="000000" w:themeColor="text1"/>
          <w:sz w:val="24"/>
          <w:szCs w:val="24"/>
          <w:lang w:eastAsia="es-MX"/>
        </w:rPr>
        <w:t xml:space="preserve"> los del Estado y la sociedad mexicana.</w:t>
      </w:r>
    </w:p>
    <w:p w:rsidR="00C3143A" w:rsidRPr="007F33DB" w:rsidRDefault="00C3143A" w:rsidP="00C3143A">
      <w:pPr>
        <w:spacing w:after="0" w:line="240" w:lineRule="auto"/>
        <w:ind w:firstLine="708"/>
        <w:jc w:val="both"/>
        <w:rPr>
          <w:rFonts w:ascii="Arial" w:eastAsia="Times New Roman" w:hAnsi="Arial" w:cs="Arial"/>
          <w:color w:val="000000" w:themeColor="text1"/>
          <w:sz w:val="24"/>
          <w:szCs w:val="24"/>
          <w:lang w:eastAsia="es-MX"/>
        </w:rPr>
      </w:pPr>
      <w:r w:rsidRPr="007F33DB">
        <w:rPr>
          <w:rFonts w:ascii="Arial" w:eastAsia="Times New Roman" w:hAnsi="Arial" w:cs="Arial"/>
          <w:color w:val="000000" w:themeColor="text1"/>
          <w:sz w:val="24"/>
          <w:szCs w:val="24"/>
          <w:lang w:eastAsia="es-MX"/>
        </w:rPr>
        <w:t>Para ello</w:t>
      </w:r>
      <w:r w:rsidR="00637B43" w:rsidRPr="007F33DB">
        <w:rPr>
          <w:rFonts w:ascii="Arial" w:eastAsia="Times New Roman" w:hAnsi="Arial" w:cs="Arial"/>
          <w:color w:val="000000" w:themeColor="text1"/>
          <w:sz w:val="24"/>
          <w:szCs w:val="24"/>
          <w:lang w:eastAsia="es-MX"/>
        </w:rPr>
        <w:t>, Alejandro Díaz</w:t>
      </w:r>
      <w:r w:rsidRPr="007F33DB">
        <w:rPr>
          <w:rFonts w:ascii="Arial" w:eastAsia="Times New Roman" w:hAnsi="Arial" w:cs="Arial"/>
          <w:color w:val="000000" w:themeColor="text1"/>
          <w:sz w:val="24"/>
          <w:szCs w:val="24"/>
          <w:lang w:eastAsia="es-MX"/>
        </w:rPr>
        <w:t xml:space="preserve"> </w:t>
      </w:r>
      <w:r w:rsidR="00624433" w:rsidRPr="007F33DB">
        <w:rPr>
          <w:rFonts w:ascii="Arial" w:eastAsia="Times New Roman" w:hAnsi="Arial" w:cs="Arial"/>
          <w:color w:val="000000" w:themeColor="text1"/>
          <w:sz w:val="24"/>
          <w:szCs w:val="24"/>
          <w:lang w:eastAsia="es-MX"/>
        </w:rPr>
        <w:t xml:space="preserve">de León </w:t>
      </w:r>
      <w:r w:rsidRPr="007F33DB">
        <w:rPr>
          <w:rFonts w:ascii="Arial" w:eastAsia="Times New Roman" w:hAnsi="Arial" w:cs="Arial"/>
          <w:color w:val="000000" w:themeColor="text1"/>
          <w:sz w:val="24"/>
          <w:szCs w:val="24"/>
          <w:lang w:eastAsia="es-MX"/>
        </w:rPr>
        <w:t xml:space="preserve">caricaturizó los anhelos populares y el proyecto de </w:t>
      </w:r>
      <w:r w:rsidR="002203EC" w:rsidRPr="007F33DB">
        <w:rPr>
          <w:rFonts w:ascii="Arial" w:eastAsia="Times New Roman" w:hAnsi="Arial" w:cs="Arial"/>
          <w:color w:val="000000" w:themeColor="text1"/>
          <w:sz w:val="24"/>
          <w:szCs w:val="24"/>
          <w:lang w:eastAsia="es-MX"/>
        </w:rPr>
        <w:t xml:space="preserve">nación </w:t>
      </w:r>
      <w:r w:rsidRPr="007F33DB">
        <w:rPr>
          <w:rFonts w:ascii="Arial" w:eastAsia="Times New Roman" w:hAnsi="Arial" w:cs="Arial"/>
          <w:color w:val="000000" w:themeColor="text1"/>
          <w:sz w:val="24"/>
          <w:szCs w:val="24"/>
          <w:lang w:eastAsia="es-MX"/>
        </w:rPr>
        <w:t>que obtuvo en las urnas 30.1 millones de votos (</w:t>
      </w:r>
      <w:r w:rsidR="00637B43" w:rsidRPr="007F33DB">
        <w:rPr>
          <w:rFonts w:ascii="Arial" w:eastAsia="Times New Roman" w:hAnsi="Arial" w:cs="Arial"/>
          <w:color w:val="000000" w:themeColor="text1"/>
          <w:sz w:val="24"/>
          <w:szCs w:val="24"/>
          <w:lang w:eastAsia="es-MX"/>
        </w:rPr>
        <w:t>un</w:t>
      </w:r>
      <w:r w:rsidR="002203EC" w:rsidRPr="007F33DB">
        <w:rPr>
          <w:rFonts w:ascii="Arial" w:eastAsia="Times New Roman" w:hAnsi="Arial" w:cs="Arial"/>
          <w:color w:val="000000" w:themeColor="text1"/>
          <w:sz w:val="24"/>
          <w:szCs w:val="24"/>
          <w:lang w:eastAsia="es-MX"/>
        </w:rPr>
        <w:t xml:space="preserve"> </w:t>
      </w:r>
      <w:r w:rsidRPr="007F33DB">
        <w:rPr>
          <w:rFonts w:ascii="Arial" w:eastAsia="Times New Roman" w:hAnsi="Arial" w:cs="Arial"/>
          <w:color w:val="000000" w:themeColor="text1"/>
          <w:sz w:val="24"/>
          <w:szCs w:val="24"/>
          <w:lang w:eastAsia="es-MX"/>
        </w:rPr>
        <w:t>53 por ciento</w:t>
      </w:r>
      <w:r w:rsidR="002203EC" w:rsidRPr="007F33DB">
        <w:rPr>
          <w:rFonts w:ascii="Arial" w:eastAsia="Times New Roman" w:hAnsi="Arial" w:cs="Arial"/>
          <w:color w:val="000000" w:themeColor="text1"/>
          <w:sz w:val="24"/>
          <w:szCs w:val="24"/>
          <w:lang w:eastAsia="es-MX"/>
        </w:rPr>
        <w:t xml:space="preserve"> sin precedente</w:t>
      </w:r>
      <w:r w:rsidRPr="007F33DB">
        <w:rPr>
          <w:rFonts w:ascii="Arial" w:eastAsia="Times New Roman" w:hAnsi="Arial" w:cs="Arial"/>
          <w:color w:val="000000" w:themeColor="text1"/>
          <w:sz w:val="24"/>
          <w:szCs w:val="24"/>
          <w:lang w:eastAsia="es-MX"/>
        </w:rPr>
        <w:t>) y los redujo a “factores idiosincráticos” que a mediados de octubre afectaron a “los mercados financieros”</w:t>
      </w:r>
      <w:r w:rsidR="004F29A8">
        <w:rPr>
          <w:rFonts w:ascii="Arial" w:eastAsia="Times New Roman" w:hAnsi="Arial" w:cs="Arial"/>
          <w:color w:val="000000" w:themeColor="text1"/>
          <w:sz w:val="24"/>
          <w:szCs w:val="24"/>
          <w:lang w:eastAsia="es-MX"/>
        </w:rPr>
        <w:t>,</w:t>
      </w:r>
      <w:r w:rsidRPr="007F33DB">
        <w:rPr>
          <w:rFonts w:ascii="Arial" w:eastAsia="Times New Roman" w:hAnsi="Arial" w:cs="Arial"/>
          <w:color w:val="000000" w:themeColor="text1"/>
          <w:sz w:val="24"/>
          <w:szCs w:val="24"/>
          <w:lang w:eastAsia="es-MX"/>
        </w:rPr>
        <w:t xml:space="preserve"> </w:t>
      </w:r>
      <w:r w:rsidR="00637B43" w:rsidRPr="007F33DB">
        <w:rPr>
          <w:rFonts w:ascii="Arial" w:eastAsia="Times New Roman" w:hAnsi="Arial" w:cs="Arial"/>
          <w:color w:val="000000" w:themeColor="text1"/>
          <w:sz w:val="24"/>
          <w:szCs w:val="24"/>
          <w:lang w:eastAsia="es-MX"/>
        </w:rPr>
        <w:t xml:space="preserve">los </w:t>
      </w:r>
      <w:r w:rsidR="002203EC" w:rsidRPr="007F33DB">
        <w:rPr>
          <w:rFonts w:ascii="Arial" w:eastAsia="Times New Roman" w:hAnsi="Arial" w:cs="Arial"/>
          <w:color w:val="000000" w:themeColor="text1"/>
          <w:sz w:val="24"/>
          <w:szCs w:val="24"/>
          <w:lang w:eastAsia="es-MX"/>
        </w:rPr>
        <w:t xml:space="preserve">que no son otros que </w:t>
      </w:r>
      <w:r w:rsidRPr="007F33DB">
        <w:rPr>
          <w:rFonts w:ascii="Arial" w:eastAsia="Times New Roman" w:hAnsi="Arial" w:cs="Arial"/>
          <w:color w:val="000000" w:themeColor="text1"/>
          <w:sz w:val="24"/>
          <w:szCs w:val="24"/>
          <w:lang w:eastAsia="es-MX"/>
        </w:rPr>
        <w:t>los amos y señores de México con nombre y apellido</w:t>
      </w:r>
      <w:r w:rsidR="002203EC" w:rsidRPr="007F33DB">
        <w:rPr>
          <w:rFonts w:ascii="Arial" w:eastAsia="Times New Roman" w:hAnsi="Arial" w:cs="Arial"/>
          <w:color w:val="000000" w:themeColor="text1"/>
          <w:sz w:val="24"/>
          <w:szCs w:val="24"/>
          <w:lang w:eastAsia="es-MX"/>
        </w:rPr>
        <w:t>,</w:t>
      </w:r>
      <w:r w:rsidRPr="007F33DB">
        <w:rPr>
          <w:rFonts w:ascii="Arial" w:eastAsia="Times New Roman" w:hAnsi="Arial" w:cs="Arial"/>
          <w:color w:val="000000" w:themeColor="text1"/>
          <w:sz w:val="24"/>
          <w:szCs w:val="24"/>
          <w:lang w:eastAsia="es-MX"/>
        </w:rPr>
        <w:t xml:space="preserve"> aquí y en </w:t>
      </w:r>
      <w:r w:rsidR="00624433" w:rsidRPr="007F33DB">
        <w:rPr>
          <w:rFonts w:ascii="Arial" w:eastAsia="Times New Roman" w:hAnsi="Arial" w:cs="Arial"/>
          <w:color w:val="000000" w:themeColor="text1"/>
          <w:sz w:val="24"/>
          <w:szCs w:val="24"/>
          <w:lang w:eastAsia="es-MX"/>
        </w:rPr>
        <w:t>el planeta</w:t>
      </w:r>
      <w:r w:rsidR="002203EC" w:rsidRPr="007F33DB">
        <w:rPr>
          <w:rFonts w:ascii="Arial" w:eastAsia="Times New Roman" w:hAnsi="Arial" w:cs="Arial"/>
          <w:color w:val="000000" w:themeColor="text1"/>
          <w:sz w:val="24"/>
          <w:szCs w:val="24"/>
          <w:lang w:eastAsia="es-MX"/>
        </w:rPr>
        <w:t xml:space="preserve">, y que pujan por el predominio de sus estrechísimos intereses por sobre los populares y nacionales, justamente por eso </w:t>
      </w:r>
      <w:r w:rsidR="00624433" w:rsidRPr="007F33DB">
        <w:rPr>
          <w:rFonts w:ascii="Arial" w:eastAsia="Times New Roman" w:hAnsi="Arial" w:cs="Arial"/>
          <w:color w:val="000000" w:themeColor="text1"/>
          <w:sz w:val="24"/>
          <w:szCs w:val="24"/>
          <w:lang w:eastAsia="es-MX"/>
        </w:rPr>
        <w:t xml:space="preserve">los rebautizaron como </w:t>
      </w:r>
      <w:r w:rsidR="002203EC" w:rsidRPr="007F33DB">
        <w:rPr>
          <w:rFonts w:ascii="Arial" w:eastAsia="Times New Roman" w:hAnsi="Arial" w:cs="Arial"/>
          <w:color w:val="000000" w:themeColor="text1"/>
          <w:sz w:val="24"/>
          <w:szCs w:val="24"/>
          <w:lang w:eastAsia="es-MX"/>
        </w:rPr>
        <w:t>“minoría rapaz”.</w:t>
      </w:r>
    </w:p>
    <w:p w:rsidR="002203EC" w:rsidRPr="007F33DB" w:rsidRDefault="00637B43" w:rsidP="00C3143A">
      <w:pPr>
        <w:spacing w:after="0" w:line="240" w:lineRule="auto"/>
        <w:ind w:firstLine="708"/>
        <w:jc w:val="both"/>
        <w:rPr>
          <w:rFonts w:ascii="Arial" w:eastAsia="Times New Roman" w:hAnsi="Arial" w:cs="Arial"/>
          <w:color w:val="000000" w:themeColor="text1"/>
          <w:sz w:val="24"/>
          <w:szCs w:val="24"/>
          <w:lang w:eastAsia="es-MX"/>
        </w:rPr>
      </w:pPr>
      <w:r w:rsidRPr="007F33DB">
        <w:rPr>
          <w:rFonts w:ascii="Arial" w:eastAsia="Times New Roman" w:hAnsi="Arial" w:cs="Arial"/>
          <w:color w:val="000000" w:themeColor="text1"/>
          <w:sz w:val="24"/>
          <w:szCs w:val="24"/>
          <w:lang w:eastAsia="es-MX"/>
        </w:rPr>
        <w:t>E</w:t>
      </w:r>
      <w:r w:rsidR="002203EC" w:rsidRPr="007F33DB">
        <w:rPr>
          <w:rFonts w:ascii="Arial" w:eastAsia="Times New Roman" w:hAnsi="Arial" w:cs="Arial"/>
          <w:color w:val="000000" w:themeColor="text1"/>
          <w:sz w:val="24"/>
          <w:szCs w:val="24"/>
          <w:lang w:eastAsia="es-MX"/>
        </w:rPr>
        <w:t>l complejo entorno global de la economía, la volatilidad de los mercados aquí y acullá, el fortalecimiento del dólar sobre muchas monedas, todo eso y más el gobernador del B</w:t>
      </w:r>
      <w:r w:rsidRPr="007F33DB">
        <w:rPr>
          <w:rFonts w:ascii="Arial" w:eastAsia="Times New Roman" w:hAnsi="Arial" w:cs="Arial"/>
          <w:color w:val="000000" w:themeColor="text1"/>
          <w:sz w:val="24"/>
          <w:szCs w:val="24"/>
          <w:lang w:eastAsia="es-MX"/>
        </w:rPr>
        <w:t xml:space="preserve">anco de </w:t>
      </w:r>
      <w:r w:rsidR="002203EC" w:rsidRPr="007F33DB">
        <w:rPr>
          <w:rFonts w:ascii="Arial" w:eastAsia="Times New Roman" w:hAnsi="Arial" w:cs="Arial"/>
          <w:color w:val="000000" w:themeColor="text1"/>
          <w:sz w:val="24"/>
          <w:szCs w:val="24"/>
          <w:lang w:eastAsia="es-MX"/>
        </w:rPr>
        <w:t>M</w:t>
      </w:r>
      <w:r w:rsidRPr="007F33DB">
        <w:rPr>
          <w:rFonts w:ascii="Arial" w:eastAsia="Times New Roman" w:hAnsi="Arial" w:cs="Arial"/>
          <w:color w:val="000000" w:themeColor="text1"/>
          <w:sz w:val="24"/>
          <w:szCs w:val="24"/>
          <w:lang w:eastAsia="es-MX"/>
        </w:rPr>
        <w:t>éxico</w:t>
      </w:r>
      <w:r w:rsidR="002203EC" w:rsidRPr="007F33DB">
        <w:rPr>
          <w:rFonts w:ascii="Arial" w:eastAsia="Times New Roman" w:hAnsi="Arial" w:cs="Arial"/>
          <w:color w:val="000000" w:themeColor="text1"/>
          <w:sz w:val="24"/>
          <w:szCs w:val="24"/>
          <w:lang w:eastAsia="es-MX"/>
        </w:rPr>
        <w:t xml:space="preserve"> lo ignoró para colocar en el centro la crítica a los  “factores idiosincráticos”.</w:t>
      </w:r>
    </w:p>
    <w:p w:rsidR="00065599" w:rsidRPr="007F33DB" w:rsidRDefault="00065599" w:rsidP="00C3143A">
      <w:pPr>
        <w:spacing w:after="0" w:line="240" w:lineRule="auto"/>
        <w:ind w:firstLine="708"/>
        <w:jc w:val="both"/>
        <w:rPr>
          <w:rFonts w:ascii="Arial" w:eastAsia="Times New Roman" w:hAnsi="Arial" w:cs="Arial"/>
          <w:color w:val="000000" w:themeColor="text1"/>
          <w:sz w:val="24"/>
          <w:szCs w:val="24"/>
          <w:lang w:eastAsia="es-MX"/>
        </w:rPr>
      </w:pPr>
      <w:r w:rsidRPr="007F33DB">
        <w:rPr>
          <w:rFonts w:ascii="Arial" w:eastAsia="Times New Roman" w:hAnsi="Arial" w:cs="Arial"/>
          <w:color w:val="000000" w:themeColor="text1"/>
          <w:sz w:val="24"/>
          <w:szCs w:val="24"/>
          <w:lang w:eastAsia="es-MX"/>
        </w:rPr>
        <w:lastRenderedPageBreak/>
        <w:t xml:space="preserve">El sucesor de Agustín </w:t>
      </w:r>
      <w:proofErr w:type="spellStart"/>
      <w:r w:rsidRPr="007F33DB">
        <w:rPr>
          <w:rFonts w:ascii="Arial" w:eastAsia="Times New Roman" w:hAnsi="Arial" w:cs="Arial"/>
          <w:color w:val="000000" w:themeColor="text1"/>
          <w:sz w:val="24"/>
          <w:szCs w:val="24"/>
          <w:lang w:eastAsia="es-MX"/>
        </w:rPr>
        <w:t>Carstens</w:t>
      </w:r>
      <w:proofErr w:type="spellEnd"/>
      <w:r w:rsidRPr="007F33DB">
        <w:rPr>
          <w:rFonts w:ascii="Arial" w:eastAsia="Times New Roman" w:hAnsi="Arial" w:cs="Arial"/>
          <w:color w:val="000000" w:themeColor="text1"/>
          <w:sz w:val="24"/>
          <w:szCs w:val="24"/>
          <w:lang w:eastAsia="es-MX"/>
        </w:rPr>
        <w:t xml:space="preserve"> </w:t>
      </w:r>
      <w:proofErr w:type="spellStart"/>
      <w:r w:rsidRPr="007F33DB">
        <w:rPr>
          <w:rFonts w:ascii="Arial" w:eastAsia="Times New Roman" w:hAnsi="Arial" w:cs="Arial"/>
          <w:color w:val="000000" w:themeColor="text1"/>
          <w:sz w:val="24"/>
          <w:szCs w:val="24"/>
          <w:lang w:eastAsia="es-MX"/>
        </w:rPr>
        <w:t>Carstens</w:t>
      </w:r>
      <w:proofErr w:type="spellEnd"/>
      <w:r w:rsidRPr="007F33DB">
        <w:rPr>
          <w:rFonts w:ascii="Arial" w:eastAsia="Times New Roman" w:hAnsi="Arial" w:cs="Arial"/>
          <w:color w:val="000000" w:themeColor="text1"/>
          <w:sz w:val="24"/>
          <w:szCs w:val="24"/>
          <w:lang w:eastAsia="es-MX"/>
        </w:rPr>
        <w:t xml:space="preserve"> (el Señor Catarrito, </w:t>
      </w:r>
      <w:r w:rsidR="009E313D" w:rsidRPr="007F33DB">
        <w:rPr>
          <w:rFonts w:ascii="Arial" w:eastAsia="Times New Roman" w:hAnsi="Arial" w:cs="Arial"/>
          <w:color w:val="000000" w:themeColor="text1"/>
          <w:sz w:val="24"/>
          <w:szCs w:val="24"/>
          <w:lang w:eastAsia="es-MX"/>
        </w:rPr>
        <w:t xml:space="preserve">título ganado a pulso en </w:t>
      </w:r>
      <w:r w:rsidRPr="007F33DB">
        <w:rPr>
          <w:rFonts w:ascii="Arial" w:eastAsia="Times New Roman" w:hAnsi="Arial" w:cs="Arial"/>
          <w:color w:val="000000" w:themeColor="text1"/>
          <w:sz w:val="24"/>
          <w:szCs w:val="24"/>
          <w:lang w:eastAsia="es-MX"/>
        </w:rPr>
        <w:t>2008) subrayó también que “</w:t>
      </w:r>
      <w:r w:rsidR="00C3143A" w:rsidRPr="007F33DB">
        <w:rPr>
          <w:rFonts w:ascii="Arial" w:eastAsia="Times New Roman" w:hAnsi="Arial" w:cs="Arial"/>
          <w:color w:val="000000" w:themeColor="text1"/>
          <w:sz w:val="24"/>
          <w:szCs w:val="24"/>
          <w:lang w:eastAsia="es-MX"/>
        </w:rPr>
        <w:t xml:space="preserve">uno de los riesgos que enfrenta la economía mexicana es que las decisiones de políticas públicas generen preocupación en los mercados </w:t>
      </w:r>
      <w:r w:rsidR="009E313D" w:rsidRPr="007F33DB">
        <w:rPr>
          <w:rFonts w:ascii="Arial" w:eastAsia="Times New Roman" w:hAnsi="Arial" w:cs="Arial"/>
          <w:color w:val="000000" w:themeColor="text1"/>
          <w:sz w:val="24"/>
          <w:szCs w:val="24"/>
          <w:lang w:eastAsia="es-MX"/>
        </w:rPr>
        <w:t xml:space="preserve">(sólo falta que lo escriba con mayúsculas) </w:t>
      </w:r>
      <w:r w:rsidR="00C3143A" w:rsidRPr="007F33DB">
        <w:rPr>
          <w:rFonts w:ascii="Arial" w:eastAsia="Times New Roman" w:hAnsi="Arial" w:cs="Arial"/>
          <w:color w:val="000000" w:themeColor="text1"/>
          <w:sz w:val="24"/>
          <w:szCs w:val="24"/>
          <w:lang w:eastAsia="es-MX"/>
        </w:rPr>
        <w:t>y una pérdida sostenida de la confianza en México como destino de la inversión, con su consecuente efecto negativo sobre la capacidad productiva del país</w:t>
      </w:r>
      <w:r w:rsidRPr="007F33DB">
        <w:rPr>
          <w:rFonts w:ascii="Arial" w:eastAsia="Times New Roman" w:hAnsi="Arial" w:cs="Arial"/>
          <w:color w:val="000000" w:themeColor="text1"/>
          <w:sz w:val="24"/>
          <w:szCs w:val="24"/>
          <w:lang w:eastAsia="es-MX"/>
        </w:rPr>
        <w:t>”. Y ajustó a la baja los pronósticos de crecimiento de la economía mexicana en una décima de punto porcentual para 2019.</w:t>
      </w:r>
    </w:p>
    <w:p w:rsidR="00065599" w:rsidRPr="007F33DB" w:rsidRDefault="00065599" w:rsidP="00C3143A">
      <w:pPr>
        <w:spacing w:after="0" w:line="240" w:lineRule="auto"/>
        <w:ind w:firstLine="708"/>
        <w:jc w:val="both"/>
        <w:rPr>
          <w:rFonts w:ascii="Arial" w:eastAsia="Times New Roman" w:hAnsi="Arial" w:cs="Arial"/>
          <w:color w:val="000000" w:themeColor="text1"/>
          <w:sz w:val="24"/>
          <w:szCs w:val="24"/>
          <w:lang w:eastAsia="es-MX"/>
        </w:rPr>
      </w:pPr>
      <w:r w:rsidRPr="007F33DB">
        <w:rPr>
          <w:rFonts w:ascii="Arial" w:eastAsia="Times New Roman" w:hAnsi="Arial" w:cs="Arial"/>
          <w:color w:val="000000" w:themeColor="text1"/>
          <w:sz w:val="24"/>
          <w:szCs w:val="24"/>
          <w:lang w:eastAsia="es-MX"/>
        </w:rPr>
        <w:t>Es decir, olvídense de que los propietarios de México y de la aldea sean molestados en sus sacrosantos intereses por los “factores idiosincráticos”.</w:t>
      </w:r>
    </w:p>
    <w:p w:rsidR="009D2771" w:rsidRPr="007F33DB" w:rsidRDefault="009D2771" w:rsidP="009E313D">
      <w:pPr>
        <w:spacing w:after="0" w:line="240" w:lineRule="auto"/>
        <w:ind w:firstLine="708"/>
        <w:jc w:val="center"/>
        <w:rPr>
          <w:rFonts w:ascii="Arial" w:eastAsia="Times New Roman" w:hAnsi="Arial" w:cs="Arial"/>
          <w:b/>
          <w:color w:val="000000" w:themeColor="text1"/>
          <w:sz w:val="24"/>
          <w:szCs w:val="24"/>
          <w:lang w:eastAsia="es-MX"/>
        </w:rPr>
      </w:pPr>
      <w:r w:rsidRPr="007F33DB">
        <w:rPr>
          <w:rFonts w:ascii="Arial" w:eastAsia="Times New Roman" w:hAnsi="Arial" w:cs="Arial"/>
          <w:b/>
          <w:color w:val="000000" w:themeColor="text1"/>
          <w:sz w:val="24"/>
          <w:szCs w:val="24"/>
          <w:lang w:eastAsia="es-MX"/>
        </w:rPr>
        <w:t>Acuse de recibo</w:t>
      </w:r>
    </w:p>
    <w:p w:rsidR="009D2771" w:rsidRPr="007F33DB" w:rsidRDefault="009D2771" w:rsidP="009D2771">
      <w:pPr>
        <w:spacing w:after="0" w:line="240" w:lineRule="auto"/>
        <w:jc w:val="both"/>
        <w:rPr>
          <w:rFonts w:ascii="Arial" w:eastAsia="Times New Roman" w:hAnsi="Arial" w:cs="Arial"/>
          <w:color w:val="000000" w:themeColor="text1"/>
          <w:sz w:val="24"/>
          <w:szCs w:val="24"/>
          <w:lang w:eastAsia="es-MX"/>
        </w:rPr>
      </w:pPr>
      <w:r w:rsidRPr="007F33DB">
        <w:rPr>
          <w:rFonts w:ascii="Arial" w:eastAsia="Times New Roman" w:hAnsi="Arial" w:cs="Arial"/>
          <w:color w:val="000000" w:themeColor="text1"/>
          <w:sz w:val="24"/>
          <w:szCs w:val="24"/>
          <w:lang w:eastAsia="es-MX"/>
        </w:rPr>
        <w:t>“Demagogia hemos tenido desde que tengo memoria de las políticas, si se va a criticar se hubiera comenzado hace 70 años o más”, opina Antonio Del Campo G. (</w:t>
      </w:r>
      <w:hyperlink r:id="rId4" w:history="1">
        <w:r w:rsidRPr="007F33DB">
          <w:rPr>
            <w:rStyle w:val="Hipervnculo"/>
            <w:rFonts w:ascii="Arial" w:eastAsia="Times New Roman" w:hAnsi="Arial" w:cs="Arial"/>
            <w:color w:val="000000" w:themeColor="text1"/>
            <w:sz w:val="24"/>
            <w:szCs w:val="24"/>
            <w:lang w:eastAsia="es-MX"/>
          </w:rPr>
          <w:t>https://www.elheraldodesaltillo.mx/2018/11/27/utopia-441/)</w:t>
        </w:r>
      </w:hyperlink>
      <w:r w:rsidRPr="007F33DB">
        <w:rPr>
          <w:rFonts w:ascii="Arial" w:eastAsia="Times New Roman" w:hAnsi="Arial" w:cs="Arial"/>
          <w:color w:val="000000" w:themeColor="text1"/>
          <w:sz w:val="24"/>
          <w:szCs w:val="24"/>
          <w:lang w:eastAsia="es-MX"/>
        </w:rPr>
        <w:t xml:space="preserve">... </w:t>
      </w:r>
      <w:r w:rsidRPr="007F33DB">
        <w:rPr>
          <w:rFonts w:ascii="Arial" w:hAnsi="Arial" w:cs="Arial"/>
          <w:color w:val="000000" w:themeColor="text1"/>
          <w:sz w:val="24"/>
          <w:szCs w:val="24"/>
        </w:rPr>
        <w:t>“Muy buena Utopía, Ibarra. Te reporteaste a todo dar y condensaste mejor el discurso de Andrés Manuel López Obrador ante la familia castrense”, dice el periodista Moisés Edwin Barreda (</w:t>
      </w:r>
      <w:hyperlink r:id="rId5" w:history="1">
        <w:r w:rsidRPr="007F33DB">
          <w:rPr>
            <w:rStyle w:val="Hipervnculo"/>
            <w:rFonts w:ascii="Arial" w:eastAsia="Times New Roman" w:hAnsi="Arial" w:cs="Arial"/>
            <w:color w:val="000000" w:themeColor="text1"/>
            <w:sz w:val="24"/>
            <w:szCs w:val="24"/>
            <w:lang w:eastAsia="es-MX"/>
          </w:rPr>
          <w:t>https://www.sdpnoticias.com/nacional/2018/11/27/utopia-amlo-con-la-milicia)</w:t>
        </w:r>
      </w:hyperlink>
      <w:r w:rsidRPr="007F33DB">
        <w:rPr>
          <w:rFonts w:ascii="Arial" w:eastAsia="Times New Roman" w:hAnsi="Arial" w:cs="Arial"/>
          <w:color w:val="000000" w:themeColor="text1"/>
          <w:sz w:val="24"/>
          <w:szCs w:val="24"/>
          <w:lang w:eastAsia="es-MX"/>
        </w:rPr>
        <w:t>... La</w:t>
      </w:r>
      <w:r w:rsidR="007F33DB" w:rsidRPr="007F33DB">
        <w:rPr>
          <w:rFonts w:ascii="Arial" w:eastAsia="Times New Roman" w:hAnsi="Arial" w:cs="Arial"/>
          <w:color w:val="000000" w:themeColor="text1"/>
          <w:sz w:val="24"/>
          <w:szCs w:val="24"/>
          <w:lang w:eastAsia="es-MX"/>
        </w:rPr>
        <w:t xml:space="preserve"> </w:t>
      </w:r>
      <w:r w:rsidRPr="007F33DB">
        <w:rPr>
          <w:rFonts w:ascii="Arial" w:hAnsi="Arial" w:cs="Arial"/>
          <w:color w:val="000000" w:themeColor="text1"/>
          <w:sz w:val="24"/>
          <w:szCs w:val="24"/>
        </w:rPr>
        <w:t xml:space="preserve">invitación: “¡Todos a darle la bienvenida al presidente Maduro! ¡No al golpe imperialista contra Venezuela! 1 de diciembre a las 9 horas, en el jardín Chiapas, ubicado en Congreso de la Unión y Fray Servando. Coordinadora Mexicana de Solidaridad con Venezuela”… El 28 de noviembre fue festejado el 80 aniversario del natalicio de Leonardo </w:t>
      </w:r>
      <w:proofErr w:type="spellStart"/>
      <w:r w:rsidRPr="007F33DB">
        <w:rPr>
          <w:rFonts w:ascii="Arial" w:hAnsi="Arial" w:cs="Arial"/>
          <w:color w:val="000000" w:themeColor="text1"/>
          <w:sz w:val="24"/>
          <w:szCs w:val="24"/>
        </w:rPr>
        <w:t>Boff</w:t>
      </w:r>
      <w:proofErr w:type="spellEnd"/>
      <w:r w:rsidRPr="007F33DB">
        <w:rPr>
          <w:rFonts w:ascii="Arial" w:hAnsi="Arial" w:cs="Arial"/>
          <w:color w:val="000000" w:themeColor="text1"/>
          <w:sz w:val="24"/>
          <w:szCs w:val="24"/>
        </w:rPr>
        <w:t xml:space="preserve"> (</w:t>
      </w:r>
      <w:proofErr w:type="spellStart"/>
      <w:r w:rsidRPr="007F33DB">
        <w:rPr>
          <w:rFonts w:ascii="Arial" w:hAnsi="Arial" w:cs="Arial"/>
          <w:color w:val="000000" w:themeColor="text1"/>
          <w:sz w:val="24"/>
          <w:szCs w:val="24"/>
        </w:rPr>
        <w:t>Genésio</w:t>
      </w:r>
      <w:proofErr w:type="spellEnd"/>
      <w:r w:rsidRPr="007F33DB">
        <w:rPr>
          <w:rFonts w:ascii="Arial" w:hAnsi="Arial" w:cs="Arial"/>
          <w:color w:val="000000" w:themeColor="text1"/>
          <w:sz w:val="24"/>
          <w:szCs w:val="24"/>
        </w:rPr>
        <w:t xml:space="preserve"> </w:t>
      </w:r>
      <w:proofErr w:type="spellStart"/>
      <w:r w:rsidRPr="007F33DB">
        <w:rPr>
          <w:rFonts w:ascii="Arial" w:hAnsi="Arial" w:cs="Arial"/>
          <w:color w:val="000000" w:themeColor="text1"/>
          <w:sz w:val="24"/>
          <w:szCs w:val="24"/>
        </w:rPr>
        <w:t>Darci</w:t>
      </w:r>
      <w:proofErr w:type="spellEnd"/>
      <w:r w:rsidRPr="007F33DB">
        <w:rPr>
          <w:rFonts w:ascii="Arial" w:hAnsi="Arial" w:cs="Arial"/>
          <w:color w:val="000000" w:themeColor="text1"/>
          <w:sz w:val="24"/>
          <w:szCs w:val="24"/>
        </w:rPr>
        <w:t xml:space="preserve"> </w:t>
      </w:r>
      <w:proofErr w:type="spellStart"/>
      <w:r w:rsidRPr="007F33DB">
        <w:rPr>
          <w:rFonts w:ascii="Arial" w:hAnsi="Arial" w:cs="Arial"/>
          <w:color w:val="000000" w:themeColor="text1"/>
          <w:sz w:val="24"/>
          <w:szCs w:val="24"/>
        </w:rPr>
        <w:t>Boff</w:t>
      </w:r>
      <w:proofErr w:type="spellEnd"/>
      <w:r w:rsidRPr="007F33DB">
        <w:rPr>
          <w:rFonts w:ascii="Arial" w:hAnsi="Arial" w:cs="Arial"/>
          <w:color w:val="000000" w:themeColor="text1"/>
          <w:sz w:val="24"/>
          <w:szCs w:val="24"/>
        </w:rPr>
        <w:t xml:space="preserve">), teólogo, exsacerdote franciscano, filósofo, escritor, profesor y ecologista brasileño. ¡Felicidades maestro! Y muchas gracias por la invitación del </w:t>
      </w:r>
      <w:r w:rsidRPr="007F33DB">
        <w:rPr>
          <w:rFonts w:ascii="Arial" w:eastAsia="Times New Roman" w:hAnsi="Arial" w:cs="Arial"/>
          <w:color w:val="000000" w:themeColor="text1"/>
          <w:sz w:val="24"/>
          <w:szCs w:val="24"/>
          <w:lang w:eastAsia="es-MX"/>
        </w:rPr>
        <w:t xml:space="preserve">Equipo </w:t>
      </w:r>
      <w:proofErr w:type="spellStart"/>
      <w:r w:rsidRPr="007F33DB">
        <w:rPr>
          <w:rFonts w:ascii="Arial" w:eastAsia="Times New Roman" w:hAnsi="Arial" w:cs="Arial"/>
          <w:color w:val="000000" w:themeColor="text1"/>
          <w:sz w:val="24"/>
          <w:szCs w:val="24"/>
          <w:lang w:eastAsia="es-MX"/>
        </w:rPr>
        <w:t>Koinonía</w:t>
      </w:r>
      <w:proofErr w:type="spellEnd"/>
      <w:r w:rsidRPr="007F33DB">
        <w:rPr>
          <w:rFonts w:ascii="Arial" w:eastAsia="Times New Roman" w:hAnsi="Arial" w:cs="Arial"/>
          <w:color w:val="000000" w:themeColor="text1"/>
          <w:sz w:val="24"/>
          <w:szCs w:val="24"/>
          <w:lang w:eastAsia="es-MX"/>
        </w:rPr>
        <w:t xml:space="preserve"> y los “Saludos fraterno-sororales”… Repito el enlace a</w:t>
      </w:r>
      <w:r w:rsidR="007F33DB" w:rsidRPr="007F33DB">
        <w:rPr>
          <w:rFonts w:ascii="Arial" w:eastAsia="Times New Roman" w:hAnsi="Arial" w:cs="Arial"/>
          <w:color w:val="000000" w:themeColor="text1"/>
          <w:sz w:val="24"/>
          <w:szCs w:val="24"/>
          <w:lang w:eastAsia="es-MX"/>
        </w:rPr>
        <w:t>l</w:t>
      </w:r>
      <w:r w:rsidRPr="007F33DB">
        <w:rPr>
          <w:rFonts w:ascii="Arial" w:eastAsia="Times New Roman" w:hAnsi="Arial" w:cs="Arial"/>
          <w:color w:val="000000" w:themeColor="text1"/>
          <w:sz w:val="24"/>
          <w:szCs w:val="24"/>
          <w:lang w:eastAsia="es-MX"/>
        </w:rPr>
        <w:t xml:space="preserve"> libro </w:t>
      </w:r>
      <w:r w:rsidRPr="007F33DB">
        <w:rPr>
          <w:rFonts w:ascii="Arial" w:eastAsia="Times New Roman" w:hAnsi="Arial" w:cs="Arial"/>
          <w:i/>
          <w:color w:val="000000" w:themeColor="text1"/>
          <w:sz w:val="24"/>
          <w:szCs w:val="24"/>
          <w:lang w:eastAsia="es-MX"/>
        </w:rPr>
        <w:t xml:space="preserve">Complot contra un proyecto de nación </w:t>
      </w:r>
      <w:r w:rsidRPr="007F33DB">
        <w:rPr>
          <w:rFonts w:ascii="Arial" w:eastAsia="Times New Roman" w:hAnsi="Arial" w:cs="Arial"/>
          <w:color w:val="000000" w:themeColor="text1"/>
          <w:sz w:val="24"/>
          <w:szCs w:val="24"/>
          <w:lang w:eastAsia="es-MX"/>
        </w:rPr>
        <w:t xml:space="preserve">porque el anterior no funcionó: </w:t>
      </w:r>
      <w:hyperlink r:id="rId6" w:history="1">
        <w:r w:rsidRPr="007F33DB">
          <w:rPr>
            <w:rStyle w:val="Hipervnculo"/>
            <w:rFonts w:ascii="Arial" w:eastAsia="Times New Roman" w:hAnsi="Arial" w:cs="Arial"/>
            <w:color w:val="000000" w:themeColor="text1"/>
            <w:sz w:val="24"/>
            <w:szCs w:val="24"/>
            <w:lang w:eastAsia="es-MX"/>
          </w:rPr>
          <w:t>http://www.forumenlinea.com/index.php/complot</w:t>
        </w:r>
      </w:hyperlink>
      <w:r w:rsidRPr="007F33DB">
        <w:rPr>
          <w:rStyle w:val="Hipervnculo"/>
          <w:rFonts w:ascii="Arial" w:eastAsia="Times New Roman" w:hAnsi="Arial" w:cs="Arial"/>
          <w:color w:val="000000" w:themeColor="text1"/>
          <w:sz w:val="24"/>
          <w:szCs w:val="24"/>
          <w:u w:val="none"/>
          <w:lang w:eastAsia="es-MX"/>
        </w:rPr>
        <w:t xml:space="preserve"> (...) El caricaturista </w:t>
      </w:r>
      <w:r w:rsidRPr="007F33DB">
        <w:rPr>
          <w:rFonts w:ascii="Arial" w:eastAsia="Times New Roman" w:hAnsi="Arial" w:cs="Arial"/>
          <w:color w:val="000000" w:themeColor="text1"/>
          <w:sz w:val="24"/>
          <w:szCs w:val="24"/>
          <w:lang w:eastAsia="es-MX"/>
        </w:rPr>
        <w:t xml:space="preserve">que firma como </w:t>
      </w:r>
      <w:proofErr w:type="spellStart"/>
      <w:r w:rsidRPr="007F33DB">
        <w:rPr>
          <w:rFonts w:ascii="Arial" w:eastAsia="Times New Roman" w:hAnsi="Arial" w:cs="Arial"/>
          <w:color w:val="000000" w:themeColor="text1"/>
          <w:sz w:val="24"/>
          <w:szCs w:val="24"/>
          <w:lang w:eastAsia="es-MX"/>
        </w:rPr>
        <w:t>Garci</w:t>
      </w:r>
      <w:proofErr w:type="spellEnd"/>
      <w:r w:rsidRPr="007F33DB">
        <w:rPr>
          <w:rFonts w:ascii="Arial" w:eastAsia="Times New Roman" w:hAnsi="Arial" w:cs="Arial"/>
          <w:color w:val="000000" w:themeColor="text1"/>
          <w:sz w:val="24"/>
          <w:szCs w:val="24"/>
          <w:lang w:eastAsia="es-MX"/>
        </w:rPr>
        <w:t xml:space="preserve">, en el diario El Financiero, representa mejor que nadie entre los </w:t>
      </w:r>
      <w:proofErr w:type="spellStart"/>
      <w:r w:rsidRPr="007F33DB">
        <w:rPr>
          <w:rFonts w:ascii="Arial" w:eastAsia="Times New Roman" w:hAnsi="Arial" w:cs="Arial"/>
          <w:color w:val="000000" w:themeColor="text1"/>
          <w:sz w:val="24"/>
          <w:szCs w:val="24"/>
          <w:lang w:eastAsia="es-MX"/>
        </w:rPr>
        <w:t>moneros</w:t>
      </w:r>
      <w:proofErr w:type="spellEnd"/>
      <w:r w:rsidRPr="007F33DB">
        <w:rPr>
          <w:rFonts w:ascii="Arial" w:eastAsia="Times New Roman" w:hAnsi="Arial" w:cs="Arial"/>
          <w:color w:val="000000" w:themeColor="text1"/>
          <w:sz w:val="24"/>
          <w:szCs w:val="24"/>
          <w:lang w:eastAsia="es-MX"/>
        </w:rPr>
        <w:t xml:space="preserve"> el anti López Obrador no tanto dogmático, que sería muy respetable, sino obtuso, simplón</w:t>
      </w:r>
      <w:r w:rsidR="007F33DB" w:rsidRPr="007F33DB">
        <w:rPr>
          <w:rFonts w:ascii="Arial" w:eastAsia="Times New Roman" w:hAnsi="Arial" w:cs="Arial"/>
          <w:color w:val="000000" w:themeColor="text1"/>
          <w:sz w:val="24"/>
          <w:szCs w:val="24"/>
          <w:lang w:eastAsia="es-MX"/>
        </w:rPr>
        <w:t>.</w:t>
      </w:r>
    </w:p>
    <w:p w:rsidR="009D2771" w:rsidRPr="007F33DB" w:rsidRDefault="004F29A8" w:rsidP="009D2771">
      <w:pPr>
        <w:spacing w:after="0" w:line="240" w:lineRule="auto"/>
        <w:jc w:val="both"/>
        <w:rPr>
          <w:rFonts w:ascii="Arial" w:eastAsia="Times New Roman" w:hAnsi="Arial" w:cs="Arial"/>
          <w:color w:val="000000" w:themeColor="text1"/>
          <w:sz w:val="16"/>
          <w:szCs w:val="16"/>
          <w:lang w:eastAsia="es-MX"/>
        </w:rPr>
      </w:pPr>
      <w:hyperlink r:id="rId7" w:history="1">
        <w:r w:rsidR="009D2771" w:rsidRPr="007F33DB">
          <w:rPr>
            <w:rStyle w:val="Hipervnculo"/>
            <w:rFonts w:ascii="Arial" w:eastAsia="Times New Roman" w:hAnsi="Arial" w:cs="Arial"/>
            <w:color w:val="000000" w:themeColor="text1"/>
            <w:sz w:val="16"/>
            <w:szCs w:val="16"/>
            <w:u w:val="none"/>
            <w:lang w:eastAsia="es-MX"/>
          </w:rPr>
          <w:t>http://www.forumenlinea.com/</w:t>
        </w:r>
      </w:hyperlink>
      <w:r w:rsidR="009D2771" w:rsidRPr="007F33DB">
        <w:rPr>
          <w:rStyle w:val="Hipervnculo"/>
          <w:rFonts w:ascii="Arial" w:eastAsia="Times New Roman" w:hAnsi="Arial" w:cs="Arial"/>
          <w:color w:val="000000" w:themeColor="text1"/>
          <w:sz w:val="16"/>
          <w:szCs w:val="16"/>
          <w:u w:val="none"/>
          <w:lang w:eastAsia="es-MX"/>
        </w:rPr>
        <w:t xml:space="preserve">    </w:t>
      </w:r>
      <w:hyperlink r:id="rId8" w:history="1">
        <w:r w:rsidR="009D2771" w:rsidRPr="007F33DB">
          <w:rPr>
            <w:rFonts w:ascii="Arial" w:hAnsi="Arial" w:cs="Arial"/>
            <w:color w:val="000000" w:themeColor="text1"/>
            <w:sz w:val="16"/>
            <w:szCs w:val="16"/>
            <w:lang w:val="en-US"/>
          </w:rPr>
          <w:t>https://www.facebook.com/forumenlinea</w:t>
        </w:r>
      </w:hyperlink>
      <w:r w:rsidR="009D2771" w:rsidRPr="007F33DB">
        <w:rPr>
          <w:rFonts w:ascii="Arial" w:eastAsia="Times New Roman" w:hAnsi="Arial" w:cs="Arial"/>
          <w:color w:val="000000" w:themeColor="text1"/>
          <w:sz w:val="16"/>
          <w:szCs w:val="16"/>
          <w:lang w:eastAsia="es-MX"/>
        </w:rPr>
        <w:t xml:space="preserve">    </w:t>
      </w:r>
      <w:hyperlink r:id="rId9" w:history="1">
        <w:r w:rsidR="009D2771" w:rsidRPr="007F33DB">
          <w:rPr>
            <w:rStyle w:val="Hipervnculo"/>
            <w:rFonts w:ascii="Arial" w:eastAsia="Times New Roman" w:hAnsi="Arial" w:cs="Arial"/>
            <w:color w:val="000000" w:themeColor="text1"/>
            <w:sz w:val="16"/>
            <w:szCs w:val="16"/>
            <w:u w:val="none"/>
            <w:lang w:eastAsia="es-MX"/>
          </w:rPr>
          <w:t>forum@forumenlinea.com</w:t>
        </w:r>
      </w:hyperlink>
      <w:r w:rsidR="009D2771" w:rsidRPr="007F33DB">
        <w:rPr>
          <w:rStyle w:val="Hipervnculo"/>
          <w:rFonts w:ascii="Arial" w:eastAsia="Times New Roman" w:hAnsi="Arial" w:cs="Arial"/>
          <w:color w:val="000000" w:themeColor="text1"/>
          <w:sz w:val="16"/>
          <w:szCs w:val="16"/>
          <w:u w:val="none"/>
          <w:lang w:eastAsia="es-MX"/>
        </w:rPr>
        <w:t xml:space="preserve">    </w:t>
      </w:r>
      <w:hyperlink r:id="rId10" w:anchor="%21/IbarraAguirreEd" w:tgtFrame="_blank" w:history="1">
        <w:r w:rsidR="009D2771" w:rsidRPr="007F33DB">
          <w:rPr>
            <w:rFonts w:ascii="Arial" w:hAnsi="Arial" w:cs="Arial"/>
            <w:color w:val="000000" w:themeColor="text1"/>
            <w:sz w:val="16"/>
            <w:szCs w:val="16"/>
          </w:rPr>
          <w:t>@</w:t>
        </w:r>
        <w:proofErr w:type="spellStart"/>
        <w:r w:rsidR="009D2771" w:rsidRPr="007F33DB">
          <w:rPr>
            <w:rFonts w:ascii="Arial" w:hAnsi="Arial" w:cs="Arial"/>
            <w:color w:val="000000" w:themeColor="text1"/>
            <w:sz w:val="16"/>
            <w:szCs w:val="16"/>
          </w:rPr>
          <w:t>IbarraAguirreEd</w:t>
        </w:r>
        <w:proofErr w:type="spellEnd"/>
      </w:hyperlink>
      <w:bookmarkStart w:id="0" w:name="_GoBack"/>
      <w:bookmarkEnd w:id="0"/>
    </w:p>
    <w:sectPr w:rsidR="009D2771" w:rsidRPr="007F33D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771"/>
    <w:rsid w:val="00065599"/>
    <w:rsid w:val="000C3D75"/>
    <w:rsid w:val="002203EC"/>
    <w:rsid w:val="0047065F"/>
    <w:rsid w:val="004F242E"/>
    <w:rsid w:val="004F29A8"/>
    <w:rsid w:val="00624433"/>
    <w:rsid w:val="00637B43"/>
    <w:rsid w:val="007F33DB"/>
    <w:rsid w:val="009D2771"/>
    <w:rsid w:val="009E313D"/>
    <w:rsid w:val="00B1734D"/>
    <w:rsid w:val="00C3143A"/>
    <w:rsid w:val="00C7211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28B9C5-8178-4566-A714-C97569E3E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77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D27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complot" TargetMode="External"/><Relationship Id="rId11" Type="http://schemas.openxmlformats.org/officeDocument/2006/relationships/fontTable" Target="fontTable.xml"/><Relationship Id="rId5" Type="http://schemas.openxmlformats.org/officeDocument/2006/relationships/hyperlink" Target="https://www.sdpnoticias.com/nacional/2018/11/27/utopia-amlo-con-la-milicia)" TargetMode="External"/><Relationship Id="rId10" Type="http://schemas.openxmlformats.org/officeDocument/2006/relationships/hyperlink" Target="http://www.twitter.com/" TargetMode="External"/><Relationship Id="rId4" Type="http://schemas.openxmlformats.org/officeDocument/2006/relationships/hyperlink" Target="https://www.elheraldodesaltillo.mx/2018/11/27/utopia-441/)"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777</Words>
  <Characters>4332</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2018-11-29T18:43:00Z</dcterms:created>
  <dcterms:modified xsi:type="dcterms:W3CDTF">2018-12-04T15:26:00Z</dcterms:modified>
</cp:coreProperties>
</file>