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69D" w:rsidRPr="002232DF" w:rsidRDefault="0083569D" w:rsidP="0083569D">
      <w:pPr>
        <w:spacing w:after="0" w:line="240" w:lineRule="auto"/>
        <w:rPr>
          <w:rFonts w:ascii="Arial" w:eastAsia="Times New Roman" w:hAnsi="Arial" w:cs="Arial"/>
          <w:color w:val="000000" w:themeColor="text1"/>
          <w:sz w:val="28"/>
          <w:szCs w:val="28"/>
          <w:lang w:eastAsia="es-MX"/>
        </w:rPr>
      </w:pPr>
      <w:r w:rsidRPr="002232DF">
        <w:rPr>
          <w:rFonts w:ascii="Arial" w:eastAsia="Times New Roman" w:hAnsi="Arial" w:cs="Arial"/>
          <w:color w:val="000000" w:themeColor="text1"/>
          <w:sz w:val="28"/>
          <w:szCs w:val="28"/>
          <w:lang w:eastAsia="es-MX"/>
        </w:rPr>
        <w:t>Utopía</w:t>
      </w:r>
    </w:p>
    <w:p w:rsidR="0083569D" w:rsidRPr="002232DF" w:rsidRDefault="0083569D" w:rsidP="0083569D">
      <w:pPr>
        <w:spacing w:after="0" w:line="240" w:lineRule="auto"/>
        <w:rPr>
          <w:rFonts w:ascii="Arial" w:eastAsia="Times New Roman" w:hAnsi="Arial" w:cs="Arial"/>
          <w:color w:val="000000" w:themeColor="text1"/>
          <w:sz w:val="24"/>
          <w:szCs w:val="24"/>
          <w:lang w:eastAsia="es-MX"/>
        </w:rPr>
      </w:pPr>
    </w:p>
    <w:p w:rsidR="0083569D" w:rsidRPr="002232DF" w:rsidRDefault="002D0F3C" w:rsidP="002D0F3C">
      <w:pPr>
        <w:spacing w:after="0" w:line="240" w:lineRule="auto"/>
        <w:jc w:val="center"/>
        <w:rPr>
          <w:rFonts w:ascii="Arial" w:eastAsia="Times New Roman" w:hAnsi="Arial" w:cs="Arial"/>
          <w:b/>
          <w:color w:val="000000" w:themeColor="text1"/>
          <w:sz w:val="36"/>
          <w:szCs w:val="36"/>
          <w:lang w:eastAsia="es-MX"/>
        </w:rPr>
      </w:pPr>
      <w:r w:rsidRPr="002232DF">
        <w:rPr>
          <w:rFonts w:ascii="Arial" w:eastAsia="Times New Roman" w:hAnsi="Arial" w:cs="Arial"/>
          <w:b/>
          <w:color w:val="000000" w:themeColor="text1"/>
          <w:sz w:val="36"/>
          <w:szCs w:val="36"/>
          <w:lang w:eastAsia="es-MX"/>
        </w:rPr>
        <w:t xml:space="preserve">Fin a </w:t>
      </w:r>
      <w:r w:rsidR="004362CC" w:rsidRPr="002232DF">
        <w:rPr>
          <w:rFonts w:ascii="Arial" w:eastAsia="Times New Roman" w:hAnsi="Arial" w:cs="Arial"/>
          <w:b/>
          <w:color w:val="000000" w:themeColor="text1"/>
          <w:sz w:val="36"/>
          <w:szCs w:val="36"/>
          <w:lang w:eastAsia="es-MX"/>
        </w:rPr>
        <w:t>una</w:t>
      </w:r>
      <w:r w:rsidRPr="002232DF">
        <w:rPr>
          <w:rFonts w:ascii="Arial" w:eastAsia="Times New Roman" w:hAnsi="Arial" w:cs="Arial"/>
          <w:b/>
          <w:color w:val="000000" w:themeColor="text1"/>
          <w:sz w:val="36"/>
          <w:szCs w:val="36"/>
          <w:lang w:eastAsia="es-MX"/>
        </w:rPr>
        <w:t xml:space="preserve"> prohibición </w:t>
      </w:r>
      <w:r w:rsidR="002232DF" w:rsidRPr="002232DF">
        <w:rPr>
          <w:rFonts w:ascii="Arial" w:eastAsia="Times New Roman" w:hAnsi="Arial" w:cs="Arial"/>
          <w:b/>
          <w:color w:val="000000" w:themeColor="text1"/>
          <w:sz w:val="36"/>
          <w:szCs w:val="36"/>
          <w:lang w:eastAsia="es-MX"/>
        </w:rPr>
        <w:t>“</w:t>
      </w:r>
      <w:r w:rsidRPr="002232DF">
        <w:rPr>
          <w:rFonts w:ascii="Arial" w:eastAsia="Times New Roman" w:hAnsi="Arial" w:cs="Arial"/>
          <w:b/>
          <w:color w:val="000000" w:themeColor="text1"/>
          <w:sz w:val="36"/>
          <w:szCs w:val="36"/>
          <w:lang w:eastAsia="es-MX"/>
        </w:rPr>
        <w:t>absoluta</w:t>
      </w:r>
      <w:r w:rsidR="002232DF" w:rsidRPr="002232DF">
        <w:rPr>
          <w:rFonts w:ascii="Arial" w:eastAsia="Times New Roman" w:hAnsi="Arial" w:cs="Arial"/>
          <w:b/>
          <w:color w:val="000000" w:themeColor="text1"/>
          <w:sz w:val="36"/>
          <w:szCs w:val="36"/>
          <w:lang w:eastAsia="es-MX"/>
        </w:rPr>
        <w:t>”</w:t>
      </w:r>
    </w:p>
    <w:p w:rsidR="0083569D" w:rsidRPr="002232DF" w:rsidRDefault="0083569D" w:rsidP="0083569D">
      <w:pPr>
        <w:spacing w:after="0" w:line="240" w:lineRule="auto"/>
        <w:rPr>
          <w:rFonts w:ascii="Arial" w:eastAsia="Times New Roman" w:hAnsi="Arial" w:cs="Arial"/>
          <w:color w:val="000000" w:themeColor="text1"/>
          <w:sz w:val="24"/>
          <w:szCs w:val="24"/>
          <w:lang w:eastAsia="es-MX"/>
        </w:rPr>
      </w:pPr>
    </w:p>
    <w:p w:rsidR="0083569D" w:rsidRPr="002232DF" w:rsidRDefault="0083569D" w:rsidP="0083569D">
      <w:pPr>
        <w:spacing w:after="0" w:line="240" w:lineRule="auto"/>
        <w:rPr>
          <w:rFonts w:ascii="Arial" w:eastAsia="Times New Roman" w:hAnsi="Arial" w:cs="Arial"/>
          <w:b/>
          <w:color w:val="000000" w:themeColor="text1"/>
          <w:sz w:val="24"/>
          <w:szCs w:val="24"/>
          <w:lang w:eastAsia="es-MX"/>
        </w:rPr>
      </w:pPr>
      <w:r w:rsidRPr="002232DF">
        <w:rPr>
          <w:rFonts w:ascii="Arial" w:eastAsia="Times New Roman" w:hAnsi="Arial" w:cs="Arial"/>
          <w:b/>
          <w:color w:val="000000" w:themeColor="text1"/>
          <w:sz w:val="24"/>
          <w:szCs w:val="24"/>
          <w:lang w:eastAsia="es-MX"/>
        </w:rPr>
        <w:t>Eduardo Ibarra Aguirre</w:t>
      </w:r>
    </w:p>
    <w:p w:rsidR="0083569D" w:rsidRPr="002232DF" w:rsidRDefault="0083569D" w:rsidP="002D0F3C">
      <w:pPr>
        <w:spacing w:after="0" w:line="240" w:lineRule="auto"/>
        <w:jc w:val="both"/>
        <w:rPr>
          <w:rFonts w:ascii="Arial" w:eastAsia="Times New Roman" w:hAnsi="Arial" w:cs="Arial"/>
          <w:color w:val="000000" w:themeColor="text1"/>
          <w:sz w:val="24"/>
          <w:szCs w:val="24"/>
          <w:lang w:eastAsia="es-MX"/>
        </w:rPr>
      </w:pPr>
    </w:p>
    <w:p w:rsidR="004970A5" w:rsidRPr="002232DF" w:rsidRDefault="002D0F3C" w:rsidP="004970A5">
      <w:pPr>
        <w:spacing w:after="0" w:line="240" w:lineRule="auto"/>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 xml:space="preserve">Con la emisión de la cuarta y quinta sentencias de amparo </w:t>
      </w:r>
      <w:r w:rsidR="004970A5" w:rsidRPr="002232DF">
        <w:rPr>
          <w:rFonts w:ascii="Arial" w:eastAsia="Times New Roman" w:hAnsi="Arial" w:cs="Arial"/>
          <w:color w:val="000000" w:themeColor="text1"/>
          <w:sz w:val="24"/>
          <w:szCs w:val="24"/>
          <w:lang w:eastAsia="es-MX"/>
        </w:rPr>
        <w:t xml:space="preserve">para que se permita a dos ciudadanos la siembra y consumo de mariguana, en </w:t>
      </w:r>
      <w:r w:rsidRPr="002232DF">
        <w:rPr>
          <w:rFonts w:ascii="Arial" w:eastAsia="Times New Roman" w:hAnsi="Arial" w:cs="Arial"/>
          <w:color w:val="000000" w:themeColor="text1"/>
          <w:sz w:val="24"/>
          <w:szCs w:val="24"/>
          <w:lang w:eastAsia="es-MX"/>
        </w:rPr>
        <w:t xml:space="preserve">la Suprema Corte de Justicia de la Nación se </w:t>
      </w:r>
      <w:r w:rsidR="00EB58AB" w:rsidRPr="002232DF">
        <w:rPr>
          <w:rFonts w:ascii="Arial" w:eastAsia="Times New Roman" w:hAnsi="Arial" w:cs="Arial"/>
          <w:color w:val="000000" w:themeColor="text1"/>
          <w:sz w:val="24"/>
          <w:szCs w:val="24"/>
          <w:lang w:eastAsia="es-MX"/>
        </w:rPr>
        <w:t>creó</w:t>
      </w:r>
      <w:r w:rsidRPr="002232DF">
        <w:rPr>
          <w:rFonts w:ascii="Arial" w:eastAsia="Times New Roman" w:hAnsi="Arial" w:cs="Arial"/>
          <w:color w:val="000000" w:themeColor="text1"/>
          <w:sz w:val="24"/>
          <w:szCs w:val="24"/>
          <w:lang w:eastAsia="es-MX"/>
        </w:rPr>
        <w:t xml:space="preserve"> jurisprudencia en torno a</w:t>
      </w:r>
      <w:r w:rsidR="004970A5" w:rsidRPr="002232DF">
        <w:rPr>
          <w:rFonts w:ascii="Arial" w:eastAsia="Times New Roman" w:hAnsi="Arial" w:cs="Arial"/>
          <w:color w:val="000000" w:themeColor="text1"/>
          <w:sz w:val="24"/>
          <w:szCs w:val="24"/>
          <w:lang w:eastAsia="es-MX"/>
        </w:rPr>
        <w:t xml:space="preserve"> su utilización </w:t>
      </w:r>
      <w:r w:rsidRPr="002232DF">
        <w:rPr>
          <w:rFonts w:ascii="Arial" w:eastAsia="Times New Roman" w:hAnsi="Arial" w:cs="Arial"/>
          <w:color w:val="000000" w:themeColor="text1"/>
          <w:sz w:val="24"/>
          <w:szCs w:val="24"/>
          <w:lang w:eastAsia="es-MX"/>
        </w:rPr>
        <w:t>con fines</w:t>
      </w:r>
      <w:r w:rsidR="004970A5" w:rsidRPr="002232DF">
        <w:rPr>
          <w:rFonts w:ascii="Arial" w:eastAsia="Times New Roman" w:hAnsi="Arial" w:cs="Arial"/>
          <w:color w:val="000000" w:themeColor="text1"/>
          <w:sz w:val="24"/>
          <w:szCs w:val="24"/>
          <w:lang w:eastAsia="es-MX"/>
        </w:rPr>
        <w:t xml:space="preserve"> lúdicos y consideraron inconstitucionales ordenamientos restrictivos de la Ley General de Salud.</w:t>
      </w:r>
    </w:p>
    <w:p w:rsidR="002D0F3C" w:rsidRPr="002232DF" w:rsidRDefault="002D0F3C" w:rsidP="004970A5">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 xml:space="preserve">Con </w:t>
      </w:r>
      <w:r w:rsidR="004970A5" w:rsidRPr="002232DF">
        <w:rPr>
          <w:rFonts w:ascii="Arial" w:eastAsia="Times New Roman" w:hAnsi="Arial" w:cs="Arial"/>
          <w:color w:val="000000" w:themeColor="text1"/>
          <w:sz w:val="24"/>
          <w:szCs w:val="24"/>
          <w:lang w:eastAsia="es-MX"/>
        </w:rPr>
        <w:t xml:space="preserve">los </w:t>
      </w:r>
      <w:r w:rsidRPr="002232DF">
        <w:rPr>
          <w:rFonts w:ascii="Arial" w:eastAsia="Times New Roman" w:hAnsi="Arial" w:cs="Arial"/>
          <w:color w:val="000000" w:themeColor="text1"/>
          <w:sz w:val="24"/>
          <w:szCs w:val="24"/>
          <w:lang w:eastAsia="es-MX"/>
        </w:rPr>
        <w:t xml:space="preserve">dos juicios de amparo en los que la SCJN otorgó la protección de la justicia federal, el </w:t>
      </w:r>
      <w:r w:rsidR="004970A5" w:rsidRPr="002232DF">
        <w:rPr>
          <w:rFonts w:ascii="Arial" w:eastAsia="Times New Roman" w:hAnsi="Arial" w:cs="Arial"/>
          <w:color w:val="000000" w:themeColor="text1"/>
          <w:sz w:val="24"/>
          <w:szCs w:val="24"/>
          <w:lang w:eastAsia="es-MX"/>
        </w:rPr>
        <w:t xml:space="preserve">balón pasa a la cancha del </w:t>
      </w:r>
      <w:r w:rsidRPr="002232DF">
        <w:rPr>
          <w:rFonts w:ascii="Arial" w:eastAsia="Times New Roman" w:hAnsi="Arial" w:cs="Arial"/>
          <w:color w:val="000000" w:themeColor="text1"/>
          <w:sz w:val="24"/>
          <w:szCs w:val="24"/>
          <w:lang w:eastAsia="es-MX"/>
        </w:rPr>
        <w:t xml:space="preserve">Congreso de la Unión </w:t>
      </w:r>
      <w:r w:rsidR="004970A5" w:rsidRPr="002232DF">
        <w:rPr>
          <w:rFonts w:ascii="Arial" w:eastAsia="Times New Roman" w:hAnsi="Arial" w:cs="Arial"/>
          <w:color w:val="000000" w:themeColor="text1"/>
          <w:sz w:val="24"/>
          <w:szCs w:val="24"/>
          <w:lang w:eastAsia="es-MX"/>
        </w:rPr>
        <w:t xml:space="preserve">para que </w:t>
      </w:r>
      <w:r w:rsidRPr="002232DF">
        <w:rPr>
          <w:rFonts w:ascii="Arial" w:eastAsia="Times New Roman" w:hAnsi="Arial" w:cs="Arial"/>
          <w:color w:val="000000" w:themeColor="text1"/>
          <w:sz w:val="24"/>
          <w:szCs w:val="24"/>
          <w:lang w:eastAsia="es-MX"/>
        </w:rPr>
        <w:t>legisl</w:t>
      </w:r>
      <w:r w:rsidR="004970A5" w:rsidRPr="002232DF">
        <w:rPr>
          <w:rFonts w:ascii="Arial" w:eastAsia="Times New Roman" w:hAnsi="Arial" w:cs="Arial"/>
          <w:color w:val="000000" w:themeColor="text1"/>
          <w:sz w:val="24"/>
          <w:szCs w:val="24"/>
          <w:lang w:eastAsia="es-MX"/>
        </w:rPr>
        <w:t>e</w:t>
      </w:r>
      <w:r w:rsidRPr="002232DF">
        <w:rPr>
          <w:rFonts w:ascii="Arial" w:eastAsia="Times New Roman" w:hAnsi="Arial" w:cs="Arial"/>
          <w:color w:val="000000" w:themeColor="text1"/>
          <w:sz w:val="24"/>
          <w:szCs w:val="24"/>
          <w:lang w:eastAsia="es-MX"/>
        </w:rPr>
        <w:t xml:space="preserve"> </w:t>
      </w:r>
      <w:r w:rsidR="004970A5" w:rsidRPr="002232DF">
        <w:rPr>
          <w:rFonts w:ascii="Arial" w:eastAsia="Times New Roman" w:hAnsi="Arial" w:cs="Arial"/>
          <w:color w:val="000000" w:themeColor="text1"/>
          <w:sz w:val="24"/>
          <w:szCs w:val="24"/>
          <w:lang w:eastAsia="es-MX"/>
        </w:rPr>
        <w:t>con el objetivo de</w:t>
      </w:r>
      <w:r w:rsidRPr="002232DF">
        <w:rPr>
          <w:rFonts w:ascii="Arial" w:eastAsia="Times New Roman" w:hAnsi="Arial" w:cs="Arial"/>
          <w:color w:val="000000" w:themeColor="text1"/>
          <w:sz w:val="24"/>
          <w:szCs w:val="24"/>
          <w:lang w:eastAsia="es-MX"/>
        </w:rPr>
        <w:t xml:space="preserve"> adecuar la Ley General de Salud, una vez que se concrete el proceso de elaboración de la jurisprudencia y se publique en el </w:t>
      </w:r>
      <w:r w:rsidRPr="002232DF">
        <w:rPr>
          <w:rFonts w:ascii="Arial" w:eastAsia="Times New Roman" w:hAnsi="Arial" w:cs="Arial"/>
          <w:iCs/>
          <w:color w:val="000000" w:themeColor="text1"/>
          <w:sz w:val="24"/>
          <w:szCs w:val="24"/>
          <w:lang w:eastAsia="es-MX"/>
        </w:rPr>
        <w:t>Semanario Judicial de la Federación</w:t>
      </w:r>
      <w:r w:rsidRPr="002232DF">
        <w:rPr>
          <w:rFonts w:ascii="Arial" w:eastAsia="Times New Roman" w:hAnsi="Arial" w:cs="Arial"/>
          <w:color w:val="000000" w:themeColor="text1"/>
          <w:sz w:val="24"/>
          <w:szCs w:val="24"/>
          <w:lang w:eastAsia="es-MX"/>
        </w:rPr>
        <w:t>.</w:t>
      </w:r>
    </w:p>
    <w:p w:rsidR="002D0F3C" w:rsidRPr="002232DF" w:rsidRDefault="004970A5" w:rsidP="004970A5">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L</w:t>
      </w:r>
      <w:r w:rsidR="002D0F3C" w:rsidRPr="002232DF">
        <w:rPr>
          <w:rFonts w:ascii="Arial" w:eastAsia="Times New Roman" w:hAnsi="Arial" w:cs="Arial"/>
          <w:color w:val="000000" w:themeColor="text1"/>
          <w:sz w:val="24"/>
          <w:szCs w:val="24"/>
          <w:lang w:eastAsia="es-MX"/>
        </w:rPr>
        <w:t>as resoluciones dictadas por la primera sala señala</w:t>
      </w:r>
      <w:r w:rsidRPr="002232DF">
        <w:rPr>
          <w:rFonts w:ascii="Arial" w:eastAsia="Times New Roman" w:hAnsi="Arial" w:cs="Arial"/>
          <w:color w:val="000000" w:themeColor="text1"/>
          <w:sz w:val="24"/>
          <w:szCs w:val="24"/>
          <w:lang w:eastAsia="es-MX"/>
        </w:rPr>
        <w:t>n</w:t>
      </w:r>
      <w:r w:rsidR="002D0F3C" w:rsidRPr="002232DF">
        <w:rPr>
          <w:rFonts w:ascii="Arial" w:eastAsia="Times New Roman" w:hAnsi="Arial" w:cs="Arial"/>
          <w:color w:val="000000" w:themeColor="text1"/>
          <w:sz w:val="24"/>
          <w:szCs w:val="24"/>
          <w:lang w:eastAsia="es-MX"/>
        </w:rPr>
        <w:t xml:space="preserve"> que el derecho al libre desarrollo de la personalidad permite que l</w:t>
      </w:r>
      <w:r w:rsidR="00EB58AB" w:rsidRPr="002232DF">
        <w:rPr>
          <w:rFonts w:ascii="Arial" w:eastAsia="Times New Roman" w:hAnsi="Arial" w:cs="Arial"/>
          <w:color w:val="000000" w:themeColor="text1"/>
          <w:sz w:val="24"/>
          <w:szCs w:val="24"/>
          <w:lang w:eastAsia="es-MX"/>
        </w:rPr>
        <w:t>os</w:t>
      </w:r>
      <w:r w:rsidR="002D0F3C" w:rsidRPr="002232DF">
        <w:rPr>
          <w:rFonts w:ascii="Arial" w:eastAsia="Times New Roman" w:hAnsi="Arial" w:cs="Arial"/>
          <w:color w:val="000000" w:themeColor="text1"/>
          <w:sz w:val="24"/>
          <w:szCs w:val="24"/>
          <w:lang w:eastAsia="es-MX"/>
        </w:rPr>
        <w:t xml:space="preserve"> mayores de edad decidan qué tipo de actividades lúdicas desean realizar y protege las acciones para materializar esa elección.</w:t>
      </w:r>
    </w:p>
    <w:p w:rsidR="00B83947" w:rsidRPr="002232DF" w:rsidRDefault="004970A5" w:rsidP="004970A5">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 xml:space="preserve">También </w:t>
      </w:r>
      <w:r w:rsidR="002232DF" w:rsidRPr="002232DF">
        <w:rPr>
          <w:rFonts w:ascii="Arial" w:eastAsia="Times New Roman" w:hAnsi="Arial" w:cs="Arial"/>
          <w:color w:val="000000" w:themeColor="text1"/>
          <w:sz w:val="24"/>
          <w:szCs w:val="24"/>
          <w:lang w:eastAsia="es-MX"/>
        </w:rPr>
        <w:t>establecen</w:t>
      </w:r>
      <w:r w:rsidR="002D0F3C" w:rsidRPr="002232DF">
        <w:rPr>
          <w:rFonts w:ascii="Arial" w:eastAsia="Times New Roman" w:hAnsi="Arial" w:cs="Arial"/>
          <w:color w:val="000000" w:themeColor="text1"/>
          <w:sz w:val="24"/>
          <w:szCs w:val="24"/>
          <w:lang w:eastAsia="es-MX"/>
        </w:rPr>
        <w:t xml:space="preserve"> que ese derecho no es absoluto y podría regularse el consumo de ciertas sustancias, pero las afectaciones que provoca la mariguana no justifican una prohibición absoluta a su consumo</w:t>
      </w:r>
      <w:r w:rsidRPr="002232DF">
        <w:rPr>
          <w:rFonts w:ascii="Arial" w:eastAsia="Times New Roman" w:hAnsi="Arial" w:cs="Arial"/>
          <w:color w:val="000000" w:themeColor="text1"/>
          <w:sz w:val="24"/>
          <w:szCs w:val="24"/>
          <w:lang w:eastAsia="es-MX"/>
        </w:rPr>
        <w:t>.</w:t>
      </w:r>
    </w:p>
    <w:p w:rsidR="00B83947" w:rsidRPr="002232DF" w:rsidRDefault="00B83947" w:rsidP="004970A5">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O</w:t>
      </w:r>
      <w:r w:rsidR="002D0F3C" w:rsidRPr="002232DF">
        <w:rPr>
          <w:rFonts w:ascii="Arial" w:eastAsia="Times New Roman" w:hAnsi="Arial" w:cs="Arial"/>
          <w:color w:val="000000" w:themeColor="text1"/>
          <w:sz w:val="24"/>
          <w:szCs w:val="24"/>
          <w:lang w:eastAsia="es-MX"/>
        </w:rPr>
        <w:t>rdenó</w:t>
      </w:r>
      <w:r w:rsidRPr="002232DF">
        <w:rPr>
          <w:rFonts w:ascii="Arial" w:eastAsia="Times New Roman" w:hAnsi="Arial" w:cs="Arial"/>
          <w:color w:val="000000" w:themeColor="text1"/>
          <w:sz w:val="24"/>
          <w:szCs w:val="24"/>
          <w:lang w:eastAsia="es-MX"/>
        </w:rPr>
        <w:t xml:space="preserve">, </w:t>
      </w:r>
      <w:r w:rsidR="00507344" w:rsidRPr="002232DF">
        <w:rPr>
          <w:rFonts w:ascii="Arial" w:eastAsia="Times New Roman" w:hAnsi="Arial" w:cs="Arial"/>
          <w:color w:val="000000" w:themeColor="text1"/>
          <w:sz w:val="24"/>
          <w:szCs w:val="24"/>
          <w:lang w:eastAsia="es-MX"/>
        </w:rPr>
        <w:t>además</w:t>
      </w:r>
      <w:r w:rsidRPr="002232DF">
        <w:rPr>
          <w:rFonts w:ascii="Arial" w:eastAsia="Times New Roman" w:hAnsi="Arial" w:cs="Arial"/>
          <w:color w:val="000000" w:themeColor="text1"/>
          <w:sz w:val="24"/>
          <w:szCs w:val="24"/>
          <w:lang w:eastAsia="es-MX"/>
        </w:rPr>
        <w:t xml:space="preserve">, </w:t>
      </w:r>
      <w:r w:rsidR="002D0F3C" w:rsidRPr="002232DF">
        <w:rPr>
          <w:rFonts w:ascii="Arial" w:eastAsia="Times New Roman" w:hAnsi="Arial" w:cs="Arial"/>
          <w:color w:val="000000" w:themeColor="text1"/>
          <w:sz w:val="24"/>
          <w:szCs w:val="24"/>
          <w:lang w:eastAsia="es-MX"/>
        </w:rPr>
        <w:t xml:space="preserve">a la Comisión Federal para la Protección contra Riesgos Sanitarios </w:t>
      </w:r>
      <w:r w:rsidR="004970A5" w:rsidRPr="002232DF">
        <w:rPr>
          <w:rFonts w:ascii="Arial" w:eastAsia="Times New Roman" w:hAnsi="Arial" w:cs="Arial"/>
          <w:color w:val="000000" w:themeColor="text1"/>
          <w:sz w:val="24"/>
          <w:szCs w:val="24"/>
          <w:lang w:eastAsia="es-MX"/>
        </w:rPr>
        <w:t xml:space="preserve">–ya sin la nefasta presencia </w:t>
      </w:r>
      <w:r w:rsidRPr="002232DF">
        <w:rPr>
          <w:rFonts w:ascii="Arial" w:eastAsia="Times New Roman" w:hAnsi="Arial" w:cs="Arial"/>
          <w:color w:val="000000" w:themeColor="text1"/>
          <w:sz w:val="24"/>
          <w:szCs w:val="24"/>
          <w:lang w:eastAsia="es-MX"/>
        </w:rPr>
        <w:t xml:space="preserve">en </w:t>
      </w:r>
      <w:r w:rsidR="00EB58AB" w:rsidRPr="002232DF">
        <w:rPr>
          <w:rFonts w:ascii="Arial" w:eastAsia="Times New Roman" w:hAnsi="Arial" w:cs="Arial"/>
          <w:color w:val="000000" w:themeColor="text1"/>
          <w:sz w:val="24"/>
          <w:szCs w:val="24"/>
          <w:lang w:eastAsia="es-MX"/>
        </w:rPr>
        <w:t xml:space="preserve">aquella </w:t>
      </w:r>
      <w:r w:rsidRPr="002232DF">
        <w:rPr>
          <w:rFonts w:ascii="Arial" w:eastAsia="Times New Roman" w:hAnsi="Arial" w:cs="Arial"/>
          <w:color w:val="000000" w:themeColor="text1"/>
          <w:sz w:val="24"/>
          <w:szCs w:val="24"/>
          <w:lang w:eastAsia="es-MX"/>
        </w:rPr>
        <w:t>materia</w:t>
      </w:r>
      <w:r w:rsidR="00507344" w:rsidRPr="002232DF">
        <w:rPr>
          <w:rFonts w:ascii="Arial" w:eastAsia="Times New Roman" w:hAnsi="Arial" w:cs="Arial"/>
          <w:color w:val="000000" w:themeColor="text1"/>
          <w:sz w:val="24"/>
          <w:szCs w:val="24"/>
          <w:lang w:eastAsia="es-MX"/>
        </w:rPr>
        <w:t xml:space="preserve"> </w:t>
      </w:r>
      <w:r w:rsidR="004970A5" w:rsidRPr="002232DF">
        <w:rPr>
          <w:rFonts w:ascii="Arial" w:eastAsia="Times New Roman" w:hAnsi="Arial" w:cs="Arial"/>
          <w:color w:val="000000" w:themeColor="text1"/>
          <w:sz w:val="24"/>
          <w:szCs w:val="24"/>
          <w:lang w:eastAsia="es-MX"/>
        </w:rPr>
        <w:t xml:space="preserve">de </w:t>
      </w:r>
      <w:r w:rsidRPr="002232DF">
        <w:rPr>
          <w:rFonts w:ascii="Arial" w:eastAsia="Times New Roman" w:hAnsi="Arial" w:cs="Arial"/>
          <w:color w:val="000000" w:themeColor="text1"/>
          <w:sz w:val="24"/>
          <w:szCs w:val="24"/>
          <w:lang w:eastAsia="es-MX"/>
        </w:rPr>
        <w:t>Mikel Arr</w:t>
      </w:r>
      <w:r w:rsidR="00EB58AB" w:rsidRPr="002232DF">
        <w:rPr>
          <w:rFonts w:ascii="Arial" w:eastAsia="Times New Roman" w:hAnsi="Arial" w:cs="Arial"/>
          <w:color w:val="000000" w:themeColor="text1"/>
          <w:sz w:val="24"/>
          <w:szCs w:val="24"/>
          <w:lang w:eastAsia="es-MX"/>
        </w:rPr>
        <w:t>i</w:t>
      </w:r>
      <w:r w:rsidRPr="002232DF">
        <w:rPr>
          <w:rFonts w:ascii="Arial" w:eastAsia="Times New Roman" w:hAnsi="Arial" w:cs="Arial"/>
          <w:color w:val="000000" w:themeColor="text1"/>
          <w:sz w:val="24"/>
          <w:szCs w:val="24"/>
          <w:lang w:eastAsia="es-MX"/>
        </w:rPr>
        <w:t>ola</w:t>
      </w:r>
      <w:r w:rsidR="00EB58AB" w:rsidRPr="002232DF">
        <w:rPr>
          <w:rFonts w:ascii="Arial" w:eastAsia="Times New Roman" w:hAnsi="Arial" w:cs="Arial"/>
          <w:color w:val="000000" w:themeColor="text1"/>
          <w:sz w:val="24"/>
          <w:szCs w:val="24"/>
          <w:lang w:eastAsia="es-MX"/>
        </w:rPr>
        <w:t xml:space="preserve"> </w:t>
      </w:r>
      <w:r w:rsidRPr="002232DF">
        <w:rPr>
          <w:rFonts w:ascii="Arial" w:eastAsia="Times New Roman" w:hAnsi="Arial" w:cs="Arial"/>
          <w:color w:val="000000" w:themeColor="text1"/>
          <w:sz w:val="24"/>
          <w:szCs w:val="24"/>
          <w:lang w:eastAsia="es-MX"/>
        </w:rPr>
        <w:t xml:space="preserve">y </w:t>
      </w:r>
      <w:r w:rsidR="004970A5" w:rsidRPr="002232DF">
        <w:rPr>
          <w:rFonts w:ascii="Arial" w:eastAsia="Times New Roman" w:hAnsi="Arial" w:cs="Arial"/>
          <w:color w:val="000000" w:themeColor="text1"/>
          <w:sz w:val="24"/>
          <w:szCs w:val="24"/>
          <w:lang w:eastAsia="es-MX"/>
        </w:rPr>
        <w:t xml:space="preserve">Manuel Mondragón– </w:t>
      </w:r>
      <w:r w:rsidR="002D0F3C" w:rsidRPr="002232DF">
        <w:rPr>
          <w:rFonts w:ascii="Arial" w:eastAsia="Times New Roman" w:hAnsi="Arial" w:cs="Arial"/>
          <w:color w:val="000000" w:themeColor="text1"/>
          <w:sz w:val="24"/>
          <w:szCs w:val="24"/>
          <w:lang w:eastAsia="es-MX"/>
        </w:rPr>
        <w:t xml:space="preserve">que autorice a quienes han obtenido los amparos para consumir </w:t>
      </w:r>
      <w:r w:rsidR="00EB58AB" w:rsidRPr="002232DF">
        <w:rPr>
          <w:rFonts w:ascii="Arial" w:eastAsia="Times New Roman" w:hAnsi="Arial" w:cs="Arial"/>
          <w:color w:val="000000" w:themeColor="text1"/>
          <w:sz w:val="24"/>
          <w:szCs w:val="24"/>
          <w:lang w:eastAsia="es-MX"/>
        </w:rPr>
        <w:t>cannabis</w:t>
      </w:r>
      <w:r w:rsidR="00EB58AB" w:rsidRPr="002232DF">
        <w:rPr>
          <w:rFonts w:ascii="Arial" w:eastAsia="Times New Roman" w:hAnsi="Arial" w:cs="Arial"/>
          <w:color w:val="000000" w:themeColor="text1"/>
          <w:sz w:val="24"/>
          <w:szCs w:val="24"/>
          <w:lang w:eastAsia="es-MX"/>
        </w:rPr>
        <w:t xml:space="preserve"> </w:t>
      </w:r>
      <w:r w:rsidR="002D0F3C" w:rsidRPr="002232DF">
        <w:rPr>
          <w:rFonts w:ascii="Arial" w:eastAsia="Times New Roman" w:hAnsi="Arial" w:cs="Arial"/>
          <w:color w:val="000000" w:themeColor="text1"/>
          <w:sz w:val="24"/>
          <w:szCs w:val="24"/>
          <w:lang w:eastAsia="es-MX"/>
        </w:rPr>
        <w:t xml:space="preserve">la adquisición de semilla para el cultivo de la planta, sin que ello les permita comercializarla ni utilizar otros estupefacientes o sicotrópicos, y el consumo debe realizarse </w:t>
      </w:r>
      <w:r w:rsidR="00EB58AB" w:rsidRPr="002232DF">
        <w:rPr>
          <w:rFonts w:ascii="Arial" w:eastAsia="Times New Roman" w:hAnsi="Arial" w:cs="Arial"/>
          <w:color w:val="000000" w:themeColor="text1"/>
          <w:sz w:val="24"/>
          <w:szCs w:val="24"/>
          <w:lang w:eastAsia="es-MX"/>
        </w:rPr>
        <w:t>sólo</w:t>
      </w:r>
      <w:r w:rsidR="002D0F3C" w:rsidRPr="002232DF">
        <w:rPr>
          <w:rFonts w:ascii="Arial" w:eastAsia="Times New Roman" w:hAnsi="Arial" w:cs="Arial"/>
          <w:color w:val="000000" w:themeColor="text1"/>
          <w:sz w:val="24"/>
          <w:szCs w:val="24"/>
          <w:lang w:eastAsia="es-MX"/>
        </w:rPr>
        <w:t xml:space="preserve"> dentro de sus viviendas.</w:t>
      </w:r>
    </w:p>
    <w:p w:rsidR="002D0F3C" w:rsidRPr="002232DF" w:rsidRDefault="00B83947" w:rsidP="004970A5">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Es decir, la obtención de un amparo es insoslayable para sembrar y consumir m</w:t>
      </w:r>
      <w:r w:rsidR="002256AD" w:rsidRPr="002232DF">
        <w:rPr>
          <w:rFonts w:ascii="Arial" w:eastAsia="Times New Roman" w:hAnsi="Arial" w:cs="Arial"/>
          <w:color w:val="000000" w:themeColor="text1"/>
          <w:sz w:val="24"/>
          <w:szCs w:val="24"/>
          <w:lang w:eastAsia="es-MX"/>
        </w:rPr>
        <w:t>ota</w:t>
      </w:r>
      <w:r w:rsidRPr="002232DF">
        <w:rPr>
          <w:rFonts w:ascii="Arial" w:eastAsia="Times New Roman" w:hAnsi="Arial" w:cs="Arial"/>
          <w:color w:val="000000" w:themeColor="text1"/>
          <w:sz w:val="24"/>
          <w:szCs w:val="24"/>
          <w:lang w:eastAsia="es-MX"/>
        </w:rPr>
        <w:t xml:space="preserve"> en el domicilio privado, a pesar de que ahora sin la jurisprudencia de la SCJN ni el permiso de la </w:t>
      </w:r>
      <w:proofErr w:type="spellStart"/>
      <w:r w:rsidRPr="002232DF">
        <w:rPr>
          <w:rFonts w:ascii="Arial" w:eastAsia="Times New Roman" w:hAnsi="Arial" w:cs="Arial"/>
          <w:color w:val="000000" w:themeColor="text1"/>
          <w:sz w:val="24"/>
          <w:szCs w:val="24"/>
          <w:lang w:eastAsia="es-MX"/>
        </w:rPr>
        <w:t>Cofepris</w:t>
      </w:r>
      <w:proofErr w:type="spellEnd"/>
      <w:r w:rsidRPr="002232DF">
        <w:rPr>
          <w:rFonts w:ascii="Arial" w:eastAsia="Times New Roman" w:hAnsi="Arial" w:cs="Arial"/>
          <w:color w:val="000000" w:themeColor="text1"/>
          <w:sz w:val="24"/>
          <w:szCs w:val="24"/>
          <w:lang w:eastAsia="es-MX"/>
        </w:rPr>
        <w:t xml:space="preserve"> m</w:t>
      </w:r>
      <w:r w:rsidR="002256AD" w:rsidRPr="002232DF">
        <w:rPr>
          <w:rFonts w:ascii="Arial" w:eastAsia="Times New Roman" w:hAnsi="Arial" w:cs="Arial"/>
          <w:color w:val="000000" w:themeColor="text1"/>
          <w:sz w:val="24"/>
          <w:szCs w:val="24"/>
          <w:lang w:eastAsia="es-MX"/>
        </w:rPr>
        <w:t>iles</w:t>
      </w:r>
      <w:r w:rsidRPr="002232DF">
        <w:rPr>
          <w:rFonts w:ascii="Arial" w:eastAsia="Times New Roman" w:hAnsi="Arial" w:cs="Arial"/>
          <w:color w:val="000000" w:themeColor="text1"/>
          <w:sz w:val="24"/>
          <w:szCs w:val="24"/>
          <w:lang w:eastAsia="es-MX"/>
        </w:rPr>
        <w:t xml:space="preserve"> </w:t>
      </w:r>
      <w:r w:rsidR="002256AD" w:rsidRPr="002232DF">
        <w:rPr>
          <w:rFonts w:ascii="Arial" w:eastAsia="Times New Roman" w:hAnsi="Arial" w:cs="Arial"/>
          <w:color w:val="000000" w:themeColor="text1"/>
          <w:sz w:val="24"/>
          <w:szCs w:val="24"/>
          <w:lang w:eastAsia="es-MX"/>
        </w:rPr>
        <w:t xml:space="preserve">de </w:t>
      </w:r>
      <w:r w:rsidRPr="002232DF">
        <w:rPr>
          <w:rFonts w:ascii="Arial" w:eastAsia="Times New Roman" w:hAnsi="Arial" w:cs="Arial"/>
          <w:color w:val="000000" w:themeColor="text1"/>
          <w:sz w:val="24"/>
          <w:szCs w:val="24"/>
          <w:lang w:eastAsia="es-MX"/>
        </w:rPr>
        <w:t>capitalinos la fuman en espacios públicos, lo cual me parece bien porque este tipo de derechos se ganan ejerciéndolos.</w:t>
      </w:r>
    </w:p>
    <w:p w:rsidR="00DB2FF6" w:rsidRPr="002232DF" w:rsidRDefault="00B83947" w:rsidP="004970A5">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 xml:space="preserve">Ejercicio del consumo del que soy testigo involuntario desde que </w:t>
      </w:r>
      <w:r w:rsidR="00DB2FF6" w:rsidRPr="002232DF">
        <w:rPr>
          <w:rFonts w:ascii="Arial" w:eastAsia="Times New Roman" w:hAnsi="Arial" w:cs="Arial"/>
          <w:color w:val="000000" w:themeColor="text1"/>
          <w:sz w:val="24"/>
          <w:szCs w:val="24"/>
          <w:lang w:eastAsia="es-MX"/>
        </w:rPr>
        <w:t xml:space="preserve">a mediados de los </w:t>
      </w:r>
      <w:r w:rsidR="002256AD" w:rsidRPr="002232DF">
        <w:rPr>
          <w:rFonts w:ascii="Arial" w:eastAsia="Times New Roman" w:hAnsi="Arial" w:cs="Arial"/>
          <w:color w:val="000000" w:themeColor="text1"/>
          <w:sz w:val="24"/>
          <w:szCs w:val="24"/>
          <w:lang w:eastAsia="es-MX"/>
        </w:rPr>
        <w:t xml:space="preserve">años </w:t>
      </w:r>
      <w:r w:rsidR="00DB2FF6" w:rsidRPr="002232DF">
        <w:rPr>
          <w:rFonts w:ascii="Arial" w:eastAsia="Times New Roman" w:hAnsi="Arial" w:cs="Arial"/>
          <w:color w:val="000000" w:themeColor="text1"/>
          <w:sz w:val="24"/>
          <w:szCs w:val="24"/>
          <w:lang w:eastAsia="es-MX"/>
        </w:rPr>
        <w:t xml:space="preserve">60 varios estudiantes </w:t>
      </w:r>
      <w:r w:rsidRPr="002232DF">
        <w:rPr>
          <w:rFonts w:ascii="Arial" w:eastAsia="Times New Roman" w:hAnsi="Arial" w:cs="Arial"/>
          <w:color w:val="000000" w:themeColor="text1"/>
          <w:sz w:val="24"/>
          <w:szCs w:val="24"/>
          <w:lang w:eastAsia="es-MX"/>
        </w:rPr>
        <w:t>acudíamos a hacer deporte al cuartel militar</w:t>
      </w:r>
      <w:r w:rsidR="00DB2FF6" w:rsidRPr="002232DF">
        <w:rPr>
          <w:rFonts w:ascii="Arial" w:eastAsia="Times New Roman" w:hAnsi="Arial" w:cs="Arial"/>
          <w:color w:val="000000" w:themeColor="text1"/>
          <w:sz w:val="24"/>
          <w:szCs w:val="24"/>
          <w:lang w:eastAsia="es-MX"/>
        </w:rPr>
        <w:t>, ubicado a una cuadras de la sede del ayuntamiento de Matamoros, Tamauli</w:t>
      </w:r>
      <w:r w:rsidR="00507344" w:rsidRPr="002232DF">
        <w:rPr>
          <w:rFonts w:ascii="Arial" w:eastAsia="Times New Roman" w:hAnsi="Arial" w:cs="Arial"/>
          <w:color w:val="000000" w:themeColor="text1"/>
          <w:sz w:val="24"/>
          <w:szCs w:val="24"/>
          <w:lang w:eastAsia="es-MX"/>
        </w:rPr>
        <w:t>p</w:t>
      </w:r>
      <w:r w:rsidR="00DB2FF6" w:rsidRPr="002232DF">
        <w:rPr>
          <w:rFonts w:ascii="Arial" w:eastAsia="Times New Roman" w:hAnsi="Arial" w:cs="Arial"/>
          <w:color w:val="000000" w:themeColor="text1"/>
          <w:sz w:val="24"/>
          <w:szCs w:val="24"/>
          <w:lang w:eastAsia="es-MX"/>
        </w:rPr>
        <w:t>as,</w:t>
      </w:r>
      <w:r w:rsidRPr="002232DF">
        <w:rPr>
          <w:rFonts w:ascii="Arial" w:eastAsia="Times New Roman" w:hAnsi="Arial" w:cs="Arial"/>
          <w:color w:val="000000" w:themeColor="text1"/>
          <w:sz w:val="24"/>
          <w:szCs w:val="24"/>
          <w:lang w:eastAsia="es-MX"/>
        </w:rPr>
        <w:t xml:space="preserve"> bajo el inconfundible aroma de lo que consumían </w:t>
      </w:r>
      <w:r w:rsidR="00DB2FF6" w:rsidRPr="002232DF">
        <w:rPr>
          <w:rFonts w:ascii="Arial" w:eastAsia="Times New Roman" w:hAnsi="Arial" w:cs="Arial"/>
          <w:color w:val="000000" w:themeColor="text1"/>
          <w:sz w:val="24"/>
          <w:szCs w:val="24"/>
          <w:lang w:eastAsia="es-MX"/>
        </w:rPr>
        <w:t>los</w:t>
      </w:r>
      <w:r w:rsidRPr="002232DF">
        <w:rPr>
          <w:rFonts w:ascii="Arial" w:eastAsia="Times New Roman" w:hAnsi="Arial" w:cs="Arial"/>
          <w:color w:val="000000" w:themeColor="text1"/>
          <w:sz w:val="24"/>
          <w:szCs w:val="24"/>
          <w:lang w:eastAsia="es-MX"/>
        </w:rPr>
        <w:t xml:space="preserve"> soldados</w:t>
      </w:r>
      <w:r w:rsidR="00DB2FF6" w:rsidRPr="002232DF">
        <w:rPr>
          <w:rFonts w:ascii="Arial" w:eastAsia="Times New Roman" w:hAnsi="Arial" w:cs="Arial"/>
          <w:color w:val="000000" w:themeColor="text1"/>
          <w:sz w:val="24"/>
          <w:szCs w:val="24"/>
          <w:lang w:eastAsia="es-MX"/>
        </w:rPr>
        <w:t>.</w:t>
      </w:r>
      <w:r w:rsidRPr="002232DF">
        <w:rPr>
          <w:rFonts w:ascii="Arial" w:eastAsia="Times New Roman" w:hAnsi="Arial" w:cs="Arial"/>
          <w:color w:val="000000" w:themeColor="text1"/>
          <w:sz w:val="24"/>
          <w:szCs w:val="24"/>
          <w:lang w:eastAsia="es-MX"/>
        </w:rPr>
        <w:t xml:space="preserve"> </w:t>
      </w:r>
      <w:r w:rsidR="00DB2FF6" w:rsidRPr="002232DF">
        <w:rPr>
          <w:rFonts w:ascii="Arial" w:eastAsia="Times New Roman" w:hAnsi="Arial" w:cs="Arial"/>
          <w:color w:val="000000" w:themeColor="text1"/>
          <w:sz w:val="24"/>
          <w:szCs w:val="24"/>
          <w:lang w:eastAsia="es-MX"/>
        </w:rPr>
        <w:t>O bien los hornazos en convivios hace unos cuantos años, pero nunca la probé porque mi afición al cigarro era, entonces, alta como para agregarle otra, más deliciosa aún, pero menos dañina.</w:t>
      </w:r>
    </w:p>
    <w:p w:rsidR="00DB2FF6" w:rsidRPr="002232DF" w:rsidRDefault="00DB2FF6" w:rsidP="004970A5">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 xml:space="preserve">En todo caso, como bien estiman voceros de organismos de consumidores, estamos ante un importante paso en </w:t>
      </w:r>
      <w:r w:rsidR="008E0915" w:rsidRPr="002232DF">
        <w:rPr>
          <w:rFonts w:ascii="Arial" w:eastAsia="Times New Roman" w:hAnsi="Arial" w:cs="Arial"/>
          <w:color w:val="000000" w:themeColor="text1"/>
          <w:sz w:val="24"/>
          <w:szCs w:val="24"/>
          <w:lang w:eastAsia="es-MX"/>
        </w:rPr>
        <w:t>la</w:t>
      </w:r>
      <w:r w:rsidRPr="002232DF">
        <w:rPr>
          <w:rFonts w:ascii="Arial" w:eastAsia="Times New Roman" w:hAnsi="Arial" w:cs="Arial"/>
          <w:color w:val="000000" w:themeColor="text1"/>
          <w:sz w:val="24"/>
          <w:szCs w:val="24"/>
          <w:lang w:eastAsia="es-MX"/>
        </w:rPr>
        <w:t xml:space="preserve"> dirección correcta</w:t>
      </w:r>
      <w:r w:rsidR="00507344" w:rsidRPr="002232DF">
        <w:rPr>
          <w:rFonts w:ascii="Arial" w:eastAsia="Times New Roman" w:hAnsi="Arial" w:cs="Arial"/>
          <w:color w:val="000000" w:themeColor="text1"/>
          <w:sz w:val="24"/>
          <w:szCs w:val="24"/>
          <w:lang w:eastAsia="es-MX"/>
        </w:rPr>
        <w:t>, pues</w:t>
      </w:r>
      <w:r w:rsidR="008E0915" w:rsidRPr="002232DF">
        <w:rPr>
          <w:rFonts w:ascii="Arial" w:eastAsia="Times New Roman" w:hAnsi="Arial" w:cs="Arial"/>
          <w:color w:val="000000" w:themeColor="text1"/>
          <w:sz w:val="24"/>
          <w:szCs w:val="24"/>
          <w:lang w:eastAsia="es-MX"/>
        </w:rPr>
        <w:t xml:space="preserve"> las políticas prohibicionistas y la extorsión polic</w:t>
      </w:r>
      <w:r w:rsidR="00507344" w:rsidRPr="002232DF">
        <w:rPr>
          <w:rFonts w:ascii="Arial" w:eastAsia="Times New Roman" w:hAnsi="Arial" w:cs="Arial"/>
          <w:color w:val="000000" w:themeColor="text1"/>
          <w:sz w:val="24"/>
          <w:szCs w:val="24"/>
          <w:lang w:eastAsia="es-MX"/>
        </w:rPr>
        <w:t>iaca</w:t>
      </w:r>
      <w:r w:rsidR="008E0915" w:rsidRPr="002232DF">
        <w:rPr>
          <w:rFonts w:ascii="Arial" w:eastAsia="Times New Roman" w:hAnsi="Arial" w:cs="Arial"/>
          <w:color w:val="000000" w:themeColor="text1"/>
          <w:sz w:val="24"/>
          <w:szCs w:val="24"/>
          <w:lang w:eastAsia="es-MX"/>
        </w:rPr>
        <w:t xml:space="preserve"> permiten que alrededor de 10 mil jóvenes se </w:t>
      </w:r>
      <w:bookmarkStart w:id="0" w:name="_GoBack"/>
      <w:bookmarkEnd w:id="0"/>
      <w:r w:rsidR="008E0915" w:rsidRPr="002232DF">
        <w:rPr>
          <w:rFonts w:ascii="Arial" w:eastAsia="Times New Roman" w:hAnsi="Arial" w:cs="Arial"/>
          <w:color w:val="000000" w:themeColor="text1"/>
          <w:sz w:val="24"/>
          <w:szCs w:val="24"/>
          <w:lang w:eastAsia="es-MX"/>
        </w:rPr>
        <w:t xml:space="preserve">encuentren tras las rejas, “doctorándose” en delincuencia organizada, sólo por portar un gramaje mayor </w:t>
      </w:r>
      <w:r w:rsidR="002256AD" w:rsidRPr="002232DF">
        <w:rPr>
          <w:rFonts w:ascii="Arial" w:eastAsia="Times New Roman" w:hAnsi="Arial" w:cs="Arial"/>
          <w:color w:val="000000" w:themeColor="text1"/>
          <w:sz w:val="24"/>
          <w:szCs w:val="24"/>
          <w:lang w:eastAsia="es-MX"/>
        </w:rPr>
        <w:t>a</w:t>
      </w:r>
      <w:r w:rsidR="008E0915" w:rsidRPr="002232DF">
        <w:rPr>
          <w:rFonts w:ascii="Arial" w:eastAsia="Times New Roman" w:hAnsi="Arial" w:cs="Arial"/>
          <w:color w:val="000000" w:themeColor="text1"/>
          <w:sz w:val="24"/>
          <w:szCs w:val="24"/>
          <w:lang w:eastAsia="es-MX"/>
        </w:rPr>
        <w:t xml:space="preserve">l permitido por la Ley General de Salud y su arcaico reglamento. O bien porque los agentes del </w:t>
      </w:r>
      <w:r w:rsidR="002256AD" w:rsidRPr="002232DF">
        <w:rPr>
          <w:rFonts w:ascii="Arial" w:eastAsia="Times New Roman" w:hAnsi="Arial" w:cs="Arial"/>
          <w:color w:val="000000" w:themeColor="text1"/>
          <w:sz w:val="24"/>
          <w:szCs w:val="24"/>
          <w:lang w:eastAsia="es-MX"/>
        </w:rPr>
        <w:t>(</w:t>
      </w:r>
      <w:r w:rsidR="008E0915" w:rsidRPr="002232DF">
        <w:rPr>
          <w:rFonts w:ascii="Arial" w:eastAsia="Times New Roman" w:hAnsi="Arial" w:cs="Arial"/>
          <w:color w:val="000000" w:themeColor="text1"/>
          <w:sz w:val="24"/>
          <w:szCs w:val="24"/>
          <w:lang w:eastAsia="es-MX"/>
        </w:rPr>
        <w:t>des</w:t>
      </w:r>
      <w:r w:rsidR="002256AD" w:rsidRPr="002232DF">
        <w:rPr>
          <w:rFonts w:ascii="Arial" w:eastAsia="Times New Roman" w:hAnsi="Arial" w:cs="Arial"/>
          <w:color w:val="000000" w:themeColor="text1"/>
          <w:sz w:val="24"/>
          <w:szCs w:val="24"/>
          <w:lang w:eastAsia="es-MX"/>
        </w:rPr>
        <w:t>)</w:t>
      </w:r>
      <w:r w:rsidR="008E0915" w:rsidRPr="002232DF">
        <w:rPr>
          <w:rFonts w:ascii="Arial" w:eastAsia="Times New Roman" w:hAnsi="Arial" w:cs="Arial"/>
          <w:color w:val="000000" w:themeColor="text1"/>
          <w:sz w:val="24"/>
          <w:szCs w:val="24"/>
          <w:lang w:eastAsia="es-MX"/>
        </w:rPr>
        <w:t xml:space="preserve">orden les sembraron más mota y </w:t>
      </w:r>
      <w:r w:rsidR="008E0915" w:rsidRPr="002232DF">
        <w:rPr>
          <w:rFonts w:ascii="Arial" w:eastAsia="Times New Roman" w:hAnsi="Arial" w:cs="Arial"/>
          <w:color w:val="000000" w:themeColor="text1"/>
          <w:sz w:val="24"/>
          <w:szCs w:val="24"/>
          <w:lang w:eastAsia="es-MX"/>
        </w:rPr>
        <w:lastRenderedPageBreak/>
        <w:t>otras drogas ilícitas, p</w:t>
      </w:r>
      <w:r w:rsidR="002256AD" w:rsidRPr="002232DF">
        <w:rPr>
          <w:rFonts w:ascii="Arial" w:eastAsia="Times New Roman" w:hAnsi="Arial" w:cs="Arial"/>
          <w:color w:val="000000" w:themeColor="text1"/>
          <w:sz w:val="24"/>
          <w:szCs w:val="24"/>
          <w:lang w:eastAsia="es-MX"/>
        </w:rPr>
        <w:t>ues</w:t>
      </w:r>
      <w:r w:rsidR="008E0915" w:rsidRPr="002232DF">
        <w:rPr>
          <w:rFonts w:ascii="Arial" w:eastAsia="Times New Roman" w:hAnsi="Arial" w:cs="Arial"/>
          <w:color w:val="000000" w:themeColor="text1"/>
          <w:sz w:val="24"/>
          <w:szCs w:val="24"/>
          <w:lang w:eastAsia="es-MX"/>
        </w:rPr>
        <w:t xml:space="preserve"> existen la</w:t>
      </w:r>
      <w:r w:rsidR="00507344" w:rsidRPr="002232DF">
        <w:rPr>
          <w:rFonts w:ascii="Arial" w:eastAsia="Times New Roman" w:hAnsi="Arial" w:cs="Arial"/>
          <w:color w:val="000000" w:themeColor="text1"/>
          <w:sz w:val="24"/>
          <w:szCs w:val="24"/>
          <w:lang w:eastAsia="es-MX"/>
        </w:rPr>
        <w:t>s</w:t>
      </w:r>
      <w:r w:rsidR="008E0915" w:rsidRPr="002232DF">
        <w:rPr>
          <w:rFonts w:ascii="Arial" w:eastAsia="Times New Roman" w:hAnsi="Arial" w:cs="Arial"/>
          <w:color w:val="000000" w:themeColor="text1"/>
          <w:sz w:val="24"/>
          <w:szCs w:val="24"/>
          <w:lang w:eastAsia="es-MX"/>
        </w:rPr>
        <w:t xml:space="preserve"> lícitas y s</w:t>
      </w:r>
      <w:r w:rsidR="00507344" w:rsidRPr="002232DF">
        <w:rPr>
          <w:rFonts w:ascii="Arial" w:eastAsia="Times New Roman" w:hAnsi="Arial" w:cs="Arial"/>
          <w:color w:val="000000" w:themeColor="text1"/>
          <w:sz w:val="24"/>
          <w:szCs w:val="24"/>
          <w:lang w:eastAsia="es-MX"/>
        </w:rPr>
        <w:t>o</w:t>
      </w:r>
      <w:r w:rsidR="008E0915" w:rsidRPr="002232DF">
        <w:rPr>
          <w:rFonts w:ascii="Arial" w:eastAsia="Times New Roman" w:hAnsi="Arial" w:cs="Arial"/>
          <w:color w:val="000000" w:themeColor="text1"/>
          <w:sz w:val="24"/>
          <w:szCs w:val="24"/>
          <w:lang w:eastAsia="es-MX"/>
        </w:rPr>
        <w:t xml:space="preserve">n igual o </w:t>
      </w:r>
      <w:r w:rsidR="00507344" w:rsidRPr="002232DF">
        <w:rPr>
          <w:rFonts w:ascii="Arial" w:eastAsia="Times New Roman" w:hAnsi="Arial" w:cs="Arial"/>
          <w:color w:val="000000" w:themeColor="text1"/>
          <w:sz w:val="24"/>
          <w:szCs w:val="24"/>
          <w:lang w:eastAsia="es-MX"/>
        </w:rPr>
        <w:t>más</w:t>
      </w:r>
      <w:r w:rsidR="008E0915" w:rsidRPr="002232DF">
        <w:rPr>
          <w:rFonts w:ascii="Arial" w:eastAsia="Times New Roman" w:hAnsi="Arial" w:cs="Arial"/>
          <w:color w:val="000000" w:themeColor="text1"/>
          <w:sz w:val="24"/>
          <w:szCs w:val="24"/>
          <w:lang w:eastAsia="es-MX"/>
        </w:rPr>
        <w:t xml:space="preserve"> dañinas que las primeras, para hacerlos víctimas de extorsión.</w:t>
      </w:r>
    </w:p>
    <w:p w:rsidR="008E0915" w:rsidRPr="002232DF" w:rsidRDefault="008E0915" w:rsidP="00F00429">
      <w:pPr>
        <w:spacing w:after="0" w:line="240" w:lineRule="auto"/>
        <w:ind w:firstLine="708"/>
        <w:jc w:val="both"/>
        <w:rPr>
          <w:rFonts w:ascii="Arial" w:eastAsia="Times New Roman" w:hAnsi="Arial" w:cs="Arial"/>
          <w:color w:val="000000" w:themeColor="text1"/>
          <w:sz w:val="24"/>
          <w:szCs w:val="24"/>
          <w:lang w:eastAsia="es-MX"/>
        </w:rPr>
      </w:pPr>
      <w:r w:rsidRPr="002232DF">
        <w:rPr>
          <w:rFonts w:ascii="Arial" w:eastAsia="Times New Roman" w:hAnsi="Arial" w:cs="Arial"/>
          <w:color w:val="000000" w:themeColor="text1"/>
          <w:sz w:val="24"/>
          <w:szCs w:val="24"/>
          <w:lang w:eastAsia="es-MX"/>
        </w:rPr>
        <w:t>Como es natural</w:t>
      </w:r>
      <w:r w:rsidR="002256AD" w:rsidRPr="002232DF">
        <w:rPr>
          <w:rFonts w:ascii="Arial" w:eastAsia="Times New Roman" w:hAnsi="Arial" w:cs="Arial"/>
          <w:color w:val="000000" w:themeColor="text1"/>
          <w:sz w:val="24"/>
          <w:szCs w:val="24"/>
          <w:lang w:eastAsia="es-MX"/>
        </w:rPr>
        <w:t>,</w:t>
      </w:r>
      <w:r w:rsidRPr="002232DF">
        <w:rPr>
          <w:rFonts w:ascii="Arial" w:eastAsia="Times New Roman" w:hAnsi="Arial" w:cs="Arial"/>
          <w:color w:val="000000" w:themeColor="text1"/>
          <w:sz w:val="24"/>
          <w:szCs w:val="24"/>
          <w:lang w:eastAsia="es-MX"/>
        </w:rPr>
        <w:t xml:space="preserve"> las reacciones son </w:t>
      </w:r>
      <w:r w:rsidR="002256AD" w:rsidRPr="002232DF">
        <w:rPr>
          <w:rFonts w:ascii="Arial" w:eastAsia="Times New Roman" w:hAnsi="Arial" w:cs="Arial"/>
          <w:color w:val="000000" w:themeColor="text1"/>
          <w:sz w:val="24"/>
          <w:szCs w:val="24"/>
          <w:lang w:eastAsia="es-MX"/>
        </w:rPr>
        <w:t xml:space="preserve">muy </w:t>
      </w:r>
      <w:r w:rsidRPr="002232DF">
        <w:rPr>
          <w:rFonts w:ascii="Arial" w:eastAsia="Times New Roman" w:hAnsi="Arial" w:cs="Arial"/>
          <w:color w:val="000000" w:themeColor="text1"/>
          <w:sz w:val="24"/>
          <w:szCs w:val="24"/>
          <w:lang w:eastAsia="es-MX"/>
        </w:rPr>
        <w:t xml:space="preserve">encontradas. El próximo secretario de Seguridad Pública, Alfonso </w:t>
      </w:r>
      <w:proofErr w:type="spellStart"/>
      <w:r w:rsidRPr="002232DF">
        <w:rPr>
          <w:rFonts w:ascii="Arial" w:eastAsia="Times New Roman" w:hAnsi="Arial" w:cs="Arial"/>
          <w:color w:val="000000" w:themeColor="text1"/>
          <w:sz w:val="24"/>
          <w:szCs w:val="24"/>
          <w:lang w:eastAsia="es-MX"/>
        </w:rPr>
        <w:t>Durazo</w:t>
      </w:r>
      <w:proofErr w:type="spellEnd"/>
      <w:r w:rsidRPr="002232DF">
        <w:rPr>
          <w:rFonts w:ascii="Arial" w:eastAsia="Times New Roman" w:hAnsi="Arial" w:cs="Arial"/>
          <w:color w:val="000000" w:themeColor="text1"/>
          <w:sz w:val="24"/>
          <w:szCs w:val="24"/>
          <w:lang w:eastAsia="es-MX"/>
        </w:rPr>
        <w:t>, estima que por la experiencia en otros países, tendr</w:t>
      </w:r>
      <w:r w:rsidR="002256AD" w:rsidRPr="002232DF">
        <w:rPr>
          <w:rFonts w:ascii="Arial" w:eastAsia="Times New Roman" w:hAnsi="Arial" w:cs="Arial"/>
          <w:color w:val="000000" w:themeColor="text1"/>
          <w:sz w:val="24"/>
          <w:szCs w:val="24"/>
          <w:lang w:eastAsia="es-MX"/>
        </w:rPr>
        <w:t>á</w:t>
      </w:r>
      <w:r w:rsidRPr="002232DF">
        <w:rPr>
          <w:rFonts w:ascii="Arial" w:eastAsia="Times New Roman" w:hAnsi="Arial" w:cs="Arial"/>
          <w:color w:val="000000" w:themeColor="text1"/>
          <w:sz w:val="24"/>
          <w:szCs w:val="24"/>
          <w:lang w:eastAsia="es-MX"/>
        </w:rPr>
        <w:t xml:space="preserve"> una incidencia favorable en la reducción de la violencia y la inseguridad. Mientras que el senador </w:t>
      </w:r>
      <w:proofErr w:type="spellStart"/>
      <w:r w:rsidR="00507344" w:rsidRPr="002232DF">
        <w:rPr>
          <w:rFonts w:ascii="Arial" w:eastAsia="Times New Roman" w:hAnsi="Arial" w:cs="Arial"/>
          <w:color w:val="000000" w:themeColor="text1"/>
          <w:sz w:val="24"/>
          <w:szCs w:val="24"/>
          <w:lang w:eastAsia="es-MX"/>
        </w:rPr>
        <w:t>autodesignado</w:t>
      </w:r>
      <w:proofErr w:type="spellEnd"/>
      <w:r w:rsidR="00507344" w:rsidRPr="002232DF">
        <w:rPr>
          <w:rFonts w:ascii="Arial" w:eastAsia="Times New Roman" w:hAnsi="Arial" w:cs="Arial"/>
          <w:color w:val="000000" w:themeColor="text1"/>
          <w:sz w:val="24"/>
          <w:szCs w:val="24"/>
          <w:lang w:eastAsia="es-MX"/>
        </w:rPr>
        <w:t xml:space="preserve"> </w:t>
      </w:r>
      <w:r w:rsidRPr="002232DF">
        <w:rPr>
          <w:rFonts w:ascii="Arial" w:eastAsia="Times New Roman" w:hAnsi="Arial" w:cs="Arial"/>
          <w:color w:val="000000" w:themeColor="text1"/>
          <w:sz w:val="24"/>
          <w:szCs w:val="24"/>
          <w:lang w:eastAsia="es-MX"/>
        </w:rPr>
        <w:t>coordinador de los panistas en Reforma e Insurgentes</w:t>
      </w:r>
      <w:r w:rsidR="00F00429" w:rsidRPr="002232DF">
        <w:rPr>
          <w:rFonts w:ascii="Arial" w:eastAsia="Times New Roman" w:hAnsi="Arial" w:cs="Arial"/>
          <w:color w:val="000000" w:themeColor="text1"/>
          <w:sz w:val="24"/>
          <w:szCs w:val="24"/>
          <w:lang w:eastAsia="es-MX"/>
        </w:rPr>
        <w:t xml:space="preserve">, </w:t>
      </w:r>
      <w:r w:rsidRPr="002232DF">
        <w:rPr>
          <w:rFonts w:ascii="Arial" w:eastAsia="Times New Roman" w:hAnsi="Arial" w:cs="Arial"/>
          <w:color w:val="000000" w:themeColor="text1"/>
          <w:sz w:val="24"/>
          <w:szCs w:val="24"/>
          <w:lang w:eastAsia="es-MX"/>
        </w:rPr>
        <w:t xml:space="preserve">Damián Zepeda, </w:t>
      </w:r>
      <w:r w:rsidR="00F00429" w:rsidRPr="002232DF">
        <w:rPr>
          <w:rFonts w:ascii="Arial" w:eastAsia="Times New Roman" w:hAnsi="Arial" w:cs="Arial"/>
          <w:color w:val="000000" w:themeColor="text1"/>
          <w:sz w:val="24"/>
          <w:szCs w:val="24"/>
          <w:lang w:eastAsia="es-MX"/>
        </w:rPr>
        <w:t xml:space="preserve">sentenció </w:t>
      </w:r>
      <w:r w:rsidRPr="002232DF">
        <w:rPr>
          <w:rFonts w:ascii="Arial" w:eastAsia="Times New Roman" w:hAnsi="Arial" w:cs="Arial"/>
          <w:color w:val="000000" w:themeColor="text1"/>
          <w:sz w:val="24"/>
          <w:szCs w:val="24"/>
          <w:lang w:eastAsia="es-MX"/>
        </w:rPr>
        <w:t xml:space="preserve">que legalizar el consumo de la mariguana con fines lúdicos </w:t>
      </w:r>
      <w:r w:rsidR="00F00429" w:rsidRPr="002232DF">
        <w:rPr>
          <w:rFonts w:ascii="Arial" w:eastAsia="Times New Roman" w:hAnsi="Arial" w:cs="Arial"/>
          <w:color w:val="000000" w:themeColor="text1"/>
          <w:sz w:val="24"/>
          <w:szCs w:val="24"/>
          <w:lang w:eastAsia="es-MX"/>
        </w:rPr>
        <w:t>“</w:t>
      </w:r>
      <w:r w:rsidRPr="002232DF">
        <w:rPr>
          <w:rFonts w:ascii="Arial" w:eastAsia="Times New Roman" w:hAnsi="Arial" w:cs="Arial"/>
          <w:color w:val="000000" w:themeColor="text1"/>
          <w:sz w:val="24"/>
          <w:szCs w:val="24"/>
          <w:lang w:eastAsia="es-MX"/>
        </w:rPr>
        <w:t>no solucionará el problema de la inseguridad ni es una panacea</w:t>
      </w:r>
      <w:r w:rsidR="00F00429" w:rsidRPr="002232DF">
        <w:rPr>
          <w:rFonts w:ascii="Arial" w:eastAsia="Times New Roman" w:hAnsi="Arial" w:cs="Arial"/>
          <w:color w:val="000000" w:themeColor="text1"/>
          <w:sz w:val="24"/>
          <w:szCs w:val="24"/>
          <w:lang w:eastAsia="es-MX"/>
        </w:rPr>
        <w:t>”</w:t>
      </w:r>
      <w:r w:rsidRPr="002232DF">
        <w:rPr>
          <w:rFonts w:ascii="Arial" w:eastAsia="Times New Roman" w:hAnsi="Arial" w:cs="Arial"/>
          <w:color w:val="000000" w:themeColor="text1"/>
          <w:sz w:val="24"/>
          <w:szCs w:val="24"/>
          <w:lang w:eastAsia="es-MX"/>
        </w:rPr>
        <w:t>.</w:t>
      </w:r>
      <w:r w:rsidR="00F00429" w:rsidRPr="002232DF">
        <w:rPr>
          <w:rFonts w:ascii="Arial" w:eastAsia="Times New Roman" w:hAnsi="Arial" w:cs="Arial"/>
          <w:color w:val="000000" w:themeColor="text1"/>
          <w:sz w:val="24"/>
          <w:szCs w:val="24"/>
          <w:lang w:eastAsia="es-MX"/>
        </w:rPr>
        <w:t xml:space="preserve"> Por supuesto</w:t>
      </w:r>
      <w:r w:rsidR="002256AD" w:rsidRPr="002232DF">
        <w:rPr>
          <w:rFonts w:ascii="Arial" w:eastAsia="Times New Roman" w:hAnsi="Arial" w:cs="Arial"/>
          <w:color w:val="000000" w:themeColor="text1"/>
          <w:sz w:val="24"/>
          <w:szCs w:val="24"/>
          <w:lang w:eastAsia="es-MX"/>
        </w:rPr>
        <w:t>,</w:t>
      </w:r>
      <w:r w:rsidR="00F00429" w:rsidRPr="002232DF">
        <w:rPr>
          <w:rFonts w:ascii="Arial" w:eastAsia="Times New Roman" w:hAnsi="Arial" w:cs="Arial"/>
          <w:color w:val="000000" w:themeColor="text1"/>
          <w:sz w:val="24"/>
          <w:szCs w:val="24"/>
          <w:lang w:eastAsia="es-MX"/>
        </w:rPr>
        <w:t xml:space="preserve"> sólo es parte de una solución </w:t>
      </w:r>
      <w:r w:rsidR="00507344" w:rsidRPr="002232DF">
        <w:rPr>
          <w:rFonts w:ascii="Arial" w:eastAsia="Times New Roman" w:hAnsi="Arial" w:cs="Arial"/>
          <w:color w:val="000000" w:themeColor="text1"/>
          <w:sz w:val="24"/>
          <w:szCs w:val="24"/>
          <w:lang w:eastAsia="es-MX"/>
        </w:rPr>
        <w:t>integrada</w:t>
      </w:r>
      <w:r w:rsidR="00F00429" w:rsidRPr="002232DF">
        <w:rPr>
          <w:rFonts w:ascii="Arial" w:eastAsia="Times New Roman" w:hAnsi="Arial" w:cs="Arial"/>
          <w:color w:val="000000" w:themeColor="text1"/>
          <w:sz w:val="24"/>
          <w:szCs w:val="24"/>
          <w:lang w:eastAsia="es-MX"/>
        </w:rPr>
        <w:t xml:space="preserve"> por muchas medidas</w:t>
      </w:r>
      <w:r w:rsidR="00507344" w:rsidRPr="002232DF">
        <w:rPr>
          <w:rFonts w:ascii="Arial" w:eastAsia="Times New Roman" w:hAnsi="Arial" w:cs="Arial"/>
          <w:color w:val="000000" w:themeColor="text1"/>
          <w:sz w:val="24"/>
          <w:szCs w:val="24"/>
          <w:lang w:eastAsia="es-MX"/>
        </w:rPr>
        <w:t>.</w:t>
      </w:r>
    </w:p>
    <w:p w:rsidR="0083569D" w:rsidRPr="002232DF" w:rsidRDefault="0083569D" w:rsidP="0083569D">
      <w:pPr>
        <w:spacing w:after="0" w:line="240" w:lineRule="auto"/>
        <w:jc w:val="center"/>
        <w:rPr>
          <w:rFonts w:ascii="Arial" w:eastAsia="Times New Roman" w:hAnsi="Arial" w:cs="Arial"/>
          <w:b/>
          <w:color w:val="000000" w:themeColor="text1"/>
          <w:sz w:val="24"/>
          <w:szCs w:val="24"/>
          <w:lang w:eastAsia="es-MX"/>
        </w:rPr>
      </w:pPr>
      <w:r w:rsidRPr="002232DF">
        <w:rPr>
          <w:rFonts w:ascii="Arial" w:eastAsia="Times New Roman" w:hAnsi="Arial" w:cs="Arial"/>
          <w:b/>
          <w:color w:val="000000" w:themeColor="text1"/>
          <w:sz w:val="24"/>
          <w:szCs w:val="24"/>
          <w:lang w:eastAsia="es-MX"/>
        </w:rPr>
        <w:t>Acuse de recibo</w:t>
      </w:r>
    </w:p>
    <w:p w:rsidR="0083569D" w:rsidRPr="002232DF" w:rsidRDefault="0083569D" w:rsidP="0083569D">
      <w:pPr>
        <w:spacing w:after="0" w:line="240" w:lineRule="auto"/>
        <w:jc w:val="both"/>
        <w:rPr>
          <w:rFonts w:ascii="Arial" w:hAnsi="Arial" w:cs="Arial"/>
          <w:color w:val="000000" w:themeColor="text1"/>
          <w:sz w:val="24"/>
          <w:szCs w:val="24"/>
        </w:rPr>
      </w:pPr>
      <w:r w:rsidRPr="002232DF">
        <w:rPr>
          <w:rFonts w:ascii="Arial" w:hAnsi="Arial" w:cs="Arial"/>
          <w:i/>
          <w:color w:val="000000" w:themeColor="text1"/>
          <w:sz w:val="24"/>
          <w:szCs w:val="24"/>
        </w:rPr>
        <w:t xml:space="preserve">Asalto al cielo. Lo que no se ha dicho del 68 </w:t>
      </w:r>
      <w:r w:rsidRPr="002232DF">
        <w:rPr>
          <w:rFonts w:ascii="Arial" w:hAnsi="Arial" w:cs="Arial"/>
          <w:color w:val="000000" w:themeColor="text1"/>
          <w:sz w:val="24"/>
          <w:szCs w:val="24"/>
        </w:rPr>
        <w:t xml:space="preserve">(coordinado por Enrique </w:t>
      </w:r>
      <w:proofErr w:type="spellStart"/>
      <w:r w:rsidRPr="002232DF">
        <w:rPr>
          <w:rFonts w:ascii="Arial" w:hAnsi="Arial" w:cs="Arial"/>
          <w:color w:val="000000" w:themeColor="text1"/>
          <w:sz w:val="24"/>
          <w:szCs w:val="24"/>
        </w:rPr>
        <w:t>Condés</w:t>
      </w:r>
      <w:proofErr w:type="spellEnd"/>
      <w:r w:rsidRPr="002232DF">
        <w:rPr>
          <w:rFonts w:ascii="Arial" w:hAnsi="Arial" w:cs="Arial"/>
          <w:color w:val="000000" w:themeColor="text1"/>
          <w:sz w:val="24"/>
          <w:szCs w:val="24"/>
        </w:rPr>
        <w:t xml:space="preserve"> Lara, BUAP Ediciones, julio de 2018, 170 páginas y 67 mil ejemplares impresos), fue presentado al Grupo María Cristina y sus integrantes no dispusieron de ejemplares porque el rector de la Benemérita Universidad Autónoma de Puebla dispuso embodegarlos, a pesar de que el volumen ampliamente ilustrado cuenta con la Presentación a cargo de José Alfonso Esparza Ortiz… En el agradecimiento ilimitado a los generosos y eficaces médicos de este escribidor, redacté mal el nombre de </w:t>
      </w:r>
      <w:proofErr w:type="spellStart"/>
      <w:r w:rsidRPr="002232DF">
        <w:rPr>
          <w:rFonts w:ascii="Arial" w:hAnsi="Arial" w:cs="Arial"/>
          <w:color w:val="000000" w:themeColor="text1"/>
          <w:sz w:val="24"/>
          <w:szCs w:val="24"/>
        </w:rPr>
        <w:t>Hermann</w:t>
      </w:r>
      <w:proofErr w:type="spellEnd"/>
      <w:r w:rsidRPr="002232DF">
        <w:rPr>
          <w:rFonts w:ascii="Arial" w:hAnsi="Arial" w:cs="Arial"/>
          <w:color w:val="000000" w:themeColor="text1"/>
          <w:sz w:val="24"/>
          <w:szCs w:val="24"/>
        </w:rPr>
        <w:t xml:space="preserve"> D' León Sánchez García. El mismo error cometí (26-X-18) con el licenciado y fotógrafo Eduardo </w:t>
      </w:r>
      <w:proofErr w:type="spellStart"/>
      <w:r w:rsidRPr="002232DF">
        <w:rPr>
          <w:rFonts w:ascii="Arial" w:hAnsi="Arial" w:cs="Arial"/>
          <w:color w:val="000000" w:themeColor="text1"/>
          <w:sz w:val="24"/>
          <w:szCs w:val="24"/>
        </w:rPr>
        <w:t>Urtaza</w:t>
      </w:r>
      <w:proofErr w:type="spellEnd"/>
      <w:r w:rsidRPr="002232DF">
        <w:rPr>
          <w:rFonts w:ascii="Arial" w:hAnsi="Arial" w:cs="Arial"/>
          <w:color w:val="000000" w:themeColor="text1"/>
          <w:sz w:val="24"/>
          <w:szCs w:val="24"/>
        </w:rPr>
        <w:t xml:space="preserve"> Reyes, quien lucha exitosamente por la vida… </w:t>
      </w:r>
      <w:r w:rsidRPr="002232DF">
        <w:rPr>
          <w:rFonts w:ascii="Arial" w:eastAsia="Times New Roman" w:hAnsi="Arial" w:cs="Arial"/>
          <w:color w:val="000000" w:themeColor="text1"/>
          <w:sz w:val="24"/>
          <w:szCs w:val="24"/>
          <w:lang w:eastAsia="es-MX"/>
        </w:rPr>
        <w:t xml:space="preserve">Usted puede leer en </w:t>
      </w:r>
      <w:proofErr w:type="spellStart"/>
      <w:r w:rsidRPr="002232DF">
        <w:rPr>
          <w:rFonts w:ascii="Arial" w:eastAsia="Times New Roman" w:hAnsi="Arial" w:cs="Arial"/>
          <w:color w:val="000000" w:themeColor="text1"/>
          <w:sz w:val="24"/>
          <w:szCs w:val="24"/>
          <w:lang w:eastAsia="es-MX"/>
        </w:rPr>
        <w:t>Forum</w:t>
      </w:r>
      <w:proofErr w:type="spellEnd"/>
      <w:r w:rsidRPr="002232DF">
        <w:rPr>
          <w:rFonts w:ascii="Arial" w:eastAsia="Times New Roman" w:hAnsi="Arial" w:cs="Arial"/>
          <w:color w:val="000000" w:themeColor="text1"/>
          <w:sz w:val="24"/>
          <w:szCs w:val="24"/>
          <w:lang w:eastAsia="es-MX"/>
        </w:rPr>
        <w:t xml:space="preserve">: Intelectuales y poder: Benítez, Fuentes y Paz (Pablo Cabañas Díaz). </w:t>
      </w:r>
      <w:r w:rsidRPr="002232DF">
        <w:rPr>
          <w:rFonts w:ascii="Arial" w:eastAsia="Times New Roman" w:hAnsi="Arial" w:cs="Arial"/>
          <w:bCs/>
          <w:color w:val="000000" w:themeColor="text1"/>
          <w:kern w:val="36"/>
          <w:sz w:val="24"/>
          <w:szCs w:val="24"/>
          <w:lang w:eastAsia="es-MX"/>
        </w:rPr>
        <w:t xml:space="preserve">Corrupción y ajustes liquidan 7 obras de Peña </w:t>
      </w:r>
      <w:r w:rsidRPr="002232DF">
        <w:rPr>
          <w:rFonts w:ascii="Arial" w:eastAsia="Times New Roman" w:hAnsi="Arial" w:cs="Arial"/>
          <w:iCs/>
          <w:color w:val="000000" w:themeColor="text1"/>
          <w:sz w:val="24"/>
          <w:szCs w:val="24"/>
          <w:lang w:eastAsia="es-MX"/>
        </w:rPr>
        <w:t xml:space="preserve">(Dulce Olvera). </w:t>
      </w:r>
      <w:r w:rsidRPr="002232DF">
        <w:rPr>
          <w:rFonts w:ascii="Arial" w:eastAsia="Times New Roman" w:hAnsi="Arial" w:cs="Arial"/>
          <w:bCs/>
          <w:color w:val="000000" w:themeColor="text1"/>
          <w:kern w:val="36"/>
          <w:sz w:val="24"/>
          <w:szCs w:val="24"/>
          <w:lang w:eastAsia="es-MX"/>
        </w:rPr>
        <w:t xml:space="preserve">Las empresas favoritas del Señor Presidente </w:t>
      </w:r>
      <w:r w:rsidRPr="002232DF">
        <w:rPr>
          <w:rFonts w:ascii="Arial" w:eastAsia="Times New Roman" w:hAnsi="Arial" w:cs="Arial"/>
          <w:color w:val="000000" w:themeColor="text1"/>
          <w:sz w:val="24"/>
          <w:szCs w:val="24"/>
          <w:lang w:eastAsia="es-MX"/>
        </w:rPr>
        <w:t>(</w:t>
      </w:r>
      <w:proofErr w:type="spellStart"/>
      <w:r w:rsidRPr="002232DF">
        <w:rPr>
          <w:rFonts w:ascii="Arial" w:eastAsia="Times New Roman" w:hAnsi="Arial" w:cs="Arial"/>
          <w:color w:val="000000" w:themeColor="text1"/>
          <w:sz w:val="24"/>
          <w:szCs w:val="24"/>
          <w:lang w:eastAsia="es-MX"/>
        </w:rPr>
        <w:t>Linaloe</w:t>
      </w:r>
      <w:proofErr w:type="spellEnd"/>
      <w:r w:rsidRPr="002232DF">
        <w:rPr>
          <w:rFonts w:ascii="Arial" w:eastAsia="Times New Roman" w:hAnsi="Arial" w:cs="Arial"/>
          <w:color w:val="000000" w:themeColor="text1"/>
          <w:sz w:val="24"/>
          <w:szCs w:val="24"/>
          <w:lang w:eastAsia="es-MX"/>
        </w:rPr>
        <w:t xml:space="preserve"> R. Flores). </w:t>
      </w:r>
      <w:r w:rsidRPr="002232DF">
        <w:rPr>
          <w:rFonts w:ascii="Arial" w:eastAsia="Times New Roman" w:hAnsi="Arial" w:cs="Arial"/>
          <w:bCs/>
          <w:color w:val="000000" w:themeColor="text1"/>
          <w:sz w:val="24"/>
          <w:szCs w:val="24"/>
          <w:lang w:eastAsia="es-MX"/>
        </w:rPr>
        <w:t xml:space="preserve">El T-MEC, ¿primer acuerdo contra China? </w:t>
      </w:r>
      <w:r w:rsidRPr="002232DF">
        <w:rPr>
          <w:rFonts w:ascii="Arial" w:eastAsia="Calibri" w:hAnsi="Arial" w:cs="Arial"/>
          <w:color w:val="000000" w:themeColor="text1"/>
          <w:sz w:val="24"/>
          <w:szCs w:val="24"/>
        </w:rPr>
        <w:t xml:space="preserve">(Genaro Rodríguez Navarrete). </w:t>
      </w:r>
      <w:r w:rsidRPr="002232DF">
        <w:rPr>
          <w:rFonts w:ascii="Arial" w:eastAsia="Times New Roman" w:hAnsi="Arial" w:cs="Arial"/>
          <w:bCs/>
          <w:color w:val="000000" w:themeColor="text1"/>
          <w:sz w:val="24"/>
          <w:szCs w:val="24"/>
          <w:lang w:val="es-ES_tradnl" w:eastAsia="es-MX"/>
        </w:rPr>
        <w:t xml:space="preserve">Digitalización e industrialización, los desafíos (Pedro Cote). </w:t>
      </w:r>
      <w:r w:rsidRPr="002232DF">
        <w:rPr>
          <w:rFonts w:ascii="Arial" w:eastAsia="Calibri" w:hAnsi="Arial" w:cs="Arial"/>
          <w:color w:val="000000" w:themeColor="text1"/>
          <w:sz w:val="24"/>
          <w:szCs w:val="24"/>
        </w:rPr>
        <w:t xml:space="preserve">Impunidad, la causa de los linchamientos (Genaro Rodríguez Navarrete). </w:t>
      </w:r>
      <w:r w:rsidRPr="002232DF">
        <w:rPr>
          <w:rFonts w:ascii="Arial" w:eastAsia="Times New Roman" w:hAnsi="Arial" w:cs="Arial"/>
          <w:color w:val="000000" w:themeColor="text1"/>
          <w:sz w:val="24"/>
          <w:szCs w:val="24"/>
          <w:lang w:eastAsia="es-MX"/>
        </w:rPr>
        <w:t xml:space="preserve">Ecatepec: 25 años de impunidad </w:t>
      </w:r>
      <w:proofErr w:type="spellStart"/>
      <w:r w:rsidRPr="002232DF">
        <w:rPr>
          <w:rFonts w:ascii="Arial" w:eastAsia="Times New Roman" w:hAnsi="Arial" w:cs="Arial"/>
          <w:color w:val="000000" w:themeColor="text1"/>
          <w:sz w:val="24"/>
          <w:szCs w:val="24"/>
          <w:lang w:eastAsia="es-MX"/>
        </w:rPr>
        <w:t>feminicida</w:t>
      </w:r>
      <w:proofErr w:type="spellEnd"/>
      <w:r w:rsidRPr="002232DF">
        <w:rPr>
          <w:rFonts w:ascii="Arial" w:eastAsia="Times New Roman" w:hAnsi="Arial" w:cs="Arial"/>
          <w:color w:val="000000" w:themeColor="text1"/>
          <w:sz w:val="24"/>
          <w:szCs w:val="24"/>
          <w:lang w:eastAsia="es-MX"/>
        </w:rPr>
        <w:t xml:space="preserve"> (</w:t>
      </w:r>
      <w:proofErr w:type="spellStart"/>
      <w:r w:rsidRPr="002232DF">
        <w:rPr>
          <w:rFonts w:ascii="Arial" w:eastAsia="Times New Roman" w:hAnsi="Arial" w:cs="Arial"/>
          <w:color w:val="000000" w:themeColor="text1"/>
          <w:sz w:val="24"/>
          <w:szCs w:val="24"/>
          <w:lang w:eastAsia="es-MX"/>
        </w:rPr>
        <w:t>Anayeli</w:t>
      </w:r>
      <w:proofErr w:type="spellEnd"/>
      <w:r w:rsidRPr="002232DF">
        <w:rPr>
          <w:rFonts w:ascii="Arial" w:eastAsia="Times New Roman" w:hAnsi="Arial" w:cs="Arial"/>
          <w:color w:val="000000" w:themeColor="text1"/>
          <w:sz w:val="24"/>
          <w:szCs w:val="24"/>
          <w:lang w:eastAsia="es-MX"/>
        </w:rPr>
        <w:t xml:space="preserve"> García Martínez). </w:t>
      </w:r>
      <w:r w:rsidRPr="002232DF">
        <w:rPr>
          <w:rFonts w:ascii="Arial" w:eastAsia="Times New Roman" w:hAnsi="Arial" w:cs="Arial"/>
          <w:bCs/>
          <w:color w:val="000000" w:themeColor="text1"/>
          <w:kern w:val="36"/>
          <w:sz w:val="24"/>
          <w:szCs w:val="24"/>
          <w:lang w:eastAsia="es-MX"/>
        </w:rPr>
        <w:t xml:space="preserve">El juez no me castiga por Eruviel, sino por 20 años de denunciar que </w:t>
      </w:r>
      <w:proofErr w:type="spellStart"/>
      <w:r w:rsidRPr="002232DF">
        <w:rPr>
          <w:rFonts w:ascii="Arial" w:eastAsia="Times New Roman" w:hAnsi="Arial" w:cs="Arial"/>
          <w:bCs/>
          <w:color w:val="000000" w:themeColor="text1"/>
          <w:kern w:val="36"/>
          <w:sz w:val="24"/>
          <w:szCs w:val="24"/>
          <w:lang w:eastAsia="es-MX"/>
        </w:rPr>
        <w:t>Edomex</w:t>
      </w:r>
      <w:proofErr w:type="spellEnd"/>
      <w:r w:rsidRPr="002232DF">
        <w:rPr>
          <w:rFonts w:ascii="Arial" w:eastAsia="Times New Roman" w:hAnsi="Arial" w:cs="Arial"/>
          <w:bCs/>
          <w:color w:val="000000" w:themeColor="text1"/>
          <w:kern w:val="36"/>
          <w:sz w:val="24"/>
          <w:szCs w:val="24"/>
          <w:lang w:eastAsia="es-MX"/>
        </w:rPr>
        <w:t xml:space="preserve"> se pudre: Humberto </w:t>
      </w:r>
      <w:proofErr w:type="spellStart"/>
      <w:r w:rsidRPr="002232DF">
        <w:rPr>
          <w:rFonts w:ascii="Arial" w:eastAsia="Times New Roman" w:hAnsi="Arial" w:cs="Arial"/>
          <w:bCs/>
          <w:color w:val="000000" w:themeColor="text1"/>
          <w:kern w:val="36"/>
          <w:sz w:val="24"/>
          <w:szCs w:val="24"/>
          <w:lang w:eastAsia="es-MX"/>
        </w:rPr>
        <w:t>Padgett</w:t>
      </w:r>
      <w:proofErr w:type="spellEnd"/>
      <w:r w:rsidRPr="002232DF">
        <w:rPr>
          <w:rFonts w:ascii="Arial" w:eastAsia="Times New Roman" w:hAnsi="Arial" w:cs="Arial"/>
          <w:bCs/>
          <w:color w:val="000000" w:themeColor="text1"/>
          <w:kern w:val="36"/>
          <w:sz w:val="24"/>
          <w:szCs w:val="24"/>
          <w:lang w:eastAsia="es-MX"/>
        </w:rPr>
        <w:t xml:space="preserve"> (</w:t>
      </w:r>
      <w:proofErr w:type="spellStart"/>
      <w:r w:rsidRPr="002232DF">
        <w:rPr>
          <w:rFonts w:ascii="Arial" w:eastAsia="Times New Roman" w:hAnsi="Arial" w:cs="Arial"/>
          <w:iCs/>
          <w:color w:val="000000" w:themeColor="text1"/>
          <w:sz w:val="24"/>
          <w:szCs w:val="24"/>
          <w:lang w:eastAsia="es-MX"/>
        </w:rPr>
        <w:t>Shaila</w:t>
      </w:r>
      <w:proofErr w:type="spellEnd"/>
      <w:r w:rsidRPr="002232DF">
        <w:rPr>
          <w:rFonts w:ascii="Arial" w:eastAsia="Times New Roman" w:hAnsi="Arial" w:cs="Arial"/>
          <w:iCs/>
          <w:color w:val="000000" w:themeColor="text1"/>
          <w:sz w:val="24"/>
          <w:szCs w:val="24"/>
          <w:lang w:eastAsia="es-MX"/>
        </w:rPr>
        <w:t xml:space="preserve"> </w:t>
      </w:r>
      <w:proofErr w:type="spellStart"/>
      <w:r w:rsidRPr="002232DF">
        <w:rPr>
          <w:rFonts w:ascii="Arial" w:eastAsia="Times New Roman" w:hAnsi="Arial" w:cs="Arial"/>
          <w:iCs/>
          <w:color w:val="000000" w:themeColor="text1"/>
          <w:sz w:val="24"/>
          <w:szCs w:val="24"/>
          <w:lang w:eastAsia="es-MX"/>
        </w:rPr>
        <w:t>Rosagel</w:t>
      </w:r>
      <w:proofErr w:type="spellEnd"/>
      <w:r w:rsidRPr="002232DF">
        <w:rPr>
          <w:rFonts w:ascii="Arial" w:eastAsia="Times New Roman" w:hAnsi="Arial" w:cs="Arial"/>
          <w:iCs/>
          <w:color w:val="000000" w:themeColor="text1"/>
          <w:sz w:val="24"/>
          <w:szCs w:val="24"/>
          <w:lang w:eastAsia="es-MX"/>
        </w:rPr>
        <w:t xml:space="preserve">). </w:t>
      </w:r>
      <w:r w:rsidRPr="002232DF">
        <w:rPr>
          <w:rFonts w:ascii="Arial" w:eastAsia="Times New Roman" w:hAnsi="Arial" w:cs="Arial"/>
          <w:color w:val="000000" w:themeColor="text1"/>
          <w:sz w:val="24"/>
          <w:szCs w:val="24"/>
          <w:lang w:eastAsia="es-MX"/>
        </w:rPr>
        <w:t xml:space="preserve">En 18 años: 174 periodistas asesinados (Sonia </w:t>
      </w:r>
      <w:proofErr w:type="spellStart"/>
      <w:r w:rsidRPr="002232DF">
        <w:rPr>
          <w:rFonts w:ascii="Arial" w:eastAsia="Times New Roman" w:hAnsi="Arial" w:cs="Arial"/>
          <w:color w:val="000000" w:themeColor="text1"/>
          <w:sz w:val="24"/>
          <w:szCs w:val="24"/>
          <w:lang w:eastAsia="es-MX"/>
        </w:rPr>
        <w:t>Gerth</w:t>
      </w:r>
      <w:proofErr w:type="spellEnd"/>
      <w:r w:rsidRPr="002232DF">
        <w:rPr>
          <w:rFonts w:ascii="Arial" w:eastAsia="Times New Roman" w:hAnsi="Arial" w:cs="Arial"/>
          <w:color w:val="000000" w:themeColor="text1"/>
          <w:sz w:val="24"/>
          <w:szCs w:val="24"/>
          <w:lang w:eastAsia="es-MX"/>
        </w:rPr>
        <w:t xml:space="preserve">). </w:t>
      </w:r>
      <w:r w:rsidR="002232DF" w:rsidRPr="002232DF">
        <w:rPr>
          <w:rFonts w:ascii="Arial" w:eastAsia="Times New Roman" w:hAnsi="Arial" w:cs="Arial"/>
          <w:color w:val="000000" w:themeColor="text1"/>
          <w:sz w:val="24"/>
          <w:szCs w:val="24"/>
          <w:lang w:eastAsia="es-MX"/>
        </w:rPr>
        <w:t>El e</w:t>
      </w:r>
      <w:r w:rsidRPr="002232DF">
        <w:rPr>
          <w:rFonts w:ascii="Arial" w:hAnsi="Arial" w:cs="Arial"/>
          <w:color w:val="000000" w:themeColor="text1"/>
          <w:sz w:val="24"/>
          <w:szCs w:val="24"/>
        </w:rPr>
        <w:t>nlace:</w:t>
      </w:r>
    </w:p>
    <w:p w:rsidR="00377E72" w:rsidRPr="002232DF" w:rsidRDefault="00F9367E" w:rsidP="0083569D">
      <w:pPr>
        <w:spacing w:after="0" w:line="240" w:lineRule="auto"/>
        <w:jc w:val="both"/>
        <w:rPr>
          <w:rFonts w:ascii="Arial" w:eastAsia="Times New Roman" w:hAnsi="Arial" w:cs="Arial"/>
          <w:color w:val="000000" w:themeColor="text1"/>
          <w:sz w:val="16"/>
          <w:szCs w:val="16"/>
          <w:lang w:eastAsia="es-MX"/>
        </w:rPr>
      </w:pPr>
      <w:hyperlink r:id="rId5" w:history="1">
        <w:r w:rsidR="0083569D" w:rsidRPr="002232DF">
          <w:rPr>
            <w:rStyle w:val="Hipervnculo"/>
            <w:rFonts w:ascii="Arial" w:eastAsia="Times New Roman" w:hAnsi="Arial" w:cs="Arial"/>
            <w:color w:val="000000" w:themeColor="text1"/>
            <w:sz w:val="16"/>
            <w:szCs w:val="16"/>
            <w:u w:val="none"/>
            <w:lang w:eastAsia="es-MX"/>
          </w:rPr>
          <w:t>http://www.forumenlinea.com/</w:t>
        </w:r>
      </w:hyperlink>
      <w:r w:rsidR="0083569D" w:rsidRPr="002232DF">
        <w:rPr>
          <w:rStyle w:val="Hipervnculo"/>
          <w:rFonts w:ascii="Arial" w:eastAsia="Times New Roman" w:hAnsi="Arial" w:cs="Arial"/>
          <w:color w:val="000000" w:themeColor="text1"/>
          <w:sz w:val="16"/>
          <w:szCs w:val="16"/>
          <w:u w:val="none"/>
          <w:lang w:eastAsia="es-MX"/>
        </w:rPr>
        <w:t xml:space="preserve">    </w:t>
      </w:r>
      <w:hyperlink r:id="rId6" w:history="1">
        <w:r w:rsidR="0083569D" w:rsidRPr="002232DF">
          <w:rPr>
            <w:rStyle w:val="Hipervnculo"/>
            <w:rFonts w:ascii="Arial" w:hAnsi="Arial" w:cs="Arial"/>
            <w:color w:val="000000" w:themeColor="text1"/>
            <w:sz w:val="16"/>
            <w:szCs w:val="16"/>
            <w:u w:val="none"/>
            <w:lang w:val="en-US"/>
          </w:rPr>
          <w:t>https://www.facebook.com/forumenlinea</w:t>
        </w:r>
      </w:hyperlink>
      <w:r w:rsidR="0083569D" w:rsidRPr="002232DF">
        <w:rPr>
          <w:rFonts w:ascii="Arial" w:eastAsia="Times New Roman" w:hAnsi="Arial" w:cs="Arial"/>
          <w:color w:val="000000" w:themeColor="text1"/>
          <w:sz w:val="16"/>
          <w:szCs w:val="16"/>
          <w:lang w:eastAsia="es-MX"/>
        </w:rPr>
        <w:t xml:space="preserve">    </w:t>
      </w:r>
      <w:hyperlink r:id="rId7" w:history="1">
        <w:r w:rsidR="0083569D" w:rsidRPr="002232DF">
          <w:rPr>
            <w:rStyle w:val="Hipervnculo"/>
            <w:rFonts w:ascii="Arial" w:eastAsia="Times New Roman" w:hAnsi="Arial" w:cs="Arial"/>
            <w:color w:val="000000" w:themeColor="text1"/>
            <w:sz w:val="16"/>
            <w:szCs w:val="16"/>
            <w:u w:val="none"/>
            <w:lang w:eastAsia="es-MX"/>
          </w:rPr>
          <w:t>forum@forumenlinea.com</w:t>
        </w:r>
      </w:hyperlink>
      <w:r w:rsidR="0083569D" w:rsidRPr="002232DF">
        <w:rPr>
          <w:rStyle w:val="Hipervnculo"/>
          <w:rFonts w:ascii="Arial" w:eastAsia="Times New Roman" w:hAnsi="Arial" w:cs="Arial"/>
          <w:color w:val="000000" w:themeColor="text1"/>
          <w:sz w:val="16"/>
          <w:szCs w:val="16"/>
          <w:u w:val="none"/>
          <w:lang w:eastAsia="es-MX"/>
        </w:rPr>
        <w:t xml:space="preserve">    </w:t>
      </w:r>
      <w:hyperlink r:id="rId8" w:anchor="%21/IbarraAguirreEd" w:tgtFrame="_blank" w:history="1">
        <w:r w:rsidR="0083569D" w:rsidRPr="002232DF">
          <w:rPr>
            <w:rStyle w:val="Hipervnculo"/>
            <w:rFonts w:ascii="Arial" w:hAnsi="Arial" w:cs="Arial"/>
            <w:color w:val="000000" w:themeColor="text1"/>
            <w:sz w:val="16"/>
            <w:szCs w:val="16"/>
            <w:u w:val="none"/>
          </w:rPr>
          <w:t>@</w:t>
        </w:r>
        <w:proofErr w:type="spellStart"/>
        <w:r w:rsidR="0083569D" w:rsidRPr="002232DF">
          <w:rPr>
            <w:rStyle w:val="Hipervnculo"/>
            <w:rFonts w:ascii="Arial" w:hAnsi="Arial" w:cs="Arial"/>
            <w:color w:val="000000" w:themeColor="text1"/>
            <w:sz w:val="16"/>
            <w:szCs w:val="16"/>
            <w:u w:val="none"/>
          </w:rPr>
          <w:t>IbarraAguirreEd</w:t>
        </w:r>
        <w:proofErr w:type="spellEnd"/>
      </w:hyperlink>
    </w:p>
    <w:sectPr w:rsidR="00377E72" w:rsidRPr="002232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9D"/>
    <w:rsid w:val="002232DF"/>
    <w:rsid w:val="002256AD"/>
    <w:rsid w:val="002D0F3C"/>
    <w:rsid w:val="00377E72"/>
    <w:rsid w:val="003B1BB3"/>
    <w:rsid w:val="004362CC"/>
    <w:rsid w:val="004970A5"/>
    <w:rsid w:val="00507344"/>
    <w:rsid w:val="0083569D"/>
    <w:rsid w:val="008E0915"/>
    <w:rsid w:val="00B83947"/>
    <w:rsid w:val="00DB2FF6"/>
    <w:rsid w:val="00EB58AB"/>
    <w:rsid w:val="00F00429"/>
    <w:rsid w:val="00F936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E2E8B-0DE4-4B12-AC20-B9764B962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356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47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settings" Target="settings.xml"/><Relationship Id="rId7" Type="http://schemas.openxmlformats.org/officeDocument/2006/relationships/hyperlink" Target="mailto:forum@forumenline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7AD6A-A77B-45C2-81ED-9CAE89201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840</Words>
  <Characters>4499</Characters>
  <Application>Microsoft Office Word</Application>
  <DocSecurity>0</DocSecurity>
  <Lines>80</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2018-11-01T14:54:00Z</dcterms:created>
  <dcterms:modified xsi:type="dcterms:W3CDTF">2018-11-01T19:17:00Z</dcterms:modified>
</cp:coreProperties>
</file>