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55C0" w:rsidRPr="00A536ED" w:rsidRDefault="008555C0" w:rsidP="008555C0">
      <w:pPr>
        <w:spacing w:after="0" w:line="240" w:lineRule="auto"/>
        <w:rPr>
          <w:rFonts w:ascii="Arial" w:eastAsia="Times New Roman" w:hAnsi="Arial" w:cs="Arial"/>
          <w:color w:val="000000" w:themeColor="text1"/>
          <w:sz w:val="28"/>
          <w:szCs w:val="28"/>
          <w:lang w:eastAsia="es-MX"/>
        </w:rPr>
      </w:pPr>
      <w:r w:rsidRPr="00A536ED">
        <w:rPr>
          <w:rFonts w:ascii="Arial" w:eastAsia="Times New Roman" w:hAnsi="Arial" w:cs="Arial"/>
          <w:color w:val="000000" w:themeColor="text1"/>
          <w:sz w:val="28"/>
          <w:szCs w:val="28"/>
          <w:lang w:eastAsia="es-MX"/>
        </w:rPr>
        <w:t>Utopía</w:t>
      </w:r>
    </w:p>
    <w:p w:rsidR="008555C0" w:rsidRPr="00A536ED" w:rsidRDefault="008555C0" w:rsidP="008555C0">
      <w:pPr>
        <w:spacing w:after="0" w:line="240" w:lineRule="auto"/>
        <w:rPr>
          <w:rFonts w:ascii="Arial" w:eastAsia="Times New Roman" w:hAnsi="Arial" w:cs="Arial"/>
          <w:color w:val="000000" w:themeColor="text1"/>
          <w:sz w:val="24"/>
          <w:szCs w:val="24"/>
          <w:lang w:eastAsia="es-MX"/>
        </w:rPr>
      </w:pPr>
    </w:p>
    <w:p w:rsidR="008555C0" w:rsidRPr="00A536ED" w:rsidRDefault="00605BD5" w:rsidP="00211968">
      <w:pPr>
        <w:spacing w:after="0" w:line="240" w:lineRule="auto"/>
        <w:jc w:val="center"/>
        <w:rPr>
          <w:rFonts w:ascii="Arial" w:eastAsia="Times New Roman" w:hAnsi="Arial" w:cs="Arial"/>
          <w:b/>
          <w:color w:val="000000" w:themeColor="text1"/>
          <w:sz w:val="36"/>
          <w:szCs w:val="36"/>
          <w:lang w:eastAsia="es-MX"/>
        </w:rPr>
      </w:pPr>
      <w:r w:rsidRPr="00A536ED">
        <w:rPr>
          <w:rFonts w:ascii="Arial" w:eastAsia="Times New Roman" w:hAnsi="Arial" w:cs="Arial"/>
          <w:b/>
          <w:color w:val="000000" w:themeColor="text1"/>
          <w:sz w:val="36"/>
          <w:szCs w:val="36"/>
          <w:lang w:eastAsia="es-MX"/>
        </w:rPr>
        <w:t>A</w:t>
      </w:r>
      <w:r w:rsidR="00211968" w:rsidRPr="00A536ED">
        <w:rPr>
          <w:rFonts w:ascii="Arial" w:eastAsia="Times New Roman" w:hAnsi="Arial" w:cs="Arial"/>
          <w:b/>
          <w:color w:val="000000" w:themeColor="text1"/>
          <w:sz w:val="36"/>
          <w:szCs w:val="36"/>
          <w:lang w:eastAsia="es-MX"/>
        </w:rPr>
        <w:t>ugurio de UBS contra AMLO</w:t>
      </w:r>
    </w:p>
    <w:p w:rsidR="008555C0" w:rsidRPr="00A536ED" w:rsidRDefault="008555C0" w:rsidP="008555C0">
      <w:pPr>
        <w:spacing w:after="0" w:line="240" w:lineRule="auto"/>
        <w:rPr>
          <w:rFonts w:ascii="Arial" w:eastAsia="Times New Roman" w:hAnsi="Arial" w:cs="Arial"/>
          <w:color w:val="000000" w:themeColor="text1"/>
          <w:sz w:val="24"/>
          <w:szCs w:val="24"/>
          <w:lang w:eastAsia="es-MX"/>
        </w:rPr>
      </w:pPr>
    </w:p>
    <w:p w:rsidR="008555C0" w:rsidRPr="00A536ED" w:rsidRDefault="008555C0" w:rsidP="008555C0">
      <w:pPr>
        <w:spacing w:after="0" w:line="240" w:lineRule="auto"/>
        <w:rPr>
          <w:rFonts w:ascii="Arial" w:eastAsia="Times New Roman" w:hAnsi="Arial" w:cs="Arial"/>
          <w:b/>
          <w:color w:val="000000" w:themeColor="text1"/>
          <w:sz w:val="24"/>
          <w:szCs w:val="24"/>
          <w:lang w:eastAsia="es-MX"/>
        </w:rPr>
      </w:pPr>
      <w:r w:rsidRPr="00A536ED">
        <w:rPr>
          <w:rFonts w:ascii="Arial" w:eastAsia="Times New Roman" w:hAnsi="Arial" w:cs="Arial"/>
          <w:b/>
          <w:color w:val="000000" w:themeColor="text1"/>
          <w:sz w:val="24"/>
          <w:szCs w:val="24"/>
          <w:lang w:eastAsia="es-MX"/>
        </w:rPr>
        <w:t>Eduardo Ibarra Aguirre</w:t>
      </w:r>
    </w:p>
    <w:p w:rsidR="008555C0" w:rsidRPr="00A536ED" w:rsidRDefault="008555C0" w:rsidP="00721EE1">
      <w:pPr>
        <w:spacing w:after="0" w:line="240" w:lineRule="auto"/>
        <w:jc w:val="both"/>
        <w:rPr>
          <w:rFonts w:ascii="Arial" w:eastAsia="Times New Roman" w:hAnsi="Arial" w:cs="Arial"/>
          <w:color w:val="000000" w:themeColor="text1"/>
          <w:sz w:val="24"/>
          <w:szCs w:val="24"/>
          <w:lang w:eastAsia="es-MX"/>
        </w:rPr>
      </w:pPr>
    </w:p>
    <w:p w:rsidR="00211968" w:rsidRPr="00A536ED" w:rsidRDefault="000863C7" w:rsidP="00721EE1">
      <w:pPr>
        <w:spacing w:after="0" w:line="240" w:lineRule="auto"/>
        <w:jc w:val="both"/>
        <w:rPr>
          <w:rFonts w:ascii="Arial" w:eastAsia="Times New Roman" w:hAnsi="Arial" w:cs="Arial"/>
          <w:color w:val="000000" w:themeColor="text1"/>
          <w:sz w:val="24"/>
          <w:szCs w:val="24"/>
          <w:lang w:eastAsia="es-MX"/>
        </w:rPr>
      </w:pPr>
      <w:r w:rsidRPr="00A536ED">
        <w:rPr>
          <w:rFonts w:ascii="Arial" w:eastAsia="Times New Roman" w:hAnsi="Arial" w:cs="Arial"/>
          <w:color w:val="000000" w:themeColor="text1"/>
          <w:sz w:val="24"/>
          <w:szCs w:val="24"/>
          <w:lang w:eastAsia="es-MX"/>
        </w:rPr>
        <w:t>Un</w:t>
      </w:r>
      <w:r w:rsidR="00211968" w:rsidRPr="00A536ED">
        <w:rPr>
          <w:rFonts w:ascii="Arial" w:eastAsia="Times New Roman" w:hAnsi="Arial" w:cs="Arial"/>
          <w:color w:val="000000" w:themeColor="text1"/>
          <w:sz w:val="24"/>
          <w:szCs w:val="24"/>
          <w:lang w:eastAsia="es-MX"/>
        </w:rPr>
        <w:t>a</w:t>
      </w:r>
      <w:r w:rsidRPr="00A536ED">
        <w:rPr>
          <w:rFonts w:ascii="Arial" w:eastAsia="Times New Roman" w:hAnsi="Arial" w:cs="Arial"/>
          <w:color w:val="000000" w:themeColor="text1"/>
          <w:sz w:val="24"/>
          <w:szCs w:val="24"/>
          <w:lang w:eastAsia="es-MX"/>
        </w:rPr>
        <w:t xml:space="preserve"> anticipación del futuro</w:t>
      </w:r>
      <w:r w:rsidR="00211968" w:rsidRPr="00A536ED">
        <w:rPr>
          <w:rFonts w:ascii="Arial" w:eastAsia="Times New Roman" w:hAnsi="Arial" w:cs="Arial"/>
          <w:color w:val="000000" w:themeColor="text1"/>
          <w:sz w:val="24"/>
          <w:szCs w:val="24"/>
          <w:lang w:eastAsia="es-MX"/>
        </w:rPr>
        <w:t xml:space="preserve"> (augurio</w:t>
      </w:r>
      <w:r w:rsidRPr="00A536ED">
        <w:rPr>
          <w:rFonts w:ascii="Arial" w:eastAsia="Times New Roman" w:hAnsi="Arial" w:cs="Arial"/>
          <w:color w:val="000000" w:themeColor="text1"/>
          <w:sz w:val="24"/>
          <w:szCs w:val="24"/>
          <w:lang w:eastAsia="es-MX"/>
        </w:rPr>
        <w:t xml:space="preserve">) del banco suizo UBS da clara idea de la magnitud de la ofensiva mediática, política y financiera en </w:t>
      </w:r>
      <w:r w:rsidR="00211968" w:rsidRPr="00A536ED">
        <w:rPr>
          <w:rFonts w:ascii="Arial" w:eastAsia="Times New Roman" w:hAnsi="Arial" w:cs="Arial"/>
          <w:color w:val="000000" w:themeColor="text1"/>
          <w:sz w:val="24"/>
          <w:szCs w:val="24"/>
          <w:lang w:eastAsia="es-MX"/>
        </w:rPr>
        <w:t xml:space="preserve">marcha en </w:t>
      </w:r>
      <w:r w:rsidRPr="00A536ED">
        <w:rPr>
          <w:rFonts w:ascii="Arial" w:eastAsia="Times New Roman" w:hAnsi="Arial" w:cs="Arial"/>
          <w:color w:val="000000" w:themeColor="text1"/>
          <w:sz w:val="24"/>
          <w:szCs w:val="24"/>
          <w:lang w:eastAsia="es-MX"/>
        </w:rPr>
        <w:t xml:space="preserve">contra de Andrés Manuel López Obrador como presidente </w:t>
      </w:r>
      <w:r w:rsidR="00211968" w:rsidRPr="00A536ED">
        <w:rPr>
          <w:rFonts w:ascii="Arial" w:eastAsia="Times New Roman" w:hAnsi="Arial" w:cs="Arial"/>
          <w:color w:val="000000" w:themeColor="text1"/>
          <w:sz w:val="24"/>
          <w:szCs w:val="24"/>
          <w:lang w:eastAsia="es-MX"/>
        </w:rPr>
        <w:t>electo y en funciones plenas dentro de un mes, cuando</w:t>
      </w:r>
      <w:r w:rsidRPr="00A536ED">
        <w:rPr>
          <w:rFonts w:ascii="Arial" w:eastAsia="Times New Roman" w:hAnsi="Arial" w:cs="Arial"/>
          <w:color w:val="000000" w:themeColor="text1"/>
          <w:sz w:val="24"/>
          <w:szCs w:val="24"/>
          <w:lang w:eastAsia="es-MX"/>
        </w:rPr>
        <w:t xml:space="preserve"> no </w:t>
      </w:r>
      <w:r w:rsidR="009B5B41" w:rsidRPr="00A536ED">
        <w:rPr>
          <w:rFonts w:ascii="Arial" w:eastAsia="Times New Roman" w:hAnsi="Arial" w:cs="Arial"/>
          <w:color w:val="000000" w:themeColor="text1"/>
          <w:sz w:val="24"/>
          <w:szCs w:val="24"/>
          <w:lang w:eastAsia="es-MX"/>
        </w:rPr>
        <w:t xml:space="preserve">lo </w:t>
      </w:r>
      <w:r w:rsidRPr="00A536ED">
        <w:rPr>
          <w:rFonts w:ascii="Arial" w:eastAsia="Times New Roman" w:hAnsi="Arial" w:cs="Arial"/>
          <w:color w:val="000000" w:themeColor="text1"/>
          <w:sz w:val="24"/>
          <w:szCs w:val="24"/>
          <w:lang w:eastAsia="es-MX"/>
        </w:rPr>
        <w:t xml:space="preserve">será de “la minoría rapaz” mexicana y </w:t>
      </w:r>
      <w:r w:rsidR="00F0024C" w:rsidRPr="00A536ED">
        <w:rPr>
          <w:rFonts w:ascii="Arial" w:eastAsia="Times New Roman" w:hAnsi="Arial" w:cs="Arial"/>
          <w:color w:val="000000" w:themeColor="text1"/>
          <w:sz w:val="24"/>
          <w:szCs w:val="24"/>
          <w:lang w:eastAsia="es-MX"/>
        </w:rPr>
        <w:t xml:space="preserve">de la </w:t>
      </w:r>
      <w:r w:rsidRPr="00A536ED">
        <w:rPr>
          <w:rFonts w:ascii="Arial" w:eastAsia="Times New Roman" w:hAnsi="Arial" w:cs="Arial"/>
          <w:color w:val="000000" w:themeColor="text1"/>
          <w:sz w:val="24"/>
          <w:szCs w:val="24"/>
          <w:lang w:eastAsia="es-MX"/>
        </w:rPr>
        <w:t xml:space="preserve">global, como insistió en explicarlo el lunes 29 al valorar los resultados de la encuesta realizada </w:t>
      </w:r>
      <w:r w:rsidR="00211968" w:rsidRPr="00A536ED">
        <w:rPr>
          <w:rFonts w:ascii="Arial" w:eastAsia="Times New Roman" w:hAnsi="Arial" w:cs="Arial"/>
          <w:color w:val="000000" w:themeColor="text1"/>
          <w:sz w:val="24"/>
          <w:szCs w:val="24"/>
          <w:lang w:eastAsia="es-MX"/>
        </w:rPr>
        <w:t xml:space="preserve">del 25 al 28 de octubre </w:t>
      </w:r>
      <w:r w:rsidRPr="00A536ED">
        <w:rPr>
          <w:rFonts w:ascii="Arial" w:eastAsia="Times New Roman" w:hAnsi="Arial" w:cs="Arial"/>
          <w:color w:val="000000" w:themeColor="text1"/>
          <w:sz w:val="24"/>
          <w:szCs w:val="24"/>
          <w:lang w:eastAsia="es-MX"/>
        </w:rPr>
        <w:t>y en la que g</w:t>
      </w:r>
      <w:bookmarkStart w:id="0" w:name="_GoBack"/>
      <w:bookmarkEnd w:id="0"/>
      <w:r w:rsidRPr="00A536ED">
        <w:rPr>
          <w:rFonts w:ascii="Arial" w:eastAsia="Times New Roman" w:hAnsi="Arial" w:cs="Arial"/>
          <w:color w:val="000000" w:themeColor="text1"/>
          <w:sz w:val="24"/>
          <w:szCs w:val="24"/>
          <w:lang w:eastAsia="es-MX"/>
        </w:rPr>
        <w:t xml:space="preserve">anó </w:t>
      </w:r>
      <w:r w:rsidR="00211968" w:rsidRPr="00A536ED">
        <w:rPr>
          <w:rFonts w:ascii="Arial" w:eastAsia="Times New Roman" w:hAnsi="Arial" w:cs="Arial"/>
          <w:color w:val="000000" w:themeColor="text1"/>
          <w:sz w:val="24"/>
          <w:szCs w:val="24"/>
          <w:lang w:eastAsia="es-MX"/>
        </w:rPr>
        <w:t>dos a uno pese a la apabullante propaganda del poderoso oligopolio mediático en contra,</w:t>
      </w:r>
      <w:r w:rsidRPr="00A536ED">
        <w:rPr>
          <w:rFonts w:ascii="Arial" w:eastAsia="Times New Roman" w:hAnsi="Arial" w:cs="Arial"/>
          <w:color w:val="000000" w:themeColor="text1"/>
          <w:sz w:val="24"/>
          <w:szCs w:val="24"/>
          <w:lang w:eastAsia="es-MX"/>
        </w:rPr>
        <w:t xml:space="preserve"> la propuesta de la base militar de Santa Lucía</w:t>
      </w:r>
      <w:r w:rsidR="00211968" w:rsidRPr="00A536ED">
        <w:rPr>
          <w:rFonts w:ascii="Arial" w:eastAsia="Times New Roman" w:hAnsi="Arial" w:cs="Arial"/>
          <w:color w:val="000000" w:themeColor="text1"/>
          <w:sz w:val="24"/>
          <w:szCs w:val="24"/>
          <w:lang w:eastAsia="es-MX"/>
        </w:rPr>
        <w:t xml:space="preserve"> (</w:t>
      </w:r>
      <w:r w:rsidRPr="00A536ED">
        <w:rPr>
          <w:rFonts w:ascii="Arial" w:eastAsia="Times New Roman" w:hAnsi="Arial" w:cs="Arial"/>
          <w:color w:val="000000" w:themeColor="text1"/>
          <w:sz w:val="24"/>
          <w:szCs w:val="24"/>
          <w:lang w:eastAsia="es-MX"/>
        </w:rPr>
        <w:t>Tizayuca, Hidalgo</w:t>
      </w:r>
      <w:r w:rsidR="00211968" w:rsidRPr="00A536ED">
        <w:rPr>
          <w:rFonts w:ascii="Arial" w:eastAsia="Times New Roman" w:hAnsi="Arial" w:cs="Arial"/>
          <w:color w:val="000000" w:themeColor="text1"/>
          <w:sz w:val="24"/>
          <w:szCs w:val="24"/>
          <w:lang w:eastAsia="es-MX"/>
        </w:rPr>
        <w:t>)</w:t>
      </w:r>
      <w:r w:rsidRPr="00A536ED">
        <w:rPr>
          <w:rFonts w:ascii="Arial" w:eastAsia="Times New Roman" w:hAnsi="Arial" w:cs="Arial"/>
          <w:color w:val="000000" w:themeColor="text1"/>
          <w:sz w:val="24"/>
          <w:szCs w:val="24"/>
          <w:lang w:eastAsia="es-MX"/>
        </w:rPr>
        <w:t xml:space="preserve">, la modernización del </w:t>
      </w:r>
      <w:r w:rsidRPr="00A536ED">
        <w:rPr>
          <w:rFonts w:ascii="Arial" w:eastAsia="Times New Roman" w:hAnsi="Arial" w:cs="Arial"/>
          <w:i/>
          <w:color w:val="000000" w:themeColor="text1"/>
          <w:sz w:val="24"/>
          <w:szCs w:val="24"/>
          <w:lang w:eastAsia="es-MX"/>
        </w:rPr>
        <w:t>Benito Juárez</w:t>
      </w:r>
      <w:r w:rsidRPr="00A536ED">
        <w:rPr>
          <w:rFonts w:ascii="Arial" w:eastAsia="Times New Roman" w:hAnsi="Arial" w:cs="Arial"/>
          <w:color w:val="000000" w:themeColor="text1"/>
          <w:sz w:val="24"/>
          <w:szCs w:val="24"/>
          <w:lang w:eastAsia="es-MX"/>
        </w:rPr>
        <w:t xml:space="preserve"> en la Ciudad de México y el aprovechamiento de la capacidad instalada </w:t>
      </w:r>
      <w:r w:rsidR="009B5B41" w:rsidRPr="00A536ED">
        <w:rPr>
          <w:rFonts w:ascii="Arial" w:eastAsia="Times New Roman" w:hAnsi="Arial" w:cs="Arial"/>
          <w:color w:val="000000" w:themeColor="text1"/>
          <w:sz w:val="24"/>
          <w:szCs w:val="24"/>
          <w:lang w:eastAsia="es-MX"/>
        </w:rPr>
        <w:t xml:space="preserve">(8 millones) </w:t>
      </w:r>
      <w:r w:rsidRPr="00A536ED">
        <w:rPr>
          <w:rFonts w:ascii="Arial" w:eastAsia="Times New Roman" w:hAnsi="Arial" w:cs="Arial"/>
          <w:color w:val="000000" w:themeColor="text1"/>
          <w:sz w:val="24"/>
          <w:szCs w:val="24"/>
          <w:lang w:eastAsia="es-MX"/>
        </w:rPr>
        <w:t xml:space="preserve">en el </w:t>
      </w:r>
      <w:r w:rsidR="00211968" w:rsidRPr="00A536ED">
        <w:rPr>
          <w:rFonts w:ascii="Arial" w:eastAsia="Times New Roman" w:hAnsi="Arial" w:cs="Arial"/>
          <w:color w:val="000000" w:themeColor="text1"/>
          <w:sz w:val="24"/>
          <w:szCs w:val="24"/>
          <w:lang w:eastAsia="es-MX"/>
        </w:rPr>
        <w:t xml:space="preserve">aeropuerto </w:t>
      </w:r>
      <w:r w:rsidRPr="00A536ED">
        <w:rPr>
          <w:rFonts w:ascii="Arial" w:eastAsia="Times New Roman" w:hAnsi="Arial" w:cs="Arial"/>
          <w:color w:val="000000" w:themeColor="text1"/>
          <w:sz w:val="24"/>
          <w:szCs w:val="24"/>
          <w:lang w:eastAsia="es-MX"/>
        </w:rPr>
        <w:t>de Toluca</w:t>
      </w:r>
      <w:r w:rsidR="009B5B41" w:rsidRPr="00A536ED">
        <w:rPr>
          <w:rFonts w:ascii="Arial" w:eastAsia="Times New Roman" w:hAnsi="Arial" w:cs="Arial"/>
          <w:color w:val="000000" w:themeColor="text1"/>
          <w:sz w:val="24"/>
          <w:szCs w:val="24"/>
          <w:lang w:eastAsia="es-MX"/>
        </w:rPr>
        <w:t>, que ahora atiende a 600 mil pasajeros a</w:t>
      </w:r>
      <w:r w:rsidR="00DF32F1" w:rsidRPr="00A536ED">
        <w:rPr>
          <w:rFonts w:ascii="Arial" w:eastAsia="Times New Roman" w:hAnsi="Arial" w:cs="Arial"/>
          <w:color w:val="000000" w:themeColor="text1"/>
          <w:sz w:val="24"/>
          <w:szCs w:val="24"/>
          <w:lang w:eastAsia="es-MX"/>
        </w:rPr>
        <w:t>l año</w:t>
      </w:r>
      <w:r w:rsidR="009B5B41" w:rsidRPr="00A536ED">
        <w:rPr>
          <w:rFonts w:ascii="Arial" w:eastAsia="Times New Roman" w:hAnsi="Arial" w:cs="Arial"/>
          <w:color w:val="000000" w:themeColor="text1"/>
          <w:sz w:val="24"/>
          <w:szCs w:val="24"/>
          <w:lang w:eastAsia="es-MX"/>
        </w:rPr>
        <w:t>.</w:t>
      </w:r>
    </w:p>
    <w:p w:rsidR="009B5B41" w:rsidRPr="00A536ED" w:rsidRDefault="00211968" w:rsidP="00211968">
      <w:pPr>
        <w:spacing w:after="0" w:line="240" w:lineRule="auto"/>
        <w:ind w:firstLine="708"/>
        <w:jc w:val="both"/>
        <w:rPr>
          <w:rFonts w:ascii="Arial" w:eastAsia="Times New Roman" w:hAnsi="Arial" w:cs="Arial"/>
          <w:color w:val="000000" w:themeColor="text1"/>
          <w:sz w:val="24"/>
          <w:szCs w:val="24"/>
          <w:lang w:eastAsia="es-MX"/>
        </w:rPr>
      </w:pPr>
      <w:r w:rsidRPr="00A536ED">
        <w:rPr>
          <w:rFonts w:ascii="Arial" w:eastAsia="Times New Roman" w:hAnsi="Arial" w:cs="Arial"/>
          <w:color w:val="000000" w:themeColor="text1"/>
          <w:sz w:val="24"/>
          <w:szCs w:val="24"/>
          <w:lang w:eastAsia="es-MX"/>
        </w:rPr>
        <w:t>Sin mayor argumentación que la decisión de hacer</w:t>
      </w:r>
      <w:r w:rsidR="000A09DA" w:rsidRPr="00A536ED">
        <w:rPr>
          <w:rFonts w:ascii="Arial" w:eastAsia="Times New Roman" w:hAnsi="Arial" w:cs="Arial"/>
          <w:color w:val="000000" w:themeColor="text1"/>
          <w:sz w:val="24"/>
          <w:szCs w:val="24"/>
          <w:lang w:eastAsia="es-MX"/>
        </w:rPr>
        <w:t>le</w:t>
      </w:r>
      <w:r w:rsidRPr="00A536ED">
        <w:rPr>
          <w:rFonts w:ascii="Arial" w:eastAsia="Times New Roman" w:hAnsi="Arial" w:cs="Arial"/>
          <w:color w:val="000000" w:themeColor="text1"/>
          <w:sz w:val="24"/>
          <w:szCs w:val="24"/>
          <w:lang w:eastAsia="es-MX"/>
        </w:rPr>
        <w:t xml:space="preserve"> a</w:t>
      </w:r>
      <w:r w:rsidR="009B5B41" w:rsidRPr="00A536ED">
        <w:rPr>
          <w:rFonts w:ascii="Arial" w:eastAsia="Times New Roman" w:hAnsi="Arial" w:cs="Arial"/>
          <w:color w:val="000000" w:themeColor="text1"/>
          <w:sz w:val="24"/>
          <w:szCs w:val="24"/>
          <w:lang w:eastAsia="es-MX"/>
        </w:rPr>
        <w:t xml:space="preserve"> </w:t>
      </w:r>
      <w:r w:rsidRPr="00A536ED">
        <w:rPr>
          <w:rFonts w:ascii="Arial" w:eastAsia="Times New Roman" w:hAnsi="Arial" w:cs="Arial"/>
          <w:color w:val="000000" w:themeColor="text1"/>
          <w:sz w:val="24"/>
          <w:szCs w:val="24"/>
          <w:lang w:eastAsia="es-MX"/>
        </w:rPr>
        <w:t>l</w:t>
      </w:r>
      <w:r w:rsidR="009B5B41" w:rsidRPr="00A536ED">
        <w:rPr>
          <w:rFonts w:ascii="Arial" w:eastAsia="Times New Roman" w:hAnsi="Arial" w:cs="Arial"/>
          <w:color w:val="000000" w:themeColor="text1"/>
          <w:sz w:val="24"/>
          <w:szCs w:val="24"/>
          <w:lang w:eastAsia="es-MX"/>
        </w:rPr>
        <w:t>a</w:t>
      </w:r>
      <w:r w:rsidRPr="00A536ED">
        <w:rPr>
          <w:rFonts w:ascii="Arial" w:eastAsia="Times New Roman" w:hAnsi="Arial" w:cs="Arial"/>
          <w:color w:val="000000" w:themeColor="text1"/>
          <w:sz w:val="24"/>
          <w:szCs w:val="24"/>
          <w:lang w:eastAsia="es-MX"/>
        </w:rPr>
        <w:t xml:space="preserve"> pitonis</w:t>
      </w:r>
      <w:r w:rsidR="009B5B41" w:rsidRPr="00A536ED">
        <w:rPr>
          <w:rFonts w:ascii="Arial" w:eastAsia="Times New Roman" w:hAnsi="Arial" w:cs="Arial"/>
          <w:color w:val="000000" w:themeColor="text1"/>
          <w:sz w:val="24"/>
          <w:szCs w:val="24"/>
          <w:lang w:eastAsia="es-MX"/>
        </w:rPr>
        <w:t>a</w:t>
      </w:r>
      <w:r w:rsidRPr="00A536ED">
        <w:rPr>
          <w:rFonts w:ascii="Arial" w:eastAsia="Times New Roman" w:hAnsi="Arial" w:cs="Arial"/>
          <w:color w:val="000000" w:themeColor="text1"/>
          <w:sz w:val="24"/>
          <w:szCs w:val="24"/>
          <w:lang w:eastAsia="es-MX"/>
        </w:rPr>
        <w:t xml:space="preserve"> para defender intereses </w:t>
      </w:r>
      <w:r w:rsidR="00DF32F1" w:rsidRPr="00A536ED">
        <w:rPr>
          <w:rFonts w:ascii="Arial" w:eastAsia="Times New Roman" w:hAnsi="Arial" w:cs="Arial"/>
          <w:color w:val="000000" w:themeColor="text1"/>
          <w:sz w:val="24"/>
          <w:szCs w:val="24"/>
          <w:lang w:eastAsia="es-MX"/>
        </w:rPr>
        <w:t xml:space="preserve">de los </w:t>
      </w:r>
      <w:r w:rsidRPr="00A536ED">
        <w:rPr>
          <w:rFonts w:ascii="Arial" w:eastAsia="Times New Roman" w:hAnsi="Arial" w:cs="Arial"/>
          <w:color w:val="000000" w:themeColor="text1"/>
          <w:sz w:val="24"/>
          <w:szCs w:val="24"/>
          <w:lang w:eastAsia="es-MX"/>
        </w:rPr>
        <w:t xml:space="preserve">que usan la banca Suiza para eludir sus obligaciones fiscales con el Estado </w:t>
      </w:r>
      <w:r w:rsidR="00DF32F1" w:rsidRPr="00A536ED">
        <w:rPr>
          <w:rFonts w:ascii="Arial" w:eastAsia="Times New Roman" w:hAnsi="Arial" w:cs="Arial"/>
          <w:color w:val="000000" w:themeColor="text1"/>
          <w:sz w:val="24"/>
          <w:szCs w:val="24"/>
          <w:lang w:eastAsia="es-MX"/>
        </w:rPr>
        <w:t>m</w:t>
      </w:r>
      <w:r w:rsidRPr="00A536ED">
        <w:rPr>
          <w:rFonts w:ascii="Arial" w:eastAsia="Times New Roman" w:hAnsi="Arial" w:cs="Arial"/>
          <w:color w:val="000000" w:themeColor="text1"/>
          <w:sz w:val="24"/>
          <w:szCs w:val="24"/>
          <w:lang w:eastAsia="es-MX"/>
        </w:rPr>
        <w:t>exicano</w:t>
      </w:r>
      <w:r w:rsidR="009B5B41" w:rsidRPr="00A536ED">
        <w:rPr>
          <w:rFonts w:ascii="Arial" w:eastAsia="Times New Roman" w:hAnsi="Arial" w:cs="Arial"/>
          <w:color w:val="000000" w:themeColor="text1"/>
          <w:sz w:val="24"/>
          <w:szCs w:val="24"/>
          <w:lang w:eastAsia="es-MX"/>
        </w:rPr>
        <w:t xml:space="preserve"> y </w:t>
      </w:r>
      <w:r w:rsidR="00DF32F1" w:rsidRPr="00A536ED">
        <w:rPr>
          <w:rFonts w:ascii="Arial" w:eastAsia="Times New Roman" w:hAnsi="Arial" w:cs="Arial"/>
          <w:color w:val="000000" w:themeColor="text1"/>
          <w:sz w:val="24"/>
          <w:szCs w:val="24"/>
          <w:lang w:eastAsia="es-MX"/>
        </w:rPr>
        <w:t xml:space="preserve">quizá </w:t>
      </w:r>
      <w:r w:rsidR="009B5B41" w:rsidRPr="00A536ED">
        <w:rPr>
          <w:rFonts w:ascii="Arial" w:eastAsia="Times New Roman" w:hAnsi="Arial" w:cs="Arial"/>
          <w:color w:val="000000" w:themeColor="text1"/>
          <w:sz w:val="24"/>
          <w:szCs w:val="24"/>
          <w:lang w:eastAsia="es-MX"/>
        </w:rPr>
        <w:t>hasta lavar dinero</w:t>
      </w:r>
      <w:r w:rsidRPr="00A536ED">
        <w:rPr>
          <w:rFonts w:ascii="Arial" w:eastAsia="Times New Roman" w:hAnsi="Arial" w:cs="Arial"/>
          <w:color w:val="000000" w:themeColor="text1"/>
          <w:sz w:val="24"/>
          <w:szCs w:val="24"/>
          <w:lang w:eastAsia="es-MX"/>
        </w:rPr>
        <w:t>, UBS sostiene</w:t>
      </w:r>
      <w:r w:rsidR="009B5B41" w:rsidRPr="00A536ED">
        <w:rPr>
          <w:rFonts w:ascii="Arial" w:eastAsia="Times New Roman" w:hAnsi="Arial" w:cs="Arial"/>
          <w:color w:val="000000" w:themeColor="text1"/>
          <w:sz w:val="24"/>
          <w:szCs w:val="24"/>
          <w:lang w:eastAsia="es-MX"/>
        </w:rPr>
        <w:t>:</w:t>
      </w:r>
    </w:p>
    <w:p w:rsidR="009B5B41" w:rsidRPr="00A536ED" w:rsidRDefault="009B5B41" w:rsidP="009B5B41">
      <w:pPr>
        <w:spacing w:after="0" w:line="240" w:lineRule="auto"/>
        <w:ind w:firstLine="708"/>
        <w:jc w:val="both"/>
        <w:rPr>
          <w:rFonts w:ascii="Arial" w:eastAsia="Times New Roman" w:hAnsi="Arial" w:cs="Arial"/>
          <w:color w:val="000000" w:themeColor="text1"/>
          <w:sz w:val="24"/>
          <w:szCs w:val="24"/>
          <w:lang w:eastAsia="es-MX"/>
        </w:rPr>
      </w:pPr>
      <w:r w:rsidRPr="00A536ED">
        <w:rPr>
          <w:rFonts w:ascii="Arial" w:eastAsia="Times New Roman" w:hAnsi="Arial" w:cs="Arial"/>
          <w:color w:val="000000" w:themeColor="text1"/>
          <w:sz w:val="24"/>
          <w:szCs w:val="24"/>
          <w:lang w:eastAsia="es-MX"/>
        </w:rPr>
        <w:t>“Nuestra perspectiva sobre México sigue siendo cautelosa. Vemos la posibilidad de que un referendo público sea aprobado como una forma constitucionalmente válida de hacer cumplir los cambios en el futuro, incluida la posibilidad de extender el mandato presidencial de seis años. El uso de reservas en el banco central también podría estar sujeto a la elección de la gente” (La Jornada, 30-X-18). Para UBS, el tema más importante para los inversionistas debe ser el de la figura de referendo, no el aeropuerto en sí mismo.</w:t>
      </w:r>
    </w:p>
    <w:p w:rsidR="009B5B41" w:rsidRPr="00A536ED" w:rsidRDefault="009B5B41" w:rsidP="009B5B41">
      <w:pPr>
        <w:spacing w:after="0" w:line="240" w:lineRule="auto"/>
        <w:ind w:firstLine="708"/>
        <w:jc w:val="both"/>
        <w:rPr>
          <w:rFonts w:ascii="Arial" w:eastAsia="Times New Roman" w:hAnsi="Arial" w:cs="Arial"/>
          <w:color w:val="000000" w:themeColor="text1"/>
          <w:sz w:val="24"/>
          <w:szCs w:val="24"/>
          <w:lang w:eastAsia="es-MX"/>
        </w:rPr>
      </w:pPr>
      <w:r w:rsidRPr="00A536ED">
        <w:rPr>
          <w:rFonts w:ascii="Arial" w:eastAsia="Times New Roman" w:hAnsi="Arial" w:cs="Arial"/>
          <w:color w:val="000000" w:themeColor="text1"/>
          <w:sz w:val="24"/>
          <w:szCs w:val="24"/>
          <w:lang w:eastAsia="es-MX"/>
        </w:rPr>
        <w:t xml:space="preserve">Y en </w:t>
      </w:r>
      <w:r w:rsidR="000A09DA" w:rsidRPr="00A536ED">
        <w:rPr>
          <w:rFonts w:ascii="Arial" w:eastAsia="Times New Roman" w:hAnsi="Arial" w:cs="Arial"/>
          <w:color w:val="000000" w:themeColor="text1"/>
          <w:sz w:val="24"/>
          <w:szCs w:val="24"/>
          <w:lang w:eastAsia="es-MX"/>
        </w:rPr>
        <w:t>total</w:t>
      </w:r>
      <w:r w:rsidRPr="00A536ED">
        <w:rPr>
          <w:rFonts w:ascii="Arial" w:eastAsia="Times New Roman" w:hAnsi="Arial" w:cs="Arial"/>
          <w:color w:val="000000" w:themeColor="text1"/>
          <w:sz w:val="24"/>
          <w:szCs w:val="24"/>
          <w:lang w:eastAsia="es-MX"/>
        </w:rPr>
        <w:t xml:space="preserve"> especulación de UBS par</w:t>
      </w:r>
      <w:r w:rsidR="00DF32F1" w:rsidRPr="00A536ED">
        <w:rPr>
          <w:rFonts w:ascii="Arial" w:eastAsia="Times New Roman" w:hAnsi="Arial" w:cs="Arial"/>
          <w:color w:val="000000" w:themeColor="text1"/>
          <w:sz w:val="24"/>
          <w:szCs w:val="24"/>
          <w:lang w:eastAsia="es-MX"/>
        </w:rPr>
        <w:t xml:space="preserve">a aterrorizar, como lo hace </w:t>
      </w:r>
      <w:r w:rsidRPr="00A536ED">
        <w:rPr>
          <w:rFonts w:ascii="Arial" w:eastAsia="Times New Roman" w:hAnsi="Arial" w:cs="Arial"/>
          <w:color w:val="000000" w:themeColor="text1"/>
          <w:sz w:val="24"/>
          <w:szCs w:val="24"/>
          <w:lang w:eastAsia="es-MX"/>
        </w:rPr>
        <w:t>el duopolio de la televisión y el oligopolio de la radio, por medio de casi todas sus “estrellas”, menciona que una iniciativa del Partido del Trabajo ya fue presentada en la Cámara de Diputados para que la reserva de divisas del banco central sea utilizada en financiar infraestructura pública, un fin no considerado en la Ley del Banco de México.</w:t>
      </w:r>
    </w:p>
    <w:p w:rsidR="006C1079" w:rsidRPr="00A536ED" w:rsidRDefault="00F0024C" w:rsidP="009B5B41">
      <w:pPr>
        <w:spacing w:after="0" w:line="240" w:lineRule="auto"/>
        <w:ind w:firstLine="708"/>
        <w:jc w:val="both"/>
        <w:rPr>
          <w:rFonts w:ascii="Arial" w:eastAsia="Times New Roman" w:hAnsi="Arial" w:cs="Arial"/>
          <w:color w:val="000000" w:themeColor="text1"/>
          <w:sz w:val="24"/>
          <w:szCs w:val="24"/>
          <w:lang w:eastAsia="es-MX"/>
        </w:rPr>
      </w:pPr>
      <w:r w:rsidRPr="00A536ED">
        <w:rPr>
          <w:rFonts w:ascii="Arial" w:eastAsia="Times New Roman" w:hAnsi="Arial" w:cs="Arial"/>
          <w:color w:val="000000" w:themeColor="text1"/>
          <w:sz w:val="24"/>
          <w:szCs w:val="24"/>
          <w:lang w:eastAsia="es-MX"/>
        </w:rPr>
        <w:t>Las afirmaciones son inexplicables sin los compromisos reiterados por AMLO el lunes pasado</w:t>
      </w:r>
      <w:r w:rsidR="006C1079" w:rsidRPr="00A536ED">
        <w:rPr>
          <w:rFonts w:ascii="Arial" w:eastAsia="Times New Roman" w:hAnsi="Arial" w:cs="Arial"/>
          <w:color w:val="000000" w:themeColor="text1"/>
          <w:sz w:val="24"/>
          <w:szCs w:val="24"/>
          <w:lang w:eastAsia="es-MX"/>
        </w:rPr>
        <w:t xml:space="preserve"> y</w:t>
      </w:r>
      <w:r w:rsidRPr="00A536ED">
        <w:rPr>
          <w:rFonts w:ascii="Arial" w:eastAsia="Times New Roman" w:hAnsi="Arial" w:cs="Arial"/>
          <w:color w:val="000000" w:themeColor="text1"/>
          <w:sz w:val="24"/>
          <w:szCs w:val="24"/>
          <w:lang w:eastAsia="es-MX"/>
        </w:rPr>
        <w:t xml:space="preserve"> que resumen pronunciamientos hechos a lo largo de la pasada campaña presidencial, de las dos anteriores en que participó en 2006 y 2012 y recogidas en </w:t>
      </w:r>
      <w:r w:rsidR="006C1079" w:rsidRPr="00A536ED">
        <w:rPr>
          <w:rFonts w:ascii="Arial" w:eastAsia="Times New Roman" w:hAnsi="Arial" w:cs="Arial"/>
          <w:color w:val="000000" w:themeColor="text1"/>
          <w:sz w:val="24"/>
          <w:szCs w:val="24"/>
          <w:lang w:eastAsia="es-MX"/>
        </w:rPr>
        <w:t>la mayor</w:t>
      </w:r>
      <w:r w:rsidR="00DF32F1" w:rsidRPr="00A536ED">
        <w:rPr>
          <w:rFonts w:ascii="Arial" w:eastAsia="Times New Roman" w:hAnsi="Arial" w:cs="Arial"/>
          <w:color w:val="000000" w:themeColor="text1"/>
          <w:sz w:val="24"/>
          <w:szCs w:val="24"/>
          <w:lang w:eastAsia="es-MX"/>
        </w:rPr>
        <w:t>ía</w:t>
      </w:r>
      <w:r w:rsidR="006C1079" w:rsidRPr="00A536ED">
        <w:rPr>
          <w:rFonts w:ascii="Arial" w:eastAsia="Times New Roman" w:hAnsi="Arial" w:cs="Arial"/>
          <w:color w:val="000000" w:themeColor="text1"/>
          <w:sz w:val="24"/>
          <w:szCs w:val="24"/>
          <w:lang w:eastAsia="es-MX"/>
        </w:rPr>
        <w:t xml:space="preserve"> de sus 17 </w:t>
      </w:r>
      <w:r w:rsidRPr="00A536ED">
        <w:rPr>
          <w:rFonts w:ascii="Arial" w:eastAsia="Times New Roman" w:hAnsi="Arial" w:cs="Arial"/>
          <w:color w:val="000000" w:themeColor="text1"/>
          <w:sz w:val="24"/>
          <w:szCs w:val="24"/>
          <w:lang w:eastAsia="es-MX"/>
        </w:rPr>
        <w:t xml:space="preserve">libros con ventas </w:t>
      </w:r>
      <w:r w:rsidR="006C1079" w:rsidRPr="00A536ED">
        <w:rPr>
          <w:rFonts w:ascii="Arial" w:eastAsia="Times New Roman" w:hAnsi="Arial" w:cs="Arial"/>
          <w:color w:val="000000" w:themeColor="text1"/>
          <w:sz w:val="24"/>
          <w:szCs w:val="24"/>
          <w:lang w:eastAsia="es-MX"/>
        </w:rPr>
        <w:t xml:space="preserve">sin precedente en su género </w:t>
      </w:r>
      <w:r w:rsidRPr="00A536ED">
        <w:rPr>
          <w:rFonts w:ascii="Arial" w:eastAsia="Times New Roman" w:hAnsi="Arial" w:cs="Arial"/>
          <w:color w:val="000000" w:themeColor="text1"/>
          <w:sz w:val="24"/>
          <w:szCs w:val="24"/>
          <w:lang w:eastAsia="es-MX"/>
        </w:rPr>
        <w:t xml:space="preserve">y </w:t>
      </w:r>
      <w:r w:rsidR="006C1079" w:rsidRPr="00A536ED">
        <w:rPr>
          <w:rFonts w:ascii="Arial" w:eastAsia="Times New Roman" w:hAnsi="Arial" w:cs="Arial"/>
          <w:color w:val="000000" w:themeColor="text1"/>
          <w:sz w:val="24"/>
          <w:szCs w:val="24"/>
          <w:lang w:eastAsia="es-MX"/>
        </w:rPr>
        <w:t xml:space="preserve">con </w:t>
      </w:r>
      <w:r w:rsidRPr="00A536ED">
        <w:rPr>
          <w:rFonts w:ascii="Arial" w:eastAsia="Times New Roman" w:hAnsi="Arial" w:cs="Arial"/>
          <w:color w:val="000000" w:themeColor="text1"/>
          <w:sz w:val="24"/>
          <w:szCs w:val="24"/>
          <w:lang w:eastAsia="es-MX"/>
        </w:rPr>
        <w:t>presentaciones multitudinarias</w:t>
      </w:r>
      <w:r w:rsidR="00DF32F1" w:rsidRPr="00A536ED">
        <w:rPr>
          <w:rFonts w:ascii="Arial" w:eastAsia="Times New Roman" w:hAnsi="Arial" w:cs="Arial"/>
          <w:color w:val="000000" w:themeColor="text1"/>
          <w:sz w:val="24"/>
          <w:szCs w:val="24"/>
          <w:lang w:eastAsia="es-MX"/>
        </w:rPr>
        <w:t>.</w:t>
      </w:r>
    </w:p>
    <w:p w:rsidR="006C1079" w:rsidRPr="00A536ED" w:rsidRDefault="006C1079" w:rsidP="006C1079">
      <w:pPr>
        <w:spacing w:after="0" w:line="240" w:lineRule="auto"/>
        <w:ind w:firstLine="708"/>
        <w:jc w:val="both"/>
        <w:rPr>
          <w:rFonts w:ascii="Arial" w:eastAsia="Times New Roman" w:hAnsi="Arial" w:cs="Arial"/>
          <w:color w:val="000000" w:themeColor="text1"/>
          <w:sz w:val="24"/>
          <w:szCs w:val="24"/>
          <w:lang w:eastAsia="es-MX"/>
        </w:rPr>
      </w:pPr>
      <w:r w:rsidRPr="00A536ED">
        <w:rPr>
          <w:rFonts w:ascii="Arial" w:eastAsia="Times New Roman" w:hAnsi="Arial" w:cs="Arial"/>
          <w:color w:val="000000" w:themeColor="text1"/>
          <w:sz w:val="24"/>
          <w:szCs w:val="24"/>
          <w:lang w:eastAsia="es-MX"/>
        </w:rPr>
        <w:t xml:space="preserve">Nada nuevo expresó López Obrador el día 29: “El gobierno no estará al servicio de una minoría. Prevalecerá, les guste o no, el interés general. ¡Imagínense, el Estado supeditado a los mercados financieros! Desde ahora hay una frontera entre el poder político y el económico”. Incluso como presidente electo sostuvo lo anterior en varias ocasiones, </w:t>
      </w:r>
      <w:r w:rsidR="00E7152D" w:rsidRPr="00A536ED">
        <w:rPr>
          <w:rFonts w:ascii="Arial" w:eastAsia="Times New Roman" w:hAnsi="Arial" w:cs="Arial"/>
          <w:color w:val="000000" w:themeColor="text1"/>
          <w:sz w:val="24"/>
          <w:szCs w:val="24"/>
          <w:lang w:eastAsia="es-MX"/>
        </w:rPr>
        <w:t>pero</w:t>
      </w:r>
      <w:r w:rsidRPr="00A536ED">
        <w:rPr>
          <w:rFonts w:ascii="Arial" w:eastAsia="Times New Roman" w:hAnsi="Arial" w:cs="Arial"/>
          <w:color w:val="000000" w:themeColor="text1"/>
          <w:sz w:val="24"/>
          <w:szCs w:val="24"/>
          <w:lang w:eastAsia="es-MX"/>
        </w:rPr>
        <w:t xml:space="preserve"> la </w:t>
      </w:r>
      <w:r w:rsidR="00E7152D" w:rsidRPr="00A536ED">
        <w:rPr>
          <w:rFonts w:ascii="Arial" w:eastAsia="Times New Roman" w:hAnsi="Arial" w:cs="Arial"/>
          <w:color w:val="000000" w:themeColor="text1"/>
          <w:sz w:val="24"/>
          <w:szCs w:val="24"/>
          <w:lang w:eastAsia="es-MX"/>
        </w:rPr>
        <w:t xml:space="preserve">voracidad envuelta en </w:t>
      </w:r>
      <w:r w:rsidRPr="00A536ED">
        <w:rPr>
          <w:rFonts w:ascii="Arial" w:eastAsia="Times New Roman" w:hAnsi="Arial" w:cs="Arial"/>
          <w:color w:val="000000" w:themeColor="text1"/>
          <w:sz w:val="24"/>
          <w:szCs w:val="24"/>
          <w:lang w:eastAsia="es-MX"/>
        </w:rPr>
        <w:t>frivolidad de los dueños de México y sus abundantes y talentosos intelectuales</w:t>
      </w:r>
      <w:r w:rsidR="00E7152D" w:rsidRPr="00A536ED">
        <w:rPr>
          <w:rFonts w:ascii="Arial" w:eastAsia="Times New Roman" w:hAnsi="Arial" w:cs="Arial"/>
          <w:color w:val="000000" w:themeColor="text1"/>
          <w:sz w:val="24"/>
          <w:szCs w:val="24"/>
          <w:lang w:eastAsia="es-MX"/>
        </w:rPr>
        <w:t>,</w:t>
      </w:r>
      <w:r w:rsidRPr="00A536ED">
        <w:rPr>
          <w:rFonts w:ascii="Arial" w:eastAsia="Times New Roman" w:hAnsi="Arial" w:cs="Arial"/>
          <w:color w:val="000000" w:themeColor="text1"/>
          <w:sz w:val="24"/>
          <w:szCs w:val="24"/>
          <w:lang w:eastAsia="es-MX"/>
        </w:rPr>
        <w:t xml:space="preserve"> los condujo al reduccionismo de que “todavía está en campaña”</w:t>
      </w:r>
      <w:r w:rsidR="000A09DA" w:rsidRPr="00A536ED">
        <w:rPr>
          <w:rFonts w:ascii="Arial" w:eastAsia="Times New Roman" w:hAnsi="Arial" w:cs="Arial"/>
          <w:color w:val="000000" w:themeColor="text1"/>
          <w:sz w:val="24"/>
          <w:szCs w:val="24"/>
          <w:lang w:eastAsia="es-MX"/>
        </w:rPr>
        <w:t xml:space="preserve"> y</w:t>
      </w:r>
      <w:r w:rsidRPr="00A536ED">
        <w:rPr>
          <w:rFonts w:ascii="Arial" w:eastAsia="Times New Roman" w:hAnsi="Arial" w:cs="Arial"/>
          <w:color w:val="000000" w:themeColor="text1"/>
          <w:sz w:val="24"/>
          <w:szCs w:val="24"/>
          <w:lang w:eastAsia="es-MX"/>
        </w:rPr>
        <w:t xml:space="preserve"> “no entiende que ya terminó”.</w:t>
      </w:r>
    </w:p>
    <w:p w:rsidR="00E7152D" w:rsidRPr="00A536ED" w:rsidRDefault="006C1079" w:rsidP="006C1079">
      <w:pPr>
        <w:spacing w:after="0" w:line="240" w:lineRule="auto"/>
        <w:ind w:firstLine="708"/>
        <w:jc w:val="both"/>
        <w:rPr>
          <w:rFonts w:ascii="Arial" w:eastAsia="Times New Roman" w:hAnsi="Arial" w:cs="Arial"/>
          <w:color w:val="000000" w:themeColor="text1"/>
          <w:sz w:val="24"/>
          <w:szCs w:val="24"/>
          <w:lang w:eastAsia="es-MX"/>
        </w:rPr>
      </w:pPr>
      <w:r w:rsidRPr="00A536ED">
        <w:rPr>
          <w:rFonts w:ascii="Arial" w:eastAsia="Times New Roman" w:hAnsi="Arial" w:cs="Arial"/>
          <w:color w:val="000000" w:themeColor="text1"/>
          <w:sz w:val="24"/>
          <w:szCs w:val="24"/>
          <w:lang w:eastAsia="es-MX"/>
        </w:rPr>
        <w:t xml:space="preserve">La campaña </w:t>
      </w:r>
      <w:r w:rsidR="00E7152D" w:rsidRPr="00A536ED">
        <w:rPr>
          <w:rFonts w:ascii="Arial" w:eastAsia="Times New Roman" w:hAnsi="Arial" w:cs="Arial"/>
          <w:color w:val="000000" w:themeColor="text1"/>
          <w:sz w:val="24"/>
          <w:szCs w:val="24"/>
          <w:lang w:eastAsia="es-MX"/>
        </w:rPr>
        <w:t>concluyó</w:t>
      </w:r>
      <w:r w:rsidRPr="00A536ED">
        <w:rPr>
          <w:rFonts w:ascii="Arial" w:eastAsia="Times New Roman" w:hAnsi="Arial" w:cs="Arial"/>
          <w:color w:val="000000" w:themeColor="text1"/>
          <w:sz w:val="24"/>
          <w:szCs w:val="24"/>
          <w:lang w:eastAsia="es-MX"/>
        </w:rPr>
        <w:t xml:space="preserve"> hace cuatro meses, mas no la continuidad de un discurso político y </w:t>
      </w:r>
      <w:r w:rsidR="000A09DA" w:rsidRPr="00A536ED">
        <w:rPr>
          <w:rFonts w:ascii="Arial" w:eastAsia="Times New Roman" w:hAnsi="Arial" w:cs="Arial"/>
          <w:color w:val="000000" w:themeColor="text1"/>
          <w:sz w:val="24"/>
          <w:szCs w:val="24"/>
          <w:lang w:eastAsia="es-MX"/>
        </w:rPr>
        <w:t xml:space="preserve">de </w:t>
      </w:r>
      <w:r w:rsidRPr="00A536ED">
        <w:rPr>
          <w:rFonts w:ascii="Arial" w:eastAsia="Times New Roman" w:hAnsi="Arial" w:cs="Arial"/>
          <w:color w:val="000000" w:themeColor="text1"/>
          <w:sz w:val="24"/>
          <w:szCs w:val="24"/>
          <w:lang w:eastAsia="es-MX"/>
        </w:rPr>
        <w:t>una visión de país</w:t>
      </w:r>
      <w:r w:rsidR="00E7152D" w:rsidRPr="00A536ED">
        <w:rPr>
          <w:rFonts w:ascii="Arial" w:eastAsia="Times New Roman" w:hAnsi="Arial" w:cs="Arial"/>
          <w:color w:val="000000" w:themeColor="text1"/>
          <w:sz w:val="24"/>
          <w:szCs w:val="24"/>
          <w:lang w:eastAsia="es-MX"/>
        </w:rPr>
        <w:t xml:space="preserve">, resumidas en la </w:t>
      </w:r>
      <w:r w:rsidR="000A09DA" w:rsidRPr="00A536ED">
        <w:rPr>
          <w:rFonts w:ascii="Arial" w:eastAsia="Times New Roman" w:hAnsi="Arial" w:cs="Arial"/>
          <w:color w:val="000000" w:themeColor="text1"/>
          <w:sz w:val="24"/>
          <w:szCs w:val="24"/>
          <w:lang w:eastAsia="es-MX"/>
        </w:rPr>
        <w:t>tesis</w:t>
      </w:r>
      <w:r w:rsidR="00E7152D" w:rsidRPr="00A536ED">
        <w:rPr>
          <w:rFonts w:ascii="Arial" w:eastAsia="Times New Roman" w:hAnsi="Arial" w:cs="Arial"/>
          <w:color w:val="000000" w:themeColor="text1"/>
          <w:sz w:val="24"/>
          <w:szCs w:val="24"/>
          <w:lang w:eastAsia="es-MX"/>
        </w:rPr>
        <w:t xml:space="preserve"> de la cuarta </w:t>
      </w:r>
      <w:r w:rsidR="00E7152D" w:rsidRPr="00A536ED">
        <w:rPr>
          <w:rFonts w:ascii="Arial" w:eastAsia="Times New Roman" w:hAnsi="Arial" w:cs="Arial"/>
          <w:color w:val="000000" w:themeColor="text1"/>
          <w:sz w:val="24"/>
          <w:szCs w:val="24"/>
          <w:lang w:eastAsia="es-MX"/>
        </w:rPr>
        <w:lastRenderedPageBreak/>
        <w:t>transformación</w:t>
      </w:r>
      <w:r w:rsidRPr="00A536ED">
        <w:rPr>
          <w:rFonts w:ascii="Arial" w:eastAsia="Times New Roman" w:hAnsi="Arial" w:cs="Arial"/>
          <w:color w:val="000000" w:themeColor="text1"/>
          <w:sz w:val="24"/>
          <w:szCs w:val="24"/>
          <w:lang w:eastAsia="es-MX"/>
        </w:rPr>
        <w:t xml:space="preserve"> </w:t>
      </w:r>
      <w:r w:rsidR="00E7152D" w:rsidRPr="00A536ED">
        <w:rPr>
          <w:rFonts w:ascii="Arial" w:eastAsia="Times New Roman" w:hAnsi="Arial" w:cs="Arial"/>
          <w:color w:val="000000" w:themeColor="text1"/>
          <w:sz w:val="24"/>
          <w:szCs w:val="24"/>
          <w:lang w:eastAsia="es-MX"/>
        </w:rPr>
        <w:t>que no pocos ridiculizan, pero sin l</w:t>
      </w:r>
      <w:r w:rsidR="000A09DA" w:rsidRPr="00A536ED">
        <w:rPr>
          <w:rFonts w:ascii="Arial" w:eastAsia="Times New Roman" w:hAnsi="Arial" w:cs="Arial"/>
          <w:color w:val="000000" w:themeColor="text1"/>
          <w:sz w:val="24"/>
          <w:szCs w:val="24"/>
          <w:lang w:eastAsia="es-MX"/>
        </w:rPr>
        <w:t>o</w:t>
      </w:r>
      <w:r w:rsidR="00E7152D" w:rsidRPr="00A536ED">
        <w:rPr>
          <w:rFonts w:ascii="Arial" w:eastAsia="Times New Roman" w:hAnsi="Arial" w:cs="Arial"/>
          <w:color w:val="000000" w:themeColor="text1"/>
          <w:sz w:val="24"/>
          <w:szCs w:val="24"/>
          <w:lang w:eastAsia="es-MX"/>
        </w:rPr>
        <w:t>s cuales difícilmente conquista</w:t>
      </w:r>
      <w:r w:rsidR="00DF32F1" w:rsidRPr="00A536ED">
        <w:rPr>
          <w:rFonts w:ascii="Arial" w:eastAsia="Times New Roman" w:hAnsi="Arial" w:cs="Arial"/>
          <w:color w:val="000000" w:themeColor="text1"/>
          <w:sz w:val="24"/>
          <w:szCs w:val="24"/>
          <w:lang w:eastAsia="es-MX"/>
        </w:rPr>
        <w:t>ría</w:t>
      </w:r>
      <w:r w:rsidR="00E7152D" w:rsidRPr="00A536ED">
        <w:rPr>
          <w:rFonts w:ascii="Arial" w:eastAsia="Times New Roman" w:hAnsi="Arial" w:cs="Arial"/>
          <w:color w:val="000000" w:themeColor="text1"/>
          <w:sz w:val="24"/>
          <w:szCs w:val="24"/>
          <w:lang w:eastAsia="es-MX"/>
        </w:rPr>
        <w:t xml:space="preserve"> los 30.1 millones de votos o el 53 por ciento de la votación, sin contar los que le robaron</w:t>
      </w:r>
      <w:r w:rsidR="00DF32F1" w:rsidRPr="00A536ED">
        <w:rPr>
          <w:rFonts w:ascii="Arial" w:eastAsia="Times New Roman" w:hAnsi="Arial" w:cs="Arial"/>
          <w:color w:val="000000" w:themeColor="text1"/>
          <w:sz w:val="24"/>
          <w:szCs w:val="24"/>
          <w:lang w:eastAsia="es-MX"/>
        </w:rPr>
        <w:t>, al decir del</w:t>
      </w:r>
      <w:r w:rsidR="00E7152D" w:rsidRPr="00A536ED">
        <w:rPr>
          <w:rFonts w:ascii="Arial" w:eastAsia="Times New Roman" w:hAnsi="Arial" w:cs="Arial"/>
          <w:color w:val="000000" w:themeColor="text1"/>
          <w:sz w:val="24"/>
          <w:szCs w:val="24"/>
          <w:lang w:eastAsia="es-MX"/>
        </w:rPr>
        <w:t xml:space="preserve"> mismísimo Luis Carlos Ugalde.</w:t>
      </w:r>
    </w:p>
    <w:p w:rsidR="00E7152D" w:rsidRPr="00A536ED" w:rsidRDefault="00E7152D" w:rsidP="006C1079">
      <w:pPr>
        <w:spacing w:after="0" w:line="240" w:lineRule="auto"/>
        <w:ind w:firstLine="708"/>
        <w:jc w:val="both"/>
        <w:rPr>
          <w:rFonts w:ascii="Arial" w:eastAsia="Times New Roman" w:hAnsi="Arial" w:cs="Arial"/>
          <w:color w:val="000000" w:themeColor="text1"/>
          <w:sz w:val="24"/>
          <w:szCs w:val="24"/>
          <w:lang w:eastAsia="es-MX"/>
        </w:rPr>
      </w:pPr>
      <w:r w:rsidRPr="00A536ED">
        <w:rPr>
          <w:rFonts w:ascii="Arial" w:eastAsia="Times New Roman" w:hAnsi="Arial" w:cs="Arial"/>
          <w:color w:val="000000" w:themeColor="text1"/>
          <w:sz w:val="24"/>
          <w:szCs w:val="24"/>
          <w:lang w:eastAsia="es-MX"/>
        </w:rPr>
        <w:t xml:space="preserve">Importa subrayarlo porque a esta altura de la </w:t>
      </w:r>
      <w:r w:rsidR="00A536ED" w:rsidRPr="00A536ED">
        <w:rPr>
          <w:rFonts w:ascii="Arial" w:eastAsia="Times New Roman" w:hAnsi="Arial" w:cs="Arial"/>
          <w:color w:val="000000" w:themeColor="text1"/>
          <w:sz w:val="24"/>
          <w:szCs w:val="24"/>
          <w:lang w:eastAsia="es-MX"/>
        </w:rPr>
        <w:t xml:space="preserve">contienda </w:t>
      </w:r>
      <w:r w:rsidRPr="00A536ED">
        <w:rPr>
          <w:rFonts w:ascii="Arial" w:eastAsia="Times New Roman" w:hAnsi="Arial" w:cs="Arial"/>
          <w:color w:val="000000" w:themeColor="text1"/>
          <w:sz w:val="24"/>
          <w:szCs w:val="24"/>
          <w:lang w:eastAsia="es-MX"/>
        </w:rPr>
        <w:t>los magnates mexicanos no tienen derecho a cometer errores tan elementales, como descubrir que “AMLO no</w:t>
      </w:r>
      <w:r w:rsidR="00DF32F1" w:rsidRPr="00A536ED">
        <w:rPr>
          <w:rFonts w:ascii="Arial" w:eastAsia="Times New Roman" w:hAnsi="Arial" w:cs="Arial"/>
          <w:color w:val="000000" w:themeColor="text1"/>
          <w:sz w:val="24"/>
          <w:szCs w:val="24"/>
          <w:lang w:eastAsia="es-MX"/>
        </w:rPr>
        <w:t>s</w:t>
      </w:r>
      <w:r w:rsidRPr="00A536ED">
        <w:rPr>
          <w:rFonts w:ascii="Arial" w:eastAsia="Times New Roman" w:hAnsi="Arial" w:cs="Arial"/>
          <w:color w:val="000000" w:themeColor="text1"/>
          <w:sz w:val="24"/>
          <w:szCs w:val="24"/>
          <w:lang w:eastAsia="es-MX"/>
        </w:rPr>
        <w:t xml:space="preserve"> engañó”, como dice el burócrata mayor de la </w:t>
      </w:r>
      <w:proofErr w:type="spellStart"/>
      <w:r w:rsidRPr="00A536ED">
        <w:rPr>
          <w:rFonts w:ascii="Arial" w:eastAsia="Times New Roman" w:hAnsi="Arial" w:cs="Arial"/>
          <w:color w:val="000000" w:themeColor="text1"/>
          <w:sz w:val="24"/>
          <w:szCs w:val="24"/>
          <w:lang w:eastAsia="es-MX"/>
        </w:rPr>
        <w:t>Coparmex</w:t>
      </w:r>
      <w:proofErr w:type="spellEnd"/>
      <w:r w:rsidR="002C4461" w:rsidRPr="00A536ED">
        <w:rPr>
          <w:rFonts w:ascii="Arial" w:eastAsia="Times New Roman" w:hAnsi="Arial" w:cs="Arial"/>
          <w:color w:val="000000" w:themeColor="text1"/>
          <w:sz w:val="24"/>
          <w:szCs w:val="24"/>
          <w:lang w:eastAsia="es-MX"/>
        </w:rPr>
        <w:t xml:space="preserve">, mientras que los del </w:t>
      </w:r>
      <w:r w:rsidR="00DF32F1" w:rsidRPr="00A536ED">
        <w:rPr>
          <w:rFonts w:ascii="Arial" w:eastAsia="Times New Roman" w:hAnsi="Arial" w:cs="Arial"/>
          <w:color w:val="000000" w:themeColor="text1"/>
          <w:sz w:val="24"/>
          <w:szCs w:val="24"/>
          <w:lang w:eastAsia="es-MX"/>
        </w:rPr>
        <w:t xml:space="preserve">exclusivo </w:t>
      </w:r>
      <w:r w:rsidR="002C4461" w:rsidRPr="00A536ED">
        <w:rPr>
          <w:rFonts w:ascii="Arial" w:eastAsia="Times New Roman" w:hAnsi="Arial" w:cs="Arial"/>
          <w:color w:val="000000" w:themeColor="text1"/>
          <w:sz w:val="24"/>
          <w:szCs w:val="24"/>
          <w:lang w:eastAsia="es-MX"/>
        </w:rPr>
        <w:t>Consejo Mexicano de Negocios no se ensucian las manos porque saben muy bien que el mayor de los desacuerdos con un gobierno es preciso negociarlo, pero antes golpearlo con los organismos de la masa empresari</w:t>
      </w:r>
      <w:r w:rsidR="00605BD5" w:rsidRPr="00A536ED">
        <w:rPr>
          <w:rFonts w:ascii="Arial" w:eastAsia="Times New Roman" w:hAnsi="Arial" w:cs="Arial"/>
          <w:color w:val="000000" w:themeColor="text1"/>
          <w:sz w:val="24"/>
          <w:szCs w:val="24"/>
          <w:lang w:eastAsia="es-MX"/>
        </w:rPr>
        <w:t>al</w:t>
      </w:r>
      <w:r w:rsidR="002C4461" w:rsidRPr="00A536ED">
        <w:rPr>
          <w:rFonts w:ascii="Arial" w:eastAsia="Times New Roman" w:hAnsi="Arial" w:cs="Arial"/>
          <w:color w:val="000000" w:themeColor="text1"/>
          <w:sz w:val="24"/>
          <w:szCs w:val="24"/>
          <w:lang w:eastAsia="es-MX"/>
        </w:rPr>
        <w:t>.</w:t>
      </w:r>
    </w:p>
    <w:p w:rsidR="008555C0" w:rsidRPr="00A536ED" w:rsidRDefault="008555C0" w:rsidP="008555C0">
      <w:pPr>
        <w:spacing w:after="0" w:line="240" w:lineRule="auto"/>
        <w:jc w:val="center"/>
        <w:rPr>
          <w:rFonts w:ascii="Arial" w:eastAsia="Times New Roman" w:hAnsi="Arial" w:cs="Arial"/>
          <w:b/>
          <w:color w:val="000000" w:themeColor="text1"/>
          <w:sz w:val="24"/>
          <w:szCs w:val="24"/>
          <w:lang w:eastAsia="es-MX"/>
        </w:rPr>
      </w:pPr>
      <w:r w:rsidRPr="00A536ED">
        <w:rPr>
          <w:rFonts w:ascii="Arial" w:eastAsia="Times New Roman" w:hAnsi="Arial" w:cs="Arial"/>
          <w:b/>
          <w:color w:val="000000" w:themeColor="text1"/>
          <w:sz w:val="24"/>
          <w:szCs w:val="24"/>
          <w:lang w:eastAsia="es-MX"/>
        </w:rPr>
        <w:t>Acuse de recibo</w:t>
      </w:r>
    </w:p>
    <w:p w:rsidR="00605BD5" w:rsidRPr="00A536ED" w:rsidRDefault="008555C0" w:rsidP="008555C0">
      <w:pPr>
        <w:spacing w:after="0" w:line="240" w:lineRule="auto"/>
        <w:jc w:val="both"/>
        <w:rPr>
          <w:rFonts w:ascii="Arial" w:eastAsia="Times New Roman" w:hAnsi="Arial" w:cs="Arial"/>
          <w:color w:val="000000" w:themeColor="text1"/>
          <w:sz w:val="24"/>
          <w:szCs w:val="24"/>
          <w:lang w:eastAsia="es-MX"/>
        </w:rPr>
      </w:pPr>
      <w:r w:rsidRPr="00A536ED">
        <w:rPr>
          <w:rFonts w:ascii="Arial" w:eastAsia="Times New Roman" w:hAnsi="Arial" w:cs="Arial"/>
          <w:color w:val="000000" w:themeColor="text1"/>
          <w:sz w:val="24"/>
          <w:szCs w:val="24"/>
          <w:lang w:eastAsia="es-MX"/>
        </w:rPr>
        <w:t>Otro párrafo del</w:t>
      </w:r>
      <w:r w:rsidR="00605BD5" w:rsidRPr="00A536ED">
        <w:rPr>
          <w:rFonts w:ascii="Arial" w:eastAsia="Times New Roman" w:hAnsi="Arial" w:cs="Arial"/>
          <w:color w:val="000000" w:themeColor="text1"/>
          <w:sz w:val="24"/>
          <w:szCs w:val="24"/>
          <w:lang w:eastAsia="es-MX"/>
        </w:rPr>
        <w:t xml:space="preserve"> </w:t>
      </w:r>
      <w:r w:rsidRPr="00A536ED">
        <w:rPr>
          <w:rFonts w:ascii="Arial" w:eastAsia="Times New Roman" w:hAnsi="Arial" w:cs="Arial"/>
          <w:color w:val="000000" w:themeColor="text1"/>
          <w:sz w:val="24"/>
          <w:szCs w:val="24"/>
          <w:lang w:eastAsia="es-MX"/>
        </w:rPr>
        <w:t>comentario de Jorge Rogelio Castro: “Un abrazo mi querido y respetado periodista Eduardo Ibarra por tu lucha hacia lo mejor y más limpio y transparente como renovador de la republica desde las comunicaciones. Sin pago de cuotas de carreteras hasta la libertad de que cada quien pueda tener su avioneta o mini jet con aeropuertos privados, como en Estados Unidos de América. Y libertarios con regulación y control de una  vigilancia de seguridad policiaca y judicial que no contamine el buen vivir de una sociedad que quiere paz, autosuficiencia y lejos de controles y extorsiones de los que presumen una efímera chapita de poder, de falso control personal entre las dos mafias del supuesto poder que sólo lo tiene la ley, el derecho natural y jurídico</w:t>
      </w:r>
      <w:r w:rsidR="00A536ED" w:rsidRPr="00A536ED">
        <w:rPr>
          <w:rFonts w:ascii="Arial" w:eastAsia="Times New Roman" w:hAnsi="Arial" w:cs="Arial"/>
          <w:color w:val="000000" w:themeColor="text1"/>
          <w:sz w:val="24"/>
          <w:szCs w:val="24"/>
          <w:lang w:eastAsia="es-MX"/>
        </w:rPr>
        <w:t>,</w:t>
      </w:r>
      <w:r w:rsidRPr="00A536ED">
        <w:rPr>
          <w:rFonts w:ascii="Arial" w:eastAsia="Times New Roman" w:hAnsi="Arial" w:cs="Arial"/>
          <w:color w:val="000000" w:themeColor="text1"/>
          <w:sz w:val="24"/>
          <w:szCs w:val="24"/>
          <w:lang w:eastAsia="es-MX"/>
        </w:rPr>
        <w:t xml:space="preserve"> y la decencia en el país, que lo que quiere México y el mundo es paz y prosperidad, infraestructura compartida con quienes saben, Japón para </w:t>
      </w:r>
      <w:r w:rsidR="00605BD5" w:rsidRPr="00A536ED">
        <w:rPr>
          <w:rFonts w:ascii="Arial" w:eastAsia="Times New Roman" w:hAnsi="Arial" w:cs="Arial"/>
          <w:color w:val="000000" w:themeColor="text1"/>
          <w:sz w:val="24"/>
          <w:szCs w:val="24"/>
          <w:lang w:eastAsia="es-MX"/>
        </w:rPr>
        <w:t xml:space="preserve">los </w:t>
      </w:r>
      <w:r w:rsidRPr="00A536ED">
        <w:rPr>
          <w:rFonts w:ascii="Arial" w:eastAsia="Times New Roman" w:hAnsi="Arial" w:cs="Arial"/>
          <w:color w:val="000000" w:themeColor="text1"/>
          <w:sz w:val="24"/>
          <w:szCs w:val="24"/>
          <w:lang w:eastAsia="es-MX"/>
        </w:rPr>
        <w:t>ferrocarriles y aviones</w:t>
      </w:r>
      <w:r w:rsidR="00A536ED" w:rsidRPr="00A536ED">
        <w:rPr>
          <w:rFonts w:ascii="Arial" w:eastAsia="Times New Roman" w:hAnsi="Arial" w:cs="Arial"/>
          <w:color w:val="000000" w:themeColor="text1"/>
          <w:sz w:val="24"/>
          <w:szCs w:val="24"/>
          <w:lang w:eastAsia="es-MX"/>
        </w:rPr>
        <w:t>;</w:t>
      </w:r>
      <w:r w:rsidRPr="00A536ED">
        <w:rPr>
          <w:rFonts w:ascii="Arial" w:eastAsia="Times New Roman" w:hAnsi="Arial" w:cs="Arial"/>
          <w:color w:val="000000" w:themeColor="text1"/>
          <w:sz w:val="24"/>
          <w:szCs w:val="24"/>
          <w:lang w:eastAsia="es-MX"/>
        </w:rPr>
        <w:t xml:space="preserve"> Alemania y E</w:t>
      </w:r>
      <w:r w:rsidR="00605BD5" w:rsidRPr="00A536ED">
        <w:rPr>
          <w:rFonts w:ascii="Arial" w:eastAsia="Times New Roman" w:hAnsi="Arial" w:cs="Arial"/>
          <w:color w:val="000000" w:themeColor="text1"/>
          <w:sz w:val="24"/>
          <w:szCs w:val="24"/>
          <w:lang w:eastAsia="es-MX"/>
        </w:rPr>
        <w:t>UA</w:t>
      </w:r>
      <w:r w:rsidRPr="00A536ED">
        <w:rPr>
          <w:rFonts w:ascii="Arial" w:eastAsia="Times New Roman" w:hAnsi="Arial" w:cs="Arial"/>
          <w:color w:val="000000" w:themeColor="text1"/>
          <w:sz w:val="24"/>
          <w:szCs w:val="24"/>
          <w:lang w:eastAsia="es-MX"/>
        </w:rPr>
        <w:t xml:space="preserve">, </w:t>
      </w:r>
      <w:r w:rsidR="00605BD5" w:rsidRPr="00A536ED">
        <w:rPr>
          <w:rFonts w:ascii="Arial" w:eastAsia="Times New Roman" w:hAnsi="Arial" w:cs="Arial"/>
          <w:color w:val="000000" w:themeColor="text1"/>
          <w:sz w:val="24"/>
          <w:szCs w:val="24"/>
          <w:lang w:eastAsia="es-MX"/>
        </w:rPr>
        <w:t xml:space="preserve">los </w:t>
      </w:r>
      <w:r w:rsidRPr="00A536ED">
        <w:rPr>
          <w:rFonts w:ascii="Arial" w:eastAsia="Times New Roman" w:hAnsi="Arial" w:cs="Arial"/>
          <w:color w:val="000000" w:themeColor="text1"/>
          <w:sz w:val="24"/>
          <w:szCs w:val="24"/>
          <w:lang w:eastAsia="es-MX"/>
        </w:rPr>
        <w:t xml:space="preserve">barcos; los británicos, constructores”… De Moisés Edwin Barreda: “Mi estimado Ibarra, tus utopías son muy buena brújula, ¿me harías el favor de enviárselas al doctor </w:t>
      </w:r>
      <w:proofErr w:type="spellStart"/>
      <w:r w:rsidRPr="00A536ED">
        <w:rPr>
          <w:rFonts w:ascii="Arial" w:eastAsia="Times New Roman" w:hAnsi="Arial" w:cs="Arial"/>
          <w:color w:val="000000" w:themeColor="text1"/>
          <w:sz w:val="24"/>
          <w:szCs w:val="24"/>
          <w:lang w:eastAsia="es-MX"/>
        </w:rPr>
        <w:t>Ondarza</w:t>
      </w:r>
      <w:proofErr w:type="spellEnd"/>
      <w:r w:rsidRPr="00A536ED">
        <w:rPr>
          <w:rFonts w:ascii="Arial" w:eastAsia="Times New Roman" w:hAnsi="Arial" w:cs="Arial"/>
          <w:color w:val="000000" w:themeColor="text1"/>
          <w:sz w:val="24"/>
          <w:szCs w:val="24"/>
          <w:lang w:eastAsia="es-MX"/>
        </w:rPr>
        <w:t>? Sería de las mejores que tiene tan útiles para su carrera de luchador social desde su sitio de eminencia médica”.</w:t>
      </w:r>
    </w:p>
    <w:p w:rsidR="00E26D9A" w:rsidRPr="00A536ED" w:rsidRDefault="00A536ED" w:rsidP="008555C0">
      <w:pPr>
        <w:spacing w:after="0" w:line="240" w:lineRule="auto"/>
        <w:jc w:val="both"/>
        <w:rPr>
          <w:rFonts w:ascii="Arial" w:eastAsia="Times New Roman" w:hAnsi="Arial" w:cs="Arial"/>
          <w:color w:val="000000" w:themeColor="text1"/>
          <w:sz w:val="16"/>
          <w:szCs w:val="16"/>
          <w:lang w:eastAsia="es-MX"/>
        </w:rPr>
      </w:pPr>
      <w:hyperlink r:id="rId4" w:history="1">
        <w:r w:rsidR="008555C0" w:rsidRPr="00A536ED">
          <w:rPr>
            <w:rStyle w:val="Hipervnculo"/>
            <w:rFonts w:ascii="Arial" w:eastAsia="Times New Roman" w:hAnsi="Arial" w:cs="Arial"/>
            <w:color w:val="000000" w:themeColor="text1"/>
            <w:sz w:val="16"/>
            <w:szCs w:val="16"/>
            <w:u w:val="none"/>
            <w:lang w:eastAsia="es-MX"/>
          </w:rPr>
          <w:t>http://www.forumenlinea.com/</w:t>
        </w:r>
      </w:hyperlink>
      <w:r w:rsidR="008555C0" w:rsidRPr="00A536ED">
        <w:rPr>
          <w:rStyle w:val="Hipervnculo"/>
          <w:rFonts w:ascii="Arial" w:eastAsia="Times New Roman" w:hAnsi="Arial" w:cs="Arial"/>
          <w:color w:val="000000" w:themeColor="text1"/>
          <w:sz w:val="16"/>
          <w:szCs w:val="16"/>
          <w:u w:val="none"/>
          <w:lang w:eastAsia="es-MX"/>
        </w:rPr>
        <w:t xml:space="preserve">    </w:t>
      </w:r>
      <w:hyperlink r:id="rId5" w:history="1">
        <w:r w:rsidR="008555C0" w:rsidRPr="00A536ED">
          <w:rPr>
            <w:rFonts w:ascii="Arial" w:hAnsi="Arial" w:cs="Arial"/>
            <w:color w:val="000000" w:themeColor="text1"/>
            <w:sz w:val="16"/>
            <w:szCs w:val="16"/>
            <w:lang w:val="en-US"/>
          </w:rPr>
          <w:t>https://www.facebook.com/forumenlinea</w:t>
        </w:r>
      </w:hyperlink>
      <w:r w:rsidR="008555C0" w:rsidRPr="00A536ED">
        <w:rPr>
          <w:rFonts w:ascii="Arial" w:eastAsia="Times New Roman" w:hAnsi="Arial" w:cs="Arial"/>
          <w:color w:val="000000" w:themeColor="text1"/>
          <w:sz w:val="16"/>
          <w:szCs w:val="16"/>
          <w:lang w:eastAsia="es-MX"/>
        </w:rPr>
        <w:t xml:space="preserve">    </w:t>
      </w:r>
      <w:hyperlink r:id="rId6" w:history="1">
        <w:r w:rsidR="008555C0" w:rsidRPr="00A536ED">
          <w:rPr>
            <w:rStyle w:val="Hipervnculo"/>
            <w:rFonts w:ascii="Arial" w:eastAsia="Times New Roman" w:hAnsi="Arial" w:cs="Arial"/>
            <w:color w:val="000000" w:themeColor="text1"/>
            <w:sz w:val="16"/>
            <w:szCs w:val="16"/>
            <w:u w:val="none"/>
            <w:lang w:eastAsia="es-MX"/>
          </w:rPr>
          <w:t>forum@forumenlinea.com</w:t>
        </w:r>
      </w:hyperlink>
      <w:r w:rsidR="008555C0" w:rsidRPr="00A536ED">
        <w:rPr>
          <w:rStyle w:val="Hipervnculo"/>
          <w:rFonts w:ascii="Arial" w:eastAsia="Times New Roman" w:hAnsi="Arial" w:cs="Arial"/>
          <w:color w:val="000000" w:themeColor="text1"/>
          <w:sz w:val="16"/>
          <w:szCs w:val="16"/>
          <w:u w:val="none"/>
          <w:lang w:eastAsia="es-MX"/>
        </w:rPr>
        <w:t xml:space="preserve">    </w:t>
      </w:r>
      <w:hyperlink r:id="rId7" w:anchor="%21/IbarraAguirreEd" w:tgtFrame="_blank" w:history="1">
        <w:r w:rsidR="008555C0" w:rsidRPr="00A536ED">
          <w:rPr>
            <w:rFonts w:ascii="Arial" w:hAnsi="Arial" w:cs="Arial"/>
            <w:color w:val="000000" w:themeColor="text1"/>
            <w:sz w:val="16"/>
            <w:szCs w:val="16"/>
          </w:rPr>
          <w:t>@</w:t>
        </w:r>
        <w:proofErr w:type="spellStart"/>
        <w:r w:rsidR="008555C0" w:rsidRPr="00A536ED">
          <w:rPr>
            <w:rFonts w:ascii="Arial" w:hAnsi="Arial" w:cs="Arial"/>
            <w:color w:val="000000" w:themeColor="text1"/>
            <w:sz w:val="16"/>
            <w:szCs w:val="16"/>
          </w:rPr>
          <w:t>IbarraAguirreEd</w:t>
        </w:r>
        <w:proofErr w:type="spellEnd"/>
      </w:hyperlink>
    </w:p>
    <w:sectPr w:rsidR="00E26D9A" w:rsidRPr="00A536E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5C0"/>
    <w:rsid w:val="000863C7"/>
    <w:rsid w:val="000A09DA"/>
    <w:rsid w:val="00211968"/>
    <w:rsid w:val="002C4461"/>
    <w:rsid w:val="00605BD5"/>
    <w:rsid w:val="006C1079"/>
    <w:rsid w:val="00721EE1"/>
    <w:rsid w:val="008555C0"/>
    <w:rsid w:val="009B5B41"/>
    <w:rsid w:val="00A536ED"/>
    <w:rsid w:val="00DF32F1"/>
    <w:rsid w:val="00E26D9A"/>
    <w:rsid w:val="00E7152D"/>
    <w:rsid w:val="00F0024C"/>
    <w:rsid w:val="00F2755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5CDB38-14F8-432B-98EB-79DBB5B9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5C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555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Pages>
  <Words>878</Words>
  <Characters>4461</Characters>
  <Application>Microsoft Office Word</Application>
  <DocSecurity>0</DocSecurity>
  <Lines>76</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2018-10-30T17:55:00Z</dcterms:created>
  <dcterms:modified xsi:type="dcterms:W3CDTF">2018-10-30T22:17:00Z</dcterms:modified>
</cp:coreProperties>
</file>