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5FD" w:rsidRPr="00361C0E" w:rsidRDefault="001945FD" w:rsidP="001945FD">
      <w:pPr>
        <w:spacing w:after="0" w:line="240" w:lineRule="auto"/>
        <w:rPr>
          <w:rFonts w:ascii="Arial" w:eastAsia="Times New Roman" w:hAnsi="Arial" w:cs="Arial"/>
          <w:color w:val="000000" w:themeColor="text1"/>
          <w:sz w:val="28"/>
          <w:szCs w:val="28"/>
          <w:lang w:eastAsia="es-MX"/>
        </w:rPr>
      </w:pPr>
      <w:r w:rsidRPr="00361C0E">
        <w:rPr>
          <w:rFonts w:ascii="Arial" w:eastAsia="Times New Roman" w:hAnsi="Arial" w:cs="Arial"/>
          <w:color w:val="000000" w:themeColor="text1"/>
          <w:sz w:val="28"/>
          <w:szCs w:val="28"/>
          <w:lang w:eastAsia="es-MX"/>
        </w:rPr>
        <w:t>Utopía</w:t>
      </w:r>
    </w:p>
    <w:p w:rsidR="001945FD" w:rsidRPr="00361C0E" w:rsidRDefault="001945FD" w:rsidP="001945FD">
      <w:pPr>
        <w:spacing w:after="0" w:line="240" w:lineRule="auto"/>
        <w:rPr>
          <w:rFonts w:ascii="Arial" w:eastAsia="Times New Roman" w:hAnsi="Arial" w:cs="Arial"/>
          <w:color w:val="000000" w:themeColor="text1"/>
          <w:sz w:val="24"/>
          <w:szCs w:val="24"/>
          <w:lang w:eastAsia="es-MX"/>
        </w:rPr>
      </w:pPr>
    </w:p>
    <w:p w:rsidR="001945FD" w:rsidRPr="00361C0E" w:rsidRDefault="001F7F3B" w:rsidP="001F7F3B">
      <w:pPr>
        <w:spacing w:after="0" w:line="240" w:lineRule="auto"/>
        <w:jc w:val="center"/>
        <w:rPr>
          <w:rFonts w:ascii="Arial" w:eastAsia="Times New Roman" w:hAnsi="Arial" w:cs="Arial"/>
          <w:b/>
          <w:color w:val="000000" w:themeColor="text1"/>
          <w:sz w:val="36"/>
          <w:szCs w:val="36"/>
          <w:lang w:eastAsia="es-MX"/>
        </w:rPr>
      </w:pPr>
      <w:r w:rsidRPr="00361C0E">
        <w:rPr>
          <w:rFonts w:ascii="Arial" w:eastAsia="Times New Roman" w:hAnsi="Arial" w:cs="Arial"/>
          <w:b/>
          <w:color w:val="000000" w:themeColor="text1"/>
          <w:sz w:val="36"/>
          <w:szCs w:val="36"/>
          <w:lang w:eastAsia="es-MX"/>
        </w:rPr>
        <w:t>Llegó la hora de la consulta</w:t>
      </w:r>
    </w:p>
    <w:p w:rsidR="001945FD" w:rsidRPr="00361C0E" w:rsidRDefault="001945FD" w:rsidP="001945FD">
      <w:pPr>
        <w:spacing w:after="0" w:line="240" w:lineRule="auto"/>
        <w:rPr>
          <w:rFonts w:ascii="Arial" w:eastAsia="Times New Roman" w:hAnsi="Arial" w:cs="Arial"/>
          <w:color w:val="000000" w:themeColor="text1"/>
          <w:sz w:val="24"/>
          <w:szCs w:val="24"/>
          <w:lang w:eastAsia="es-MX"/>
        </w:rPr>
      </w:pPr>
    </w:p>
    <w:p w:rsidR="001945FD" w:rsidRPr="00361C0E" w:rsidRDefault="001945FD" w:rsidP="001945FD">
      <w:pPr>
        <w:spacing w:after="0" w:line="240" w:lineRule="auto"/>
        <w:rPr>
          <w:rFonts w:ascii="Arial" w:eastAsia="Times New Roman" w:hAnsi="Arial" w:cs="Arial"/>
          <w:b/>
          <w:color w:val="000000" w:themeColor="text1"/>
          <w:sz w:val="24"/>
          <w:szCs w:val="24"/>
          <w:lang w:eastAsia="es-MX"/>
        </w:rPr>
      </w:pPr>
      <w:r w:rsidRPr="00361C0E">
        <w:rPr>
          <w:rFonts w:ascii="Arial" w:eastAsia="Times New Roman" w:hAnsi="Arial" w:cs="Arial"/>
          <w:b/>
          <w:color w:val="000000" w:themeColor="text1"/>
          <w:sz w:val="24"/>
          <w:szCs w:val="24"/>
          <w:lang w:eastAsia="es-MX"/>
        </w:rPr>
        <w:t>Eduardo Ibarra Aguirre</w:t>
      </w:r>
    </w:p>
    <w:p w:rsidR="001945FD" w:rsidRPr="00361C0E" w:rsidRDefault="001945FD" w:rsidP="00FF2B58">
      <w:pPr>
        <w:spacing w:after="0" w:line="240" w:lineRule="auto"/>
        <w:jc w:val="both"/>
        <w:rPr>
          <w:rFonts w:ascii="Arial" w:eastAsia="Times New Roman" w:hAnsi="Arial" w:cs="Arial"/>
          <w:color w:val="000000" w:themeColor="text1"/>
          <w:sz w:val="24"/>
          <w:szCs w:val="24"/>
          <w:lang w:eastAsia="es-MX"/>
        </w:rPr>
      </w:pPr>
    </w:p>
    <w:p w:rsidR="00FF2B58" w:rsidRPr="00361C0E" w:rsidRDefault="00FF2B58" w:rsidP="00FF2B58">
      <w:pPr>
        <w:spacing w:after="0" w:line="240" w:lineRule="auto"/>
        <w:jc w:val="both"/>
        <w:rPr>
          <w:rFonts w:ascii="Arial" w:eastAsia="Times New Roman" w:hAnsi="Arial" w:cs="Arial"/>
          <w:color w:val="000000" w:themeColor="text1"/>
          <w:sz w:val="24"/>
          <w:szCs w:val="24"/>
          <w:lang w:eastAsia="es-MX"/>
        </w:rPr>
      </w:pPr>
      <w:r w:rsidRPr="00361C0E">
        <w:rPr>
          <w:rFonts w:ascii="Arial" w:eastAsia="Times New Roman" w:hAnsi="Arial" w:cs="Arial"/>
          <w:color w:val="000000" w:themeColor="text1"/>
          <w:sz w:val="24"/>
          <w:szCs w:val="24"/>
          <w:lang w:eastAsia="es-MX"/>
        </w:rPr>
        <w:t xml:space="preserve">Comenzó la consulta sobre la ubicación del Nuevo Aeropuerto </w:t>
      </w:r>
      <w:r w:rsidR="00922320" w:rsidRPr="00361C0E">
        <w:rPr>
          <w:rFonts w:ascii="Arial" w:eastAsia="Times New Roman" w:hAnsi="Arial" w:cs="Arial"/>
          <w:color w:val="000000" w:themeColor="text1"/>
          <w:sz w:val="24"/>
          <w:szCs w:val="24"/>
          <w:lang w:eastAsia="es-MX"/>
        </w:rPr>
        <w:t xml:space="preserve">Internacional </w:t>
      </w:r>
      <w:r w:rsidRPr="00361C0E">
        <w:rPr>
          <w:rFonts w:ascii="Arial" w:eastAsia="Times New Roman" w:hAnsi="Arial" w:cs="Arial"/>
          <w:color w:val="000000" w:themeColor="text1"/>
          <w:sz w:val="24"/>
          <w:szCs w:val="24"/>
          <w:lang w:eastAsia="es-MX"/>
        </w:rPr>
        <w:t xml:space="preserve">de México y permanece a la orden del día la confrontación entre los que pretenden que todo siga igual como en los últimos </w:t>
      </w:r>
      <w:r w:rsidR="00922320" w:rsidRPr="00361C0E">
        <w:rPr>
          <w:rFonts w:ascii="Arial" w:eastAsia="Times New Roman" w:hAnsi="Arial" w:cs="Arial"/>
          <w:color w:val="000000" w:themeColor="text1"/>
          <w:sz w:val="24"/>
          <w:szCs w:val="24"/>
          <w:lang w:eastAsia="es-MX"/>
        </w:rPr>
        <w:t>36</w:t>
      </w:r>
      <w:r w:rsidRPr="00361C0E">
        <w:rPr>
          <w:rFonts w:ascii="Arial" w:eastAsia="Times New Roman" w:hAnsi="Arial" w:cs="Arial"/>
          <w:color w:val="000000" w:themeColor="text1"/>
          <w:sz w:val="24"/>
          <w:szCs w:val="24"/>
          <w:lang w:eastAsia="es-MX"/>
        </w:rPr>
        <w:t xml:space="preserve"> años y que no se produzca un cambio en el paradigma político y económico, así sea parcial, como lo prometió Andrés Manuel López Obrador durante la campa</w:t>
      </w:r>
      <w:bookmarkStart w:id="0" w:name="_GoBack"/>
      <w:bookmarkEnd w:id="0"/>
      <w:r w:rsidRPr="00361C0E">
        <w:rPr>
          <w:rFonts w:ascii="Arial" w:eastAsia="Times New Roman" w:hAnsi="Arial" w:cs="Arial"/>
          <w:color w:val="000000" w:themeColor="text1"/>
          <w:sz w:val="24"/>
          <w:szCs w:val="24"/>
          <w:lang w:eastAsia="es-MX"/>
        </w:rPr>
        <w:t>ña que lo convirtió en presidente electo</w:t>
      </w:r>
      <w:r w:rsidR="00922320" w:rsidRPr="00361C0E">
        <w:rPr>
          <w:rFonts w:ascii="Arial" w:eastAsia="Times New Roman" w:hAnsi="Arial" w:cs="Arial"/>
          <w:color w:val="000000" w:themeColor="text1"/>
          <w:sz w:val="24"/>
          <w:szCs w:val="24"/>
          <w:lang w:eastAsia="es-MX"/>
        </w:rPr>
        <w:t>.</w:t>
      </w:r>
    </w:p>
    <w:p w:rsidR="00FF2B58" w:rsidRPr="00361C0E" w:rsidRDefault="00FF2B58" w:rsidP="00FF2B58">
      <w:pPr>
        <w:spacing w:after="0" w:line="240" w:lineRule="auto"/>
        <w:ind w:firstLine="708"/>
        <w:jc w:val="both"/>
        <w:rPr>
          <w:rFonts w:ascii="Arial" w:eastAsia="Times New Roman" w:hAnsi="Arial" w:cs="Arial"/>
          <w:color w:val="000000" w:themeColor="text1"/>
          <w:sz w:val="24"/>
          <w:szCs w:val="24"/>
          <w:lang w:eastAsia="es-MX"/>
        </w:rPr>
      </w:pPr>
      <w:r w:rsidRPr="00361C0E">
        <w:rPr>
          <w:rFonts w:ascii="Arial" w:eastAsia="Times New Roman" w:hAnsi="Arial" w:cs="Arial"/>
          <w:color w:val="000000" w:themeColor="text1"/>
          <w:sz w:val="24"/>
          <w:szCs w:val="24"/>
          <w:lang w:eastAsia="es-MX"/>
        </w:rPr>
        <w:t>En rigor es una medición de fuerzas entre la plutocracia</w:t>
      </w:r>
      <w:r w:rsidR="00922320" w:rsidRPr="00361C0E">
        <w:rPr>
          <w:rFonts w:ascii="Arial" w:eastAsia="Times New Roman" w:hAnsi="Arial" w:cs="Arial"/>
          <w:color w:val="000000" w:themeColor="text1"/>
          <w:sz w:val="24"/>
          <w:szCs w:val="24"/>
          <w:lang w:eastAsia="es-MX"/>
        </w:rPr>
        <w:t>,</w:t>
      </w:r>
      <w:r w:rsidRPr="00361C0E">
        <w:rPr>
          <w:rFonts w:ascii="Arial" w:eastAsia="Times New Roman" w:hAnsi="Arial" w:cs="Arial"/>
          <w:color w:val="000000" w:themeColor="text1"/>
          <w:sz w:val="24"/>
          <w:szCs w:val="24"/>
          <w:lang w:eastAsia="es-MX"/>
        </w:rPr>
        <w:t xml:space="preserve"> los políticos y </w:t>
      </w:r>
      <w:proofErr w:type="spellStart"/>
      <w:r w:rsidRPr="00361C0E">
        <w:rPr>
          <w:rFonts w:ascii="Arial" w:eastAsia="Times New Roman" w:hAnsi="Arial" w:cs="Arial"/>
          <w:color w:val="000000" w:themeColor="text1"/>
          <w:sz w:val="24"/>
          <w:szCs w:val="24"/>
          <w:lang w:eastAsia="es-MX"/>
        </w:rPr>
        <w:t>comentócratas</w:t>
      </w:r>
      <w:proofErr w:type="spellEnd"/>
      <w:r w:rsidRPr="00361C0E">
        <w:rPr>
          <w:rFonts w:ascii="Arial" w:eastAsia="Times New Roman" w:hAnsi="Arial" w:cs="Arial"/>
          <w:color w:val="000000" w:themeColor="text1"/>
          <w:sz w:val="24"/>
          <w:szCs w:val="24"/>
          <w:lang w:eastAsia="es-MX"/>
        </w:rPr>
        <w:t xml:space="preserve"> a su servicio, acostumbrada como está a usar </w:t>
      </w:r>
      <w:r w:rsidR="00922320" w:rsidRPr="00361C0E">
        <w:rPr>
          <w:rFonts w:ascii="Arial" w:eastAsia="Times New Roman" w:hAnsi="Arial" w:cs="Arial"/>
          <w:color w:val="000000" w:themeColor="text1"/>
          <w:sz w:val="24"/>
          <w:szCs w:val="24"/>
          <w:lang w:eastAsia="es-MX"/>
        </w:rPr>
        <w:t>a</w:t>
      </w:r>
      <w:r w:rsidRPr="00361C0E">
        <w:rPr>
          <w:rFonts w:ascii="Arial" w:eastAsia="Times New Roman" w:hAnsi="Arial" w:cs="Arial"/>
          <w:color w:val="000000" w:themeColor="text1"/>
          <w:sz w:val="24"/>
          <w:szCs w:val="24"/>
          <w:lang w:eastAsia="es-MX"/>
        </w:rPr>
        <w:t>l “gobierno de la república” como comité a su servicio</w:t>
      </w:r>
      <w:r w:rsidR="00922320" w:rsidRPr="00361C0E">
        <w:rPr>
          <w:rFonts w:ascii="Arial" w:eastAsia="Times New Roman" w:hAnsi="Arial" w:cs="Arial"/>
          <w:color w:val="000000" w:themeColor="text1"/>
          <w:sz w:val="24"/>
          <w:szCs w:val="24"/>
          <w:lang w:eastAsia="es-MX"/>
        </w:rPr>
        <w:t>, no pagar impuestos</w:t>
      </w:r>
      <w:r w:rsidRPr="00361C0E">
        <w:rPr>
          <w:rFonts w:ascii="Arial" w:eastAsia="Times New Roman" w:hAnsi="Arial" w:cs="Arial"/>
          <w:color w:val="000000" w:themeColor="text1"/>
          <w:sz w:val="24"/>
          <w:szCs w:val="24"/>
          <w:lang w:eastAsia="es-MX"/>
        </w:rPr>
        <w:t xml:space="preserve"> y hacer grandes negocios a</w:t>
      </w:r>
      <w:r w:rsidR="00922320" w:rsidRPr="00361C0E">
        <w:rPr>
          <w:rFonts w:ascii="Arial" w:eastAsia="Times New Roman" w:hAnsi="Arial" w:cs="Arial"/>
          <w:color w:val="000000" w:themeColor="text1"/>
          <w:sz w:val="24"/>
          <w:szCs w:val="24"/>
          <w:lang w:eastAsia="es-MX"/>
        </w:rPr>
        <w:t xml:space="preserve"> su </w:t>
      </w:r>
      <w:r w:rsidRPr="00361C0E">
        <w:rPr>
          <w:rFonts w:ascii="Arial" w:eastAsia="Times New Roman" w:hAnsi="Arial" w:cs="Arial"/>
          <w:color w:val="000000" w:themeColor="text1"/>
          <w:sz w:val="24"/>
          <w:szCs w:val="24"/>
          <w:lang w:eastAsia="es-MX"/>
        </w:rPr>
        <w:t xml:space="preserve">amparo, con </w:t>
      </w:r>
      <w:r w:rsidR="00EB03A1" w:rsidRPr="00361C0E">
        <w:rPr>
          <w:rFonts w:ascii="Arial" w:eastAsia="Times New Roman" w:hAnsi="Arial" w:cs="Arial"/>
          <w:color w:val="000000" w:themeColor="text1"/>
          <w:sz w:val="24"/>
          <w:szCs w:val="24"/>
          <w:lang w:eastAsia="es-MX"/>
        </w:rPr>
        <w:t>el</w:t>
      </w:r>
      <w:r w:rsidRPr="00361C0E">
        <w:rPr>
          <w:rFonts w:ascii="Arial" w:eastAsia="Times New Roman" w:hAnsi="Arial" w:cs="Arial"/>
          <w:color w:val="000000" w:themeColor="text1"/>
          <w:sz w:val="24"/>
          <w:szCs w:val="24"/>
          <w:lang w:eastAsia="es-MX"/>
        </w:rPr>
        <w:t xml:space="preserve"> capitalismo de compadres que cada sexenio arroja camadas de millonarios asociados al presidente en turno</w:t>
      </w:r>
      <w:r w:rsidR="00922320" w:rsidRPr="00361C0E">
        <w:rPr>
          <w:rFonts w:ascii="Arial" w:eastAsia="Times New Roman" w:hAnsi="Arial" w:cs="Arial"/>
          <w:color w:val="000000" w:themeColor="text1"/>
          <w:sz w:val="24"/>
          <w:szCs w:val="24"/>
          <w:lang w:eastAsia="es-MX"/>
        </w:rPr>
        <w:t>.</w:t>
      </w:r>
    </w:p>
    <w:p w:rsidR="00DF50DC" w:rsidRPr="00361C0E" w:rsidRDefault="00EB03A1" w:rsidP="00DF50DC">
      <w:pPr>
        <w:spacing w:after="0" w:line="240" w:lineRule="auto"/>
        <w:ind w:firstLine="708"/>
        <w:jc w:val="both"/>
        <w:rPr>
          <w:rFonts w:ascii="Arial" w:eastAsia="Times New Roman" w:hAnsi="Arial" w:cs="Arial"/>
          <w:bCs/>
          <w:color w:val="000000" w:themeColor="text1"/>
          <w:sz w:val="24"/>
          <w:szCs w:val="24"/>
          <w:lang w:eastAsia="es-MX"/>
        </w:rPr>
      </w:pPr>
      <w:r w:rsidRPr="00361C0E">
        <w:rPr>
          <w:rFonts w:ascii="Arial" w:eastAsia="Times New Roman" w:hAnsi="Arial" w:cs="Arial"/>
          <w:color w:val="000000" w:themeColor="text1"/>
          <w:sz w:val="24"/>
          <w:szCs w:val="24"/>
          <w:lang w:eastAsia="es-MX"/>
        </w:rPr>
        <w:t xml:space="preserve">Cancelar el </w:t>
      </w:r>
      <w:r w:rsidR="00922320" w:rsidRPr="00361C0E">
        <w:rPr>
          <w:rFonts w:ascii="Arial" w:eastAsia="Times New Roman" w:hAnsi="Arial" w:cs="Arial"/>
          <w:color w:val="000000" w:themeColor="text1"/>
          <w:sz w:val="24"/>
          <w:szCs w:val="24"/>
          <w:lang w:eastAsia="es-MX"/>
        </w:rPr>
        <w:t>NAIM en</w:t>
      </w:r>
      <w:r w:rsidRPr="00361C0E">
        <w:rPr>
          <w:rFonts w:ascii="Arial" w:eastAsia="Times New Roman" w:hAnsi="Arial" w:cs="Arial"/>
          <w:color w:val="000000" w:themeColor="text1"/>
          <w:sz w:val="24"/>
          <w:szCs w:val="24"/>
          <w:lang w:eastAsia="es-MX"/>
        </w:rPr>
        <w:t xml:space="preserve"> Texcoco equivale a </w:t>
      </w:r>
      <w:r w:rsidR="00901B9F" w:rsidRPr="00361C0E">
        <w:rPr>
          <w:rFonts w:ascii="Arial" w:eastAsia="Times New Roman" w:hAnsi="Arial" w:cs="Arial"/>
          <w:color w:val="000000" w:themeColor="text1"/>
          <w:sz w:val="24"/>
          <w:szCs w:val="24"/>
          <w:lang w:eastAsia="es-MX"/>
        </w:rPr>
        <w:t>comparar</w:t>
      </w:r>
      <w:r w:rsidRPr="00361C0E">
        <w:rPr>
          <w:rFonts w:ascii="Arial" w:eastAsia="Times New Roman" w:hAnsi="Arial" w:cs="Arial"/>
          <w:color w:val="000000" w:themeColor="text1"/>
          <w:sz w:val="24"/>
          <w:szCs w:val="24"/>
          <w:lang w:eastAsia="es-MX"/>
        </w:rPr>
        <w:t xml:space="preserve"> el </w:t>
      </w:r>
      <w:r w:rsidR="00DF50DC" w:rsidRPr="00361C0E">
        <w:rPr>
          <w:rFonts w:ascii="Arial" w:eastAsia="Times New Roman" w:hAnsi="Arial" w:cs="Arial"/>
          <w:color w:val="000000" w:themeColor="text1"/>
          <w:sz w:val="24"/>
          <w:szCs w:val="24"/>
          <w:lang w:eastAsia="es-MX"/>
        </w:rPr>
        <w:t xml:space="preserve">más que </w:t>
      </w:r>
      <w:r w:rsidRPr="00361C0E">
        <w:rPr>
          <w:rFonts w:ascii="Arial" w:eastAsia="Times New Roman" w:hAnsi="Arial" w:cs="Arial"/>
          <w:color w:val="000000" w:themeColor="text1"/>
          <w:sz w:val="24"/>
          <w:szCs w:val="24"/>
          <w:lang w:eastAsia="es-MX"/>
        </w:rPr>
        <w:t>costos</w:t>
      </w:r>
      <w:r w:rsidR="00DF50DC" w:rsidRPr="00361C0E">
        <w:rPr>
          <w:rFonts w:ascii="Arial" w:eastAsia="Times New Roman" w:hAnsi="Arial" w:cs="Arial"/>
          <w:color w:val="000000" w:themeColor="text1"/>
          <w:sz w:val="24"/>
          <w:szCs w:val="24"/>
          <w:lang w:eastAsia="es-MX"/>
        </w:rPr>
        <w:t>o</w:t>
      </w:r>
      <w:r w:rsidRPr="00361C0E">
        <w:rPr>
          <w:rFonts w:ascii="Arial" w:eastAsia="Times New Roman" w:hAnsi="Arial" w:cs="Arial"/>
          <w:color w:val="000000" w:themeColor="text1"/>
          <w:sz w:val="24"/>
          <w:szCs w:val="24"/>
          <w:lang w:eastAsia="es-MX"/>
        </w:rPr>
        <w:t xml:space="preserve"> “error de diciembre” </w:t>
      </w:r>
      <w:r w:rsidR="00DF50DC" w:rsidRPr="00361C0E">
        <w:rPr>
          <w:rFonts w:ascii="Arial" w:eastAsia="Times New Roman" w:hAnsi="Arial" w:cs="Arial"/>
          <w:color w:val="000000" w:themeColor="text1"/>
          <w:sz w:val="24"/>
          <w:szCs w:val="24"/>
          <w:lang w:eastAsia="es-MX"/>
        </w:rPr>
        <w:t xml:space="preserve">de 1994 (de </w:t>
      </w:r>
      <w:r w:rsidR="00922320" w:rsidRPr="00361C0E">
        <w:rPr>
          <w:rFonts w:ascii="Arial" w:eastAsia="Times New Roman" w:hAnsi="Arial" w:cs="Arial"/>
          <w:color w:val="000000" w:themeColor="text1"/>
          <w:sz w:val="24"/>
          <w:szCs w:val="24"/>
          <w:lang w:eastAsia="es-MX"/>
        </w:rPr>
        <w:t xml:space="preserve">Carlos </w:t>
      </w:r>
      <w:r w:rsidR="00DF50DC" w:rsidRPr="00361C0E">
        <w:rPr>
          <w:rFonts w:ascii="Arial" w:eastAsia="Times New Roman" w:hAnsi="Arial" w:cs="Arial"/>
          <w:color w:val="000000" w:themeColor="text1"/>
          <w:sz w:val="24"/>
          <w:szCs w:val="24"/>
          <w:lang w:eastAsia="es-MX"/>
        </w:rPr>
        <w:t xml:space="preserve">Salinas y </w:t>
      </w:r>
      <w:r w:rsidR="00922320" w:rsidRPr="00361C0E">
        <w:rPr>
          <w:rFonts w:ascii="Arial" w:eastAsia="Times New Roman" w:hAnsi="Arial" w:cs="Arial"/>
          <w:color w:val="000000" w:themeColor="text1"/>
          <w:sz w:val="24"/>
          <w:szCs w:val="24"/>
          <w:lang w:eastAsia="es-MX"/>
        </w:rPr>
        <w:t xml:space="preserve">Ernesto </w:t>
      </w:r>
      <w:r w:rsidR="00DF50DC" w:rsidRPr="00361C0E">
        <w:rPr>
          <w:rFonts w:ascii="Arial" w:eastAsia="Times New Roman" w:hAnsi="Arial" w:cs="Arial"/>
          <w:color w:val="000000" w:themeColor="text1"/>
          <w:sz w:val="24"/>
          <w:szCs w:val="24"/>
          <w:lang w:eastAsia="es-MX"/>
        </w:rPr>
        <w:t>Zedillo) –el q</w:t>
      </w:r>
      <w:r w:rsidRPr="00361C0E">
        <w:rPr>
          <w:rFonts w:ascii="Arial" w:eastAsia="Times New Roman" w:hAnsi="Arial" w:cs="Arial"/>
          <w:color w:val="000000" w:themeColor="text1"/>
          <w:sz w:val="24"/>
          <w:szCs w:val="24"/>
          <w:lang w:eastAsia="es-MX"/>
        </w:rPr>
        <w:t xml:space="preserve">ue aún pagan los mexicanos con el </w:t>
      </w:r>
      <w:proofErr w:type="spellStart"/>
      <w:r w:rsidRPr="00361C0E">
        <w:rPr>
          <w:rFonts w:ascii="Arial" w:eastAsia="Times New Roman" w:hAnsi="Arial" w:cs="Arial"/>
          <w:color w:val="000000" w:themeColor="text1"/>
          <w:sz w:val="24"/>
          <w:szCs w:val="24"/>
          <w:lang w:eastAsia="es-MX"/>
        </w:rPr>
        <w:t>Fobaproa</w:t>
      </w:r>
      <w:proofErr w:type="spellEnd"/>
      <w:r w:rsidRPr="00361C0E">
        <w:rPr>
          <w:rFonts w:ascii="Arial" w:eastAsia="Times New Roman" w:hAnsi="Arial" w:cs="Arial"/>
          <w:color w:val="000000" w:themeColor="text1"/>
          <w:sz w:val="24"/>
          <w:szCs w:val="24"/>
          <w:lang w:eastAsia="es-MX"/>
        </w:rPr>
        <w:t xml:space="preserve">, la deuda que la generación del milenio </w:t>
      </w:r>
      <w:r w:rsidR="00DF50DC" w:rsidRPr="00361C0E">
        <w:rPr>
          <w:rFonts w:ascii="Arial" w:eastAsia="Times New Roman" w:hAnsi="Arial" w:cs="Arial"/>
          <w:color w:val="000000" w:themeColor="text1"/>
          <w:sz w:val="24"/>
          <w:szCs w:val="24"/>
          <w:lang w:eastAsia="es-MX"/>
        </w:rPr>
        <w:t xml:space="preserve">cubrirá </w:t>
      </w:r>
      <w:r w:rsidRPr="00361C0E">
        <w:rPr>
          <w:rFonts w:ascii="Arial" w:eastAsia="Times New Roman" w:hAnsi="Arial" w:cs="Arial"/>
          <w:color w:val="000000" w:themeColor="text1"/>
          <w:sz w:val="24"/>
          <w:szCs w:val="24"/>
          <w:lang w:eastAsia="es-MX"/>
        </w:rPr>
        <w:t>hasta morir</w:t>
      </w:r>
      <w:r w:rsidR="00DF50DC" w:rsidRPr="00361C0E">
        <w:rPr>
          <w:rFonts w:ascii="Arial" w:eastAsia="Times New Roman" w:hAnsi="Arial" w:cs="Arial"/>
          <w:color w:val="000000" w:themeColor="text1"/>
          <w:sz w:val="24"/>
          <w:szCs w:val="24"/>
          <w:lang w:eastAsia="es-MX"/>
        </w:rPr>
        <w:t>–</w:t>
      </w:r>
      <w:r w:rsidRPr="00361C0E">
        <w:rPr>
          <w:rFonts w:ascii="Arial" w:eastAsia="Times New Roman" w:hAnsi="Arial" w:cs="Arial"/>
          <w:color w:val="000000" w:themeColor="text1"/>
          <w:sz w:val="24"/>
          <w:szCs w:val="24"/>
          <w:lang w:eastAsia="es-MX"/>
        </w:rPr>
        <w:t xml:space="preserve">, con el “error de octubre” de 2018, </w:t>
      </w:r>
      <w:r w:rsidR="00DF50DC" w:rsidRPr="00361C0E">
        <w:rPr>
          <w:rFonts w:ascii="Arial" w:eastAsia="Times New Roman" w:hAnsi="Arial" w:cs="Arial"/>
          <w:color w:val="000000" w:themeColor="text1"/>
          <w:sz w:val="24"/>
          <w:szCs w:val="24"/>
          <w:lang w:eastAsia="es-MX"/>
        </w:rPr>
        <w:t xml:space="preserve">inventado por el periódico Reforma y retomado sin mayor explicación y </w:t>
      </w:r>
      <w:r w:rsidR="007102C7" w:rsidRPr="00361C0E">
        <w:rPr>
          <w:rFonts w:ascii="Arial" w:eastAsia="Times New Roman" w:hAnsi="Arial" w:cs="Arial"/>
          <w:color w:val="000000" w:themeColor="text1"/>
          <w:sz w:val="24"/>
          <w:szCs w:val="24"/>
          <w:lang w:eastAsia="es-MX"/>
        </w:rPr>
        <w:t>tampoco</w:t>
      </w:r>
      <w:r w:rsidR="00DF50DC" w:rsidRPr="00361C0E">
        <w:rPr>
          <w:rFonts w:ascii="Arial" w:eastAsia="Times New Roman" w:hAnsi="Arial" w:cs="Arial"/>
          <w:color w:val="000000" w:themeColor="text1"/>
          <w:sz w:val="24"/>
          <w:szCs w:val="24"/>
          <w:lang w:eastAsia="es-MX"/>
        </w:rPr>
        <w:t xml:space="preserve"> </w:t>
      </w:r>
      <w:r w:rsidR="007102C7" w:rsidRPr="00361C0E">
        <w:rPr>
          <w:rFonts w:ascii="Arial" w:eastAsia="Times New Roman" w:hAnsi="Arial" w:cs="Arial"/>
          <w:color w:val="000000" w:themeColor="text1"/>
          <w:sz w:val="24"/>
          <w:szCs w:val="24"/>
          <w:lang w:eastAsia="es-MX"/>
        </w:rPr>
        <w:t xml:space="preserve">el </w:t>
      </w:r>
      <w:r w:rsidR="00DF50DC" w:rsidRPr="00361C0E">
        <w:rPr>
          <w:rFonts w:ascii="Arial" w:eastAsia="Times New Roman" w:hAnsi="Arial" w:cs="Arial"/>
          <w:color w:val="000000" w:themeColor="text1"/>
          <w:sz w:val="24"/>
          <w:szCs w:val="24"/>
          <w:lang w:eastAsia="es-MX"/>
        </w:rPr>
        <w:t xml:space="preserve">crédito por cinco analistas de </w:t>
      </w:r>
      <w:proofErr w:type="spellStart"/>
      <w:r w:rsidRPr="00361C0E">
        <w:rPr>
          <w:rFonts w:ascii="Arial" w:eastAsia="Times New Roman" w:hAnsi="Arial" w:cs="Arial"/>
          <w:bCs/>
          <w:color w:val="000000" w:themeColor="text1"/>
          <w:sz w:val="24"/>
          <w:szCs w:val="24"/>
          <w:lang w:eastAsia="es-MX"/>
        </w:rPr>
        <w:t>Citibanamex</w:t>
      </w:r>
      <w:proofErr w:type="spellEnd"/>
      <w:r w:rsidR="00DF50DC" w:rsidRPr="00361C0E">
        <w:rPr>
          <w:rFonts w:ascii="Arial" w:eastAsia="Times New Roman" w:hAnsi="Arial" w:cs="Arial"/>
          <w:bCs/>
          <w:color w:val="000000" w:themeColor="text1"/>
          <w:sz w:val="24"/>
          <w:szCs w:val="24"/>
          <w:lang w:eastAsia="es-MX"/>
        </w:rPr>
        <w:t xml:space="preserve"> que, por lo visto</w:t>
      </w:r>
      <w:r w:rsidR="007102C7" w:rsidRPr="00361C0E">
        <w:rPr>
          <w:rFonts w:ascii="Arial" w:eastAsia="Times New Roman" w:hAnsi="Arial" w:cs="Arial"/>
          <w:bCs/>
          <w:color w:val="000000" w:themeColor="text1"/>
          <w:sz w:val="24"/>
          <w:szCs w:val="24"/>
          <w:lang w:eastAsia="es-MX"/>
        </w:rPr>
        <w:t>,</w:t>
      </w:r>
      <w:r w:rsidR="00DF50DC" w:rsidRPr="00361C0E">
        <w:rPr>
          <w:rFonts w:ascii="Arial" w:eastAsia="Times New Roman" w:hAnsi="Arial" w:cs="Arial"/>
          <w:bCs/>
          <w:color w:val="000000" w:themeColor="text1"/>
          <w:sz w:val="24"/>
          <w:szCs w:val="24"/>
          <w:lang w:eastAsia="es-MX"/>
        </w:rPr>
        <w:t xml:space="preserve"> no destacan por </w:t>
      </w:r>
      <w:r w:rsidR="007102C7" w:rsidRPr="00361C0E">
        <w:rPr>
          <w:rFonts w:ascii="Arial" w:eastAsia="Times New Roman" w:hAnsi="Arial" w:cs="Arial"/>
          <w:bCs/>
          <w:color w:val="000000" w:themeColor="text1"/>
          <w:sz w:val="24"/>
          <w:szCs w:val="24"/>
          <w:lang w:eastAsia="es-MX"/>
        </w:rPr>
        <w:t>la</w:t>
      </w:r>
      <w:r w:rsidR="00DF50DC" w:rsidRPr="00361C0E">
        <w:rPr>
          <w:rFonts w:ascii="Arial" w:eastAsia="Times New Roman" w:hAnsi="Arial" w:cs="Arial"/>
          <w:bCs/>
          <w:color w:val="000000" w:themeColor="text1"/>
          <w:sz w:val="24"/>
          <w:szCs w:val="24"/>
          <w:lang w:eastAsia="es-MX"/>
        </w:rPr>
        <w:t xml:space="preserve"> creatividad.</w:t>
      </w:r>
    </w:p>
    <w:p w:rsidR="00CF084F" w:rsidRPr="00361C0E" w:rsidRDefault="00DF50DC" w:rsidP="00901B9F">
      <w:pPr>
        <w:spacing w:after="0" w:line="240" w:lineRule="auto"/>
        <w:ind w:firstLine="708"/>
        <w:jc w:val="both"/>
        <w:rPr>
          <w:rFonts w:ascii="Arial" w:eastAsia="Times New Roman" w:hAnsi="Arial" w:cs="Arial"/>
          <w:color w:val="000000" w:themeColor="text1"/>
          <w:sz w:val="24"/>
          <w:szCs w:val="24"/>
          <w:lang w:eastAsia="es-MX"/>
        </w:rPr>
      </w:pPr>
      <w:r w:rsidRPr="00361C0E">
        <w:rPr>
          <w:rFonts w:ascii="Arial" w:eastAsia="Times New Roman" w:hAnsi="Arial" w:cs="Arial"/>
          <w:bCs/>
          <w:color w:val="000000" w:themeColor="text1"/>
          <w:sz w:val="24"/>
          <w:szCs w:val="24"/>
          <w:lang w:eastAsia="es-MX"/>
        </w:rPr>
        <w:t xml:space="preserve">Sin duda que </w:t>
      </w:r>
      <w:r w:rsidR="00901B9F" w:rsidRPr="00361C0E">
        <w:rPr>
          <w:rFonts w:ascii="Arial" w:eastAsia="Times New Roman" w:hAnsi="Arial" w:cs="Arial"/>
          <w:bCs/>
          <w:color w:val="000000" w:themeColor="text1"/>
          <w:sz w:val="24"/>
          <w:szCs w:val="24"/>
          <w:lang w:eastAsia="es-MX"/>
        </w:rPr>
        <w:t xml:space="preserve">no es </w:t>
      </w:r>
      <w:r w:rsidRPr="00361C0E">
        <w:rPr>
          <w:rFonts w:ascii="Arial" w:eastAsia="Times New Roman" w:hAnsi="Arial" w:cs="Arial"/>
          <w:bCs/>
          <w:color w:val="000000" w:themeColor="text1"/>
          <w:sz w:val="24"/>
          <w:szCs w:val="24"/>
          <w:lang w:eastAsia="es-MX"/>
        </w:rPr>
        <w:t>ético</w:t>
      </w:r>
      <w:r w:rsidR="00361C0E" w:rsidRPr="00361C0E">
        <w:rPr>
          <w:rFonts w:ascii="Arial" w:eastAsia="Times New Roman" w:hAnsi="Arial" w:cs="Arial"/>
          <w:bCs/>
          <w:color w:val="000000" w:themeColor="text1"/>
          <w:sz w:val="24"/>
          <w:szCs w:val="24"/>
          <w:lang w:eastAsia="es-MX"/>
        </w:rPr>
        <w:t xml:space="preserve"> sino</w:t>
      </w:r>
      <w:r w:rsidR="00361C0E" w:rsidRPr="00361C0E">
        <w:rPr>
          <w:rFonts w:ascii="Arial" w:eastAsia="Times New Roman" w:hAnsi="Arial" w:cs="Arial"/>
          <w:color w:val="000000" w:themeColor="text1"/>
          <w:sz w:val="24"/>
          <w:szCs w:val="24"/>
          <w:lang w:eastAsia="es-MX"/>
        </w:rPr>
        <w:t xml:space="preserve"> </w:t>
      </w:r>
      <w:r w:rsidRPr="00361C0E">
        <w:rPr>
          <w:rFonts w:ascii="Arial" w:eastAsia="Times New Roman" w:hAnsi="Arial" w:cs="Arial"/>
          <w:color w:val="000000" w:themeColor="text1"/>
          <w:sz w:val="24"/>
          <w:szCs w:val="24"/>
          <w:lang w:eastAsia="es-MX"/>
        </w:rPr>
        <w:t xml:space="preserve">inmoral asustar a la sociedad con el fantasma de una terrible crisis a la vuelta de la esquina si los consultados, pocos o muchos, representativos o no del conjunto de los ciudadanos, deciden </w:t>
      </w:r>
      <w:r w:rsidR="007102C7" w:rsidRPr="00361C0E">
        <w:rPr>
          <w:rFonts w:ascii="Arial" w:eastAsia="Times New Roman" w:hAnsi="Arial" w:cs="Arial"/>
          <w:color w:val="000000" w:themeColor="text1"/>
          <w:sz w:val="24"/>
          <w:szCs w:val="24"/>
          <w:lang w:eastAsia="es-MX"/>
        </w:rPr>
        <w:t>a favor de</w:t>
      </w:r>
      <w:r w:rsidRPr="00361C0E">
        <w:rPr>
          <w:rFonts w:ascii="Arial" w:eastAsia="Times New Roman" w:hAnsi="Arial" w:cs="Arial"/>
          <w:color w:val="000000" w:themeColor="text1"/>
          <w:sz w:val="24"/>
          <w:szCs w:val="24"/>
          <w:lang w:eastAsia="es-MX"/>
        </w:rPr>
        <w:t xml:space="preserve"> </w:t>
      </w:r>
      <w:r w:rsidR="00CF084F" w:rsidRPr="00361C0E">
        <w:rPr>
          <w:rFonts w:ascii="Arial" w:eastAsia="Times New Roman" w:hAnsi="Arial" w:cs="Arial"/>
          <w:color w:val="000000" w:themeColor="text1"/>
          <w:sz w:val="24"/>
          <w:szCs w:val="24"/>
          <w:lang w:eastAsia="es-MX"/>
        </w:rPr>
        <w:t>Santa Lucía</w:t>
      </w:r>
      <w:r w:rsidRPr="00361C0E">
        <w:rPr>
          <w:rFonts w:ascii="Arial" w:eastAsia="Times New Roman" w:hAnsi="Arial" w:cs="Arial"/>
          <w:color w:val="000000" w:themeColor="text1"/>
          <w:sz w:val="24"/>
          <w:szCs w:val="24"/>
          <w:lang w:eastAsia="es-MX"/>
        </w:rPr>
        <w:t>.</w:t>
      </w:r>
      <w:r w:rsidR="00CF084F" w:rsidRPr="00361C0E">
        <w:rPr>
          <w:rFonts w:ascii="Arial" w:eastAsia="Times New Roman" w:hAnsi="Arial" w:cs="Arial"/>
          <w:color w:val="000000" w:themeColor="text1"/>
          <w:sz w:val="24"/>
          <w:szCs w:val="24"/>
          <w:lang w:eastAsia="es-MX"/>
        </w:rPr>
        <w:t xml:space="preserve"> Personalmente no votaré, p</w:t>
      </w:r>
      <w:r w:rsidR="007102C7" w:rsidRPr="00361C0E">
        <w:rPr>
          <w:rFonts w:ascii="Arial" w:eastAsia="Times New Roman" w:hAnsi="Arial" w:cs="Arial"/>
          <w:color w:val="000000" w:themeColor="text1"/>
          <w:sz w:val="24"/>
          <w:szCs w:val="24"/>
          <w:lang w:eastAsia="es-MX"/>
        </w:rPr>
        <w:t>ues</w:t>
      </w:r>
      <w:r w:rsidR="00CF084F" w:rsidRPr="00361C0E">
        <w:rPr>
          <w:rFonts w:ascii="Arial" w:eastAsia="Times New Roman" w:hAnsi="Arial" w:cs="Arial"/>
          <w:color w:val="000000" w:themeColor="text1"/>
          <w:sz w:val="24"/>
          <w:szCs w:val="24"/>
          <w:lang w:eastAsia="es-MX"/>
        </w:rPr>
        <w:t xml:space="preserve"> no tengo claridad sobre cuál de l</w:t>
      </w:r>
      <w:r w:rsidR="007102C7" w:rsidRPr="00361C0E">
        <w:rPr>
          <w:rFonts w:ascii="Arial" w:eastAsia="Times New Roman" w:hAnsi="Arial" w:cs="Arial"/>
          <w:color w:val="000000" w:themeColor="text1"/>
          <w:sz w:val="24"/>
          <w:szCs w:val="24"/>
          <w:lang w:eastAsia="es-MX"/>
        </w:rPr>
        <w:t>a</w:t>
      </w:r>
      <w:r w:rsidR="00CF084F" w:rsidRPr="00361C0E">
        <w:rPr>
          <w:rFonts w:ascii="Arial" w:eastAsia="Times New Roman" w:hAnsi="Arial" w:cs="Arial"/>
          <w:color w:val="000000" w:themeColor="text1"/>
          <w:sz w:val="24"/>
          <w:szCs w:val="24"/>
          <w:lang w:eastAsia="es-MX"/>
        </w:rPr>
        <w:t xml:space="preserve">s </w:t>
      </w:r>
      <w:r w:rsidR="007102C7" w:rsidRPr="00361C0E">
        <w:rPr>
          <w:rFonts w:ascii="Arial" w:eastAsia="Times New Roman" w:hAnsi="Arial" w:cs="Arial"/>
          <w:color w:val="000000" w:themeColor="text1"/>
          <w:sz w:val="24"/>
          <w:szCs w:val="24"/>
          <w:lang w:eastAsia="es-MX"/>
        </w:rPr>
        <w:t xml:space="preserve">sedes </w:t>
      </w:r>
      <w:r w:rsidR="00CF084F" w:rsidRPr="00361C0E">
        <w:rPr>
          <w:rFonts w:ascii="Arial" w:eastAsia="Times New Roman" w:hAnsi="Arial" w:cs="Arial"/>
          <w:color w:val="000000" w:themeColor="text1"/>
          <w:sz w:val="24"/>
          <w:szCs w:val="24"/>
          <w:lang w:eastAsia="es-MX"/>
        </w:rPr>
        <w:t xml:space="preserve">es </w:t>
      </w:r>
      <w:r w:rsidR="007102C7" w:rsidRPr="00361C0E">
        <w:rPr>
          <w:rFonts w:ascii="Arial" w:eastAsia="Times New Roman" w:hAnsi="Arial" w:cs="Arial"/>
          <w:color w:val="000000" w:themeColor="text1"/>
          <w:sz w:val="24"/>
          <w:szCs w:val="24"/>
          <w:lang w:eastAsia="es-MX"/>
        </w:rPr>
        <w:t>la</w:t>
      </w:r>
      <w:r w:rsidR="00CF084F" w:rsidRPr="00361C0E">
        <w:rPr>
          <w:rFonts w:ascii="Arial" w:eastAsia="Times New Roman" w:hAnsi="Arial" w:cs="Arial"/>
          <w:color w:val="000000" w:themeColor="text1"/>
          <w:sz w:val="24"/>
          <w:szCs w:val="24"/>
          <w:lang w:eastAsia="es-MX"/>
        </w:rPr>
        <w:t xml:space="preserve"> mejor para el México de hoy y sobre todo del futuro, más allá de la disputa en curso</w:t>
      </w:r>
      <w:r w:rsidR="007102C7" w:rsidRPr="00361C0E">
        <w:rPr>
          <w:rFonts w:ascii="Arial" w:eastAsia="Times New Roman" w:hAnsi="Arial" w:cs="Arial"/>
          <w:color w:val="000000" w:themeColor="text1"/>
          <w:sz w:val="24"/>
          <w:szCs w:val="24"/>
          <w:lang w:eastAsia="es-MX"/>
        </w:rPr>
        <w:t>.</w:t>
      </w:r>
      <w:r w:rsidR="00CF084F" w:rsidRPr="00361C0E">
        <w:rPr>
          <w:rFonts w:ascii="Arial" w:eastAsia="Times New Roman" w:hAnsi="Arial" w:cs="Arial"/>
          <w:color w:val="000000" w:themeColor="text1"/>
          <w:sz w:val="24"/>
          <w:szCs w:val="24"/>
          <w:lang w:eastAsia="es-MX"/>
        </w:rPr>
        <w:t xml:space="preserve"> </w:t>
      </w:r>
      <w:r w:rsidR="007102C7" w:rsidRPr="00361C0E">
        <w:rPr>
          <w:rFonts w:ascii="Arial" w:eastAsia="Times New Roman" w:hAnsi="Arial" w:cs="Arial"/>
          <w:color w:val="000000" w:themeColor="text1"/>
          <w:sz w:val="24"/>
          <w:szCs w:val="24"/>
          <w:lang w:eastAsia="es-MX"/>
        </w:rPr>
        <w:t>Y</w:t>
      </w:r>
      <w:r w:rsidR="00CF084F" w:rsidRPr="00361C0E">
        <w:rPr>
          <w:rFonts w:ascii="Arial" w:eastAsia="Times New Roman" w:hAnsi="Arial" w:cs="Arial"/>
          <w:color w:val="000000" w:themeColor="text1"/>
          <w:sz w:val="24"/>
          <w:szCs w:val="24"/>
          <w:lang w:eastAsia="es-MX"/>
        </w:rPr>
        <w:t xml:space="preserve"> sobre la que no tengo la menor duda de apostar por el cambio de paradigma en las formas de hacer política y de dirigir al país desde la institucionalidad democrática</w:t>
      </w:r>
      <w:r w:rsidR="00901B9F" w:rsidRPr="00361C0E">
        <w:rPr>
          <w:rFonts w:ascii="Arial" w:eastAsia="Times New Roman" w:hAnsi="Arial" w:cs="Arial"/>
          <w:color w:val="000000" w:themeColor="text1"/>
          <w:sz w:val="24"/>
          <w:szCs w:val="24"/>
          <w:lang w:eastAsia="es-MX"/>
        </w:rPr>
        <w:t>,</w:t>
      </w:r>
      <w:r w:rsidR="00CF084F" w:rsidRPr="00361C0E">
        <w:rPr>
          <w:rFonts w:ascii="Arial" w:eastAsia="Times New Roman" w:hAnsi="Arial" w:cs="Arial"/>
          <w:color w:val="000000" w:themeColor="text1"/>
          <w:sz w:val="24"/>
          <w:szCs w:val="24"/>
          <w:lang w:eastAsia="es-MX"/>
        </w:rPr>
        <w:t xml:space="preserve"> que no </w:t>
      </w:r>
      <w:r w:rsidR="007102C7" w:rsidRPr="00361C0E">
        <w:rPr>
          <w:rFonts w:ascii="Arial" w:eastAsia="Times New Roman" w:hAnsi="Arial" w:cs="Arial"/>
          <w:color w:val="000000" w:themeColor="text1"/>
          <w:sz w:val="24"/>
          <w:szCs w:val="24"/>
          <w:lang w:eastAsia="es-MX"/>
        </w:rPr>
        <w:t>es</w:t>
      </w:r>
      <w:r w:rsidR="00CF084F" w:rsidRPr="00361C0E">
        <w:rPr>
          <w:rFonts w:ascii="Arial" w:eastAsia="Times New Roman" w:hAnsi="Arial" w:cs="Arial"/>
          <w:color w:val="000000" w:themeColor="text1"/>
          <w:sz w:val="24"/>
          <w:szCs w:val="24"/>
          <w:lang w:eastAsia="es-MX"/>
        </w:rPr>
        <w:t xml:space="preserve"> </w:t>
      </w:r>
      <w:r w:rsidR="007102C7" w:rsidRPr="00361C0E">
        <w:rPr>
          <w:rFonts w:ascii="Arial" w:eastAsia="Times New Roman" w:hAnsi="Arial" w:cs="Arial"/>
          <w:color w:val="000000" w:themeColor="text1"/>
          <w:sz w:val="24"/>
          <w:szCs w:val="24"/>
          <w:lang w:eastAsia="es-MX"/>
        </w:rPr>
        <w:t xml:space="preserve">para </w:t>
      </w:r>
      <w:r w:rsidR="00CF084F" w:rsidRPr="00361C0E">
        <w:rPr>
          <w:rFonts w:ascii="Arial" w:eastAsia="Times New Roman" w:hAnsi="Arial" w:cs="Arial"/>
          <w:color w:val="000000" w:themeColor="text1"/>
          <w:sz w:val="24"/>
          <w:szCs w:val="24"/>
          <w:lang w:eastAsia="es-MX"/>
        </w:rPr>
        <w:t>confundirse con la plutocrática o de los poderes fácticos.</w:t>
      </w:r>
    </w:p>
    <w:p w:rsidR="00CF084F" w:rsidRPr="00361C0E" w:rsidRDefault="00CF084F" w:rsidP="00D35436">
      <w:pPr>
        <w:spacing w:after="0" w:line="240" w:lineRule="auto"/>
        <w:ind w:firstLine="708"/>
        <w:jc w:val="both"/>
        <w:rPr>
          <w:rFonts w:ascii="Arial" w:eastAsia="Times New Roman" w:hAnsi="Arial" w:cs="Arial"/>
          <w:color w:val="000000" w:themeColor="text1"/>
          <w:sz w:val="24"/>
          <w:szCs w:val="24"/>
          <w:lang w:eastAsia="es-MX"/>
        </w:rPr>
      </w:pPr>
      <w:r w:rsidRPr="00361C0E">
        <w:rPr>
          <w:rFonts w:ascii="Arial" w:eastAsia="Times New Roman" w:hAnsi="Arial" w:cs="Arial"/>
          <w:color w:val="000000" w:themeColor="text1"/>
          <w:sz w:val="24"/>
          <w:szCs w:val="24"/>
          <w:lang w:eastAsia="es-MX"/>
        </w:rPr>
        <w:t>Juegan con el miedo social</w:t>
      </w:r>
      <w:r w:rsidR="00E21475" w:rsidRPr="00361C0E">
        <w:rPr>
          <w:rFonts w:ascii="Arial" w:eastAsia="Times New Roman" w:hAnsi="Arial" w:cs="Arial"/>
          <w:color w:val="000000" w:themeColor="text1"/>
          <w:sz w:val="24"/>
          <w:szCs w:val="24"/>
          <w:lang w:eastAsia="es-MX"/>
        </w:rPr>
        <w:t>,</w:t>
      </w:r>
      <w:r w:rsidRPr="00361C0E">
        <w:rPr>
          <w:rFonts w:ascii="Arial" w:eastAsia="Times New Roman" w:hAnsi="Arial" w:cs="Arial"/>
          <w:color w:val="000000" w:themeColor="text1"/>
          <w:sz w:val="24"/>
          <w:szCs w:val="24"/>
          <w:lang w:eastAsia="es-MX"/>
        </w:rPr>
        <w:t xml:space="preserve"> como lo hicieron en 2006 con </w:t>
      </w:r>
      <w:r w:rsidR="00361C0E" w:rsidRPr="00361C0E">
        <w:rPr>
          <w:rFonts w:ascii="Arial" w:eastAsia="Times New Roman" w:hAnsi="Arial" w:cs="Arial"/>
          <w:color w:val="000000" w:themeColor="text1"/>
          <w:sz w:val="24"/>
          <w:szCs w:val="24"/>
          <w:lang w:eastAsia="es-MX"/>
        </w:rPr>
        <w:t>“</w:t>
      </w:r>
      <w:r w:rsidR="007102C7" w:rsidRPr="00361C0E">
        <w:rPr>
          <w:rFonts w:ascii="Arial" w:eastAsia="Times New Roman" w:hAnsi="Arial" w:cs="Arial"/>
          <w:color w:val="000000" w:themeColor="text1"/>
          <w:sz w:val="24"/>
          <w:szCs w:val="24"/>
          <w:lang w:eastAsia="es-MX"/>
        </w:rPr>
        <w:t xml:space="preserve">López </w:t>
      </w:r>
      <w:r w:rsidR="00D35436" w:rsidRPr="00361C0E">
        <w:rPr>
          <w:rFonts w:ascii="Arial" w:eastAsia="Times New Roman" w:hAnsi="Arial" w:cs="Arial"/>
          <w:color w:val="000000" w:themeColor="text1"/>
          <w:sz w:val="24"/>
          <w:szCs w:val="24"/>
          <w:lang w:eastAsia="es-MX"/>
        </w:rPr>
        <w:t xml:space="preserve">Obrador es </w:t>
      </w:r>
      <w:r w:rsidR="00361C0E" w:rsidRPr="00361C0E">
        <w:rPr>
          <w:rFonts w:ascii="Arial" w:eastAsia="Times New Roman" w:hAnsi="Arial" w:cs="Arial"/>
          <w:color w:val="000000" w:themeColor="text1"/>
          <w:sz w:val="24"/>
          <w:szCs w:val="24"/>
          <w:lang w:eastAsia="es-MX"/>
        </w:rPr>
        <w:t>u</w:t>
      </w:r>
      <w:r w:rsidR="00D35436" w:rsidRPr="00361C0E">
        <w:rPr>
          <w:rFonts w:ascii="Arial" w:eastAsia="Times New Roman" w:hAnsi="Arial" w:cs="Arial"/>
          <w:color w:val="000000" w:themeColor="text1"/>
          <w:sz w:val="24"/>
          <w:szCs w:val="24"/>
          <w:lang w:eastAsia="es-MX"/>
        </w:rPr>
        <w:t>n peligro para México”</w:t>
      </w:r>
      <w:r w:rsidR="00E21475" w:rsidRPr="00361C0E">
        <w:rPr>
          <w:rFonts w:ascii="Arial" w:eastAsia="Times New Roman" w:hAnsi="Arial" w:cs="Arial"/>
          <w:color w:val="000000" w:themeColor="text1"/>
          <w:sz w:val="24"/>
          <w:szCs w:val="24"/>
          <w:lang w:eastAsia="es-MX"/>
        </w:rPr>
        <w:t>,</w:t>
      </w:r>
      <w:r w:rsidR="00D35436" w:rsidRPr="00361C0E">
        <w:rPr>
          <w:rFonts w:ascii="Arial" w:eastAsia="Times New Roman" w:hAnsi="Arial" w:cs="Arial"/>
          <w:color w:val="000000" w:themeColor="text1"/>
          <w:sz w:val="24"/>
          <w:szCs w:val="24"/>
          <w:lang w:eastAsia="es-MX"/>
        </w:rPr>
        <w:t xml:space="preserve"> y tuvieron un éxito sumamente cuestionado porque su candidato</w:t>
      </w:r>
      <w:r w:rsidR="007102C7" w:rsidRPr="00361C0E">
        <w:rPr>
          <w:rFonts w:ascii="Arial" w:eastAsia="Times New Roman" w:hAnsi="Arial" w:cs="Arial"/>
          <w:color w:val="000000" w:themeColor="text1"/>
          <w:sz w:val="24"/>
          <w:szCs w:val="24"/>
          <w:lang w:eastAsia="es-MX"/>
        </w:rPr>
        <w:t>, Felipe</w:t>
      </w:r>
      <w:r w:rsidR="00D35436" w:rsidRPr="00361C0E">
        <w:rPr>
          <w:rFonts w:ascii="Arial" w:eastAsia="Times New Roman" w:hAnsi="Arial" w:cs="Arial"/>
          <w:color w:val="000000" w:themeColor="text1"/>
          <w:sz w:val="24"/>
          <w:szCs w:val="24"/>
          <w:lang w:eastAsia="es-MX"/>
        </w:rPr>
        <w:t xml:space="preserve"> Calderón</w:t>
      </w:r>
      <w:r w:rsidR="007102C7" w:rsidRPr="00361C0E">
        <w:rPr>
          <w:rFonts w:ascii="Arial" w:eastAsia="Times New Roman" w:hAnsi="Arial" w:cs="Arial"/>
          <w:color w:val="000000" w:themeColor="text1"/>
          <w:sz w:val="24"/>
          <w:szCs w:val="24"/>
          <w:lang w:eastAsia="es-MX"/>
        </w:rPr>
        <w:t>,</w:t>
      </w:r>
      <w:r w:rsidR="00D35436" w:rsidRPr="00361C0E">
        <w:rPr>
          <w:rFonts w:ascii="Arial" w:eastAsia="Times New Roman" w:hAnsi="Arial" w:cs="Arial"/>
          <w:color w:val="000000" w:themeColor="text1"/>
          <w:sz w:val="24"/>
          <w:szCs w:val="24"/>
          <w:lang w:eastAsia="es-MX"/>
        </w:rPr>
        <w:t xml:space="preserve"> desató una guerra con la que nunca pudo legitimarse en Los Pinos y subordinó a</w:t>
      </w:r>
      <w:r w:rsidR="00901B9F" w:rsidRPr="00361C0E">
        <w:rPr>
          <w:rFonts w:ascii="Arial" w:eastAsia="Times New Roman" w:hAnsi="Arial" w:cs="Arial"/>
          <w:color w:val="000000" w:themeColor="text1"/>
          <w:sz w:val="24"/>
          <w:szCs w:val="24"/>
          <w:lang w:eastAsia="es-MX"/>
        </w:rPr>
        <w:t>l</w:t>
      </w:r>
      <w:r w:rsidR="00D35436" w:rsidRPr="00361C0E">
        <w:rPr>
          <w:rFonts w:ascii="Arial" w:eastAsia="Times New Roman" w:hAnsi="Arial" w:cs="Arial"/>
          <w:color w:val="000000" w:themeColor="text1"/>
          <w:sz w:val="24"/>
          <w:szCs w:val="24"/>
          <w:lang w:eastAsia="es-MX"/>
        </w:rPr>
        <w:t xml:space="preserve"> </w:t>
      </w:r>
      <w:r w:rsidR="007102C7" w:rsidRPr="00361C0E">
        <w:rPr>
          <w:rFonts w:ascii="Arial" w:eastAsia="Times New Roman" w:hAnsi="Arial" w:cs="Arial"/>
          <w:color w:val="000000" w:themeColor="text1"/>
          <w:sz w:val="24"/>
          <w:szCs w:val="24"/>
          <w:lang w:eastAsia="es-MX"/>
        </w:rPr>
        <w:t>Ejército y la Marina</w:t>
      </w:r>
      <w:r w:rsidR="00D35436" w:rsidRPr="00361C0E">
        <w:rPr>
          <w:rFonts w:ascii="Arial" w:eastAsia="Times New Roman" w:hAnsi="Arial" w:cs="Arial"/>
          <w:color w:val="000000" w:themeColor="text1"/>
          <w:sz w:val="24"/>
          <w:szCs w:val="24"/>
          <w:lang w:eastAsia="es-MX"/>
        </w:rPr>
        <w:t xml:space="preserve"> al Pentágono estadunidense.</w:t>
      </w:r>
    </w:p>
    <w:p w:rsidR="00D35436" w:rsidRPr="00361C0E" w:rsidRDefault="00D35436" w:rsidP="00D35436">
      <w:pPr>
        <w:spacing w:after="0" w:line="240" w:lineRule="auto"/>
        <w:ind w:firstLine="708"/>
        <w:jc w:val="both"/>
        <w:rPr>
          <w:rFonts w:ascii="Arial" w:eastAsia="Times New Roman" w:hAnsi="Arial" w:cs="Arial"/>
          <w:color w:val="000000" w:themeColor="text1"/>
          <w:sz w:val="24"/>
          <w:szCs w:val="24"/>
          <w:lang w:eastAsia="es-MX"/>
        </w:rPr>
      </w:pPr>
      <w:r w:rsidRPr="00361C0E">
        <w:rPr>
          <w:rFonts w:ascii="Arial" w:eastAsia="Times New Roman" w:hAnsi="Arial" w:cs="Arial"/>
          <w:color w:val="000000" w:themeColor="text1"/>
          <w:sz w:val="24"/>
          <w:szCs w:val="24"/>
          <w:lang w:eastAsia="es-MX"/>
        </w:rPr>
        <w:t xml:space="preserve">Como lo mostró la ciudadanía el primer domingo de julio, casi todo el aparato mediático, propiedad de la misma plutocracia o alineado a ella, fue incapaz de colocar al candidato tricolor siquiera en el segundo sitio, a pesar de la evidente preferencia </w:t>
      </w:r>
      <w:r w:rsidR="00E21475" w:rsidRPr="00361C0E">
        <w:rPr>
          <w:rFonts w:ascii="Arial" w:eastAsia="Times New Roman" w:hAnsi="Arial" w:cs="Arial"/>
          <w:color w:val="000000" w:themeColor="text1"/>
          <w:sz w:val="24"/>
          <w:szCs w:val="24"/>
          <w:lang w:eastAsia="es-MX"/>
        </w:rPr>
        <w:t xml:space="preserve">brindada </w:t>
      </w:r>
      <w:r w:rsidRPr="00361C0E">
        <w:rPr>
          <w:rFonts w:ascii="Arial" w:eastAsia="Times New Roman" w:hAnsi="Arial" w:cs="Arial"/>
          <w:color w:val="000000" w:themeColor="text1"/>
          <w:sz w:val="24"/>
          <w:szCs w:val="24"/>
          <w:lang w:eastAsia="es-MX"/>
        </w:rPr>
        <w:t xml:space="preserve">a José Antonio </w:t>
      </w:r>
      <w:proofErr w:type="spellStart"/>
      <w:r w:rsidRPr="00361C0E">
        <w:rPr>
          <w:rFonts w:ascii="Arial" w:eastAsia="Times New Roman" w:hAnsi="Arial" w:cs="Arial"/>
          <w:color w:val="000000" w:themeColor="text1"/>
          <w:sz w:val="24"/>
          <w:szCs w:val="24"/>
          <w:lang w:eastAsia="es-MX"/>
        </w:rPr>
        <w:t>Meade</w:t>
      </w:r>
      <w:proofErr w:type="spellEnd"/>
      <w:r w:rsidRPr="00361C0E">
        <w:rPr>
          <w:rFonts w:ascii="Arial" w:eastAsia="Times New Roman" w:hAnsi="Arial" w:cs="Arial"/>
          <w:color w:val="000000" w:themeColor="text1"/>
          <w:sz w:val="24"/>
          <w:szCs w:val="24"/>
          <w:lang w:eastAsia="es-MX"/>
        </w:rPr>
        <w:t xml:space="preserve">, el </w:t>
      </w:r>
      <w:r w:rsidR="007102C7" w:rsidRPr="00361C0E">
        <w:rPr>
          <w:rFonts w:ascii="Arial" w:eastAsia="Times New Roman" w:hAnsi="Arial" w:cs="Arial"/>
          <w:color w:val="000000" w:themeColor="text1"/>
          <w:sz w:val="24"/>
          <w:szCs w:val="24"/>
          <w:lang w:eastAsia="es-MX"/>
        </w:rPr>
        <w:t>abanderado</w:t>
      </w:r>
      <w:r w:rsidRPr="00361C0E">
        <w:rPr>
          <w:rFonts w:ascii="Arial" w:eastAsia="Times New Roman" w:hAnsi="Arial" w:cs="Arial"/>
          <w:color w:val="000000" w:themeColor="text1"/>
          <w:sz w:val="24"/>
          <w:szCs w:val="24"/>
          <w:lang w:eastAsia="es-MX"/>
        </w:rPr>
        <w:t xml:space="preserve"> de</w:t>
      </w:r>
      <w:r w:rsidR="00E21475" w:rsidRPr="00361C0E">
        <w:rPr>
          <w:rFonts w:ascii="Arial" w:eastAsia="Times New Roman" w:hAnsi="Arial" w:cs="Arial"/>
          <w:color w:val="000000" w:themeColor="text1"/>
          <w:sz w:val="24"/>
          <w:szCs w:val="24"/>
          <w:lang w:eastAsia="es-MX"/>
        </w:rPr>
        <w:t>l muy desacreditado</w:t>
      </w:r>
      <w:r w:rsidRPr="00361C0E">
        <w:rPr>
          <w:rFonts w:ascii="Arial" w:eastAsia="Times New Roman" w:hAnsi="Arial" w:cs="Arial"/>
          <w:color w:val="000000" w:themeColor="text1"/>
          <w:sz w:val="24"/>
          <w:szCs w:val="24"/>
          <w:lang w:eastAsia="es-MX"/>
        </w:rPr>
        <w:t xml:space="preserve"> Enrique Peña</w:t>
      </w:r>
      <w:r w:rsidR="00E21475" w:rsidRPr="00361C0E">
        <w:rPr>
          <w:rFonts w:ascii="Arial" w:eastAsia="Times New Roman" w:hAnsi="Arial" w:cs="Arial"/>
          <w:color w:val="000000" w:themeColor="text1"/>
          <w:sz w:val="24"/>
          <w:szCs w:val="24"/>
          <w:lang w:eastAsia="es-MX"/>
        </w:rPr>
        <w:t>,</w:t>
      </w:r>
      <w:r w:rsidRPr="00361C0E">
        <w:rPr>
          <w:rFonts w:ascii="Arial" w:eastAsia="Times New Roman" w:hAnsi="Arial" w:cs="Arial"/>
          <w:color w:val="000000" w:themeColor="text1"/>
          <w:sz w:val="24"/>
          <w:szCs w:val="24"/>
          <w:lang w:eastAsia="es-MX"/>
        </w:rPr>
        <w:t xml:space="preserve"> </w:t>
      </w:r>
      <w:r w:rsidR="00E21475" w:rsidRPr="00361C0E">
        <w:rPr>
          <w:rFonts w:ascii="Arial" w:eastAsia="Times New Roman" w:hAnsi="Arial" w:cs="Arial"/>
          <w:color w:val="000000" w:themeColor="text1"/>
          <w:sz w:val="24"/>
          <w:szCs w:val="24"/>
          <w:lang w:eastAsia="es-MX"/>
        </w:rPr>
        <w:t>su</w:t>
      </w:r>
      <w:r w:rsidRPr="00361C0E">
        <w:rPr>
          <w:rFonts w:ascii="Arial" w:eastAsia="Times New Roman" w:hAnsi="Arial" w:cs="Arial"/>
          <w:color w:val="000000" w:themeColor="text1"/>
          <w:sz w:val="24"/>
          <w:szCs w:val="24"/>
          <w:lang w:eastAsia="es-MX"/>
        </w:rPr>
        <w:t xml:space="preserve"> grupo gobernante y </w:t>
      </w:r>
      <w:r w:rsidR="007102C7" w:rsidRPr="00361C0E">
        <w:rPr>
          <w:rFonts w:ascii="Arial" w:eastAsia="Times New Roman" w:hAnsi="Arial" w:cs="Arial"/>
          <w:color w:val="000000" w:themeColor="text1"/>
          <w:sz w:val="24"/>
          <w:szCs w:val="24"/>
          <w:lang w:eastAsia="es-MX"/>
        </w:rPr>
        <w:t xml:space="preserve">agónico </w:t>
      </w:r>
      <w:r w:rsidRPr="00361C0E">
        <w:rPr>
          <w:rFonts w:ascii="Arial" w:eastAsia="Times New Roman" w:hAnsi="Arial" w:cs="Arial"/>
          <w:color w:val="000000" w:themeColor="text1"/>
          <w:sz w:val="24"/>
          <w:szCs w:val="24"/>
          <w:lang w:eastAsia="es-MX"/>
        </w:rPr>
        <w:t>partido.</w:t>
      </w:r>
    </w:p>
    <w:p w:rsidR="00E21475" w:rsidRPr="00361C0E" w:rsidRDefault="007102C7" w:rsidP="00D35436">
      <w:pPr>
        <w:spacing w:after="0" w:line="240" w:lineRule="auto"/>
        <w:ind w:firstLine="708"/>
        <w:jc w:val="both"/>
        <w:rPr>
          <w:rFonts w:ascii="Arial" w:eastAsia="Times New Roman" w:hAnsi="Arial" w:cs="Arial"/>
          <w:color w:val="000000" w:themeColor="text1"/>
          <w:sz w:val="24"/>
          <w:szCs w:val="24"/>
          <w:lang w:eastAsia="es-MX"/>
        </w:rPr>
      </w:pPr>
      <w:r w:rsidRPr="00361C0E">
        <w:rPr>
          <w:rFonts w:ascii="Arial" w:eastAsia="Times New Roman" w:hAnsi="Arial" w:cs="Arial"/>
          <w:color w:val="000000" w:themeColor="text1"/>
          <w:sz w:val="24"/>
          <w:szCs w:val="24"/>
          <w:lang w:eastAsia="es-MX"/>
        </w:rPr>
        <w:t>Ahora cuestionan la organización y transparencia de la encuesta, s</w:t>
      </w:r>
      <w:r w:rsidR="00E21475" w:rsidRPr="00361C0E">
        <w:rPr>
          <w:rFonts w:ascii="Arial" w:eastAsia="Times New Roman" w:hAnsi="Arial" w:cs="Arial"/>
          <w:color w:val="000000" w:themeColor="text1"/>
          <w:sz w:val="24"/>
          <w:szCs w:val="24"/>
          <w:lang w:eastAsia="es-MX"/>
        </w:rPr>
        <w:t>abedores de que las posibilidades de atemorizar son limitadas, entre otras causas porque es baja la credibilidad de los dueños de México, tanto que nunca se mide</w:t>
      </w:r>
      <w:r w:rsidR="00901B9F" w:rsidRPr="00361C0E">
        <w:rPr>
          <w:rFonts w:ascii="Arial" w:eastAsia="Times New Roman" w:hAnsi="Arial" w:cs="Arial"/>
          <w:color w:val="000000" w:themeColor="text1"/>
          <w:sz w:val="24"/>
          <w:szCs w:val="24"/>
          <w:lang w:eastAsia="es-MX"/>
        </w:rPr>
        <w:t>n</w:t>
      </w:r>
      <w:r w:rsidR="00E21475" w:rsidRPr="00361C0E">
        <w:rPr>
          <w:rFonts w:ascii="Arial" w:eastAsia="Times New Roman" w:hAnsi="Arial" w:cs="Arial"/>
          <w:color w:val="000000" w:themeColor="text1"/>
          <w:sz w:val="24"/>
          <w:szCs w:val="24"/>
          <w:lang w:eastAsia="es-MX"/>
        </w:rPr>
        <w:t xml:space="preserve"> en forma directa sino bajo el marbete de “empresarios”, lo que incluye lo mismo al microempresario que a los magnates enlistados </w:t>
      </w:r>
      <w:r w:rsidR="001F7F3B" w:rsidRPr="00361C0E">
        <w:rPr>
          <w:rFonts w:ascii="Arial" w:eastAsia="Times New Roman" w:hAnsi="Arial" w:cs="Arial"/>
          <w:color w:val="000000" w:themeColor="text1"/>
          <w:sz w:val="24"/>
          <w:szCs w:val="24"/>
          <w:lang w:eastAsia="es-MX"/>
        </w:rPr>
        <w:t xml:space="preserve">en Forbes </w:t>
      </w:r>
      <w:r w:rsidR="00DF01AF" w:rsidRPr="00361C0E">
        <w:rPr>
          <w:rFonts w:ascii="Arial" w:eastAsia="Times New Roman" w:hAnsi="Arial" w:cs="Arial"/>
          <w:color w:val="000000" w:themeColor="text1"/>
          <w:sz w:val="24"/>
          <w:szCs w:val="24"/>
          <w:lang w:eastAsia="es-MX"/>
        </w:rPr>
        <w:t>de</w:t>
      </w:r>
      <w:r w:rsidR="00E21475" w:rsidRPr="00361C0E">
        <w:rPr>
          <w:rFonts w:ascii="Arial" w:eastAsia="Times New Roman" w:hAnsi="Arial" w:cs="Arial"/>
          <w:color w:val="000000" w:themeColor="text1"/>
          <w:sz w:val="24"/>
          <w:szCs w:val="24"/>
          <w:lang w:eastAsia="es-MX"/>
        </w:rPr>
        <w:t xml:space="preserve"> los 200 más ricos de la aldea.</w:t>
      </w:r>
    </w:p>
    <w:p w:rsidR="001F7F3B" w:rsidRPr="00361C0E" w:rsidRDefault="001F7F3B" w:rsidP="00D35436">
      <w:pPr>
        <w:spacing w:after="0" w:line="240" w:lineRule="auto"/>
        <w:ind w:firstLine="708"/>
        <w:jc w:val="both"/>
        <w:rPr>
          <w:rFonts w:ascii="Arial" w:eastAsia="Times New Roman" w:hAnsi="Arial" w:cs="Arial"/>
          <w:color w:val="000000" w:themeColor="text1"/>
          <w:sz w:val="24"/>
          <w:szCs w:val="24"/>
          <w:lang w:eastAsia="es-MX"/>
        </w:rPr>
      </w:pPr>
      <w:r w:rsidRPr="00361C0E">
        <w:rPr>
          <w:rFonts w:ascii="Arial" w:eastAsia="Times New Roman" w:hAnsi="Arial" w:cs="Arial"/>
          <w:color w:val="000000" w:themeColor="text1"/>
          <w:sz w:val="24"/>
          <w:szCs w:val="24"/>
          <w:lang w:eastAsia="es-MX"/>
        </w:rPr>
        <w:lastRenderedPageBreak/>
        <w:t>E igual o peor está el panorama de los líderes de opinión, los escuchan y ven millones para medio informarse, pero su credibilidad está casi a nivel del suelo. Así que unos y otros se harían un favor a sí mismos al no sobrevalorar sus posibilidades con las audiencias</w:t>
      </w:r>
      <w:r w:rsidR="00DF01AF" w:rsidRPr="00361C0E">
        <w:rPr>
          <w:rFonts w:ascii="Arial" w:eastAsia="Times New Roman" w:hAnsi="Arial" w:cs="Arial"/>
          <w:color w:val="000000" w:themeColor="text1"/>
          <w:sz w:val="24"/>
          <w:szCs w:val="24"/>
          <w:lang w:eastAsia="es-MX"/>
        </w:rPr>
        <w:t>,</w:t>
      </w:r>
      <w:r w:rsidRPr="00361C0E">
        <w:rPr>
          <w:rFonts w:ascii="Arial" w:eastAsia="Times New Roman" w:hAnsi="Arial" w:cs="Arial"/>
          <w:color w:val="000000" w:themeColor="text1"/>
          <w:sz w:val="24"/>
          <w:szCs w:val="24"/>
          <w:lang w:eastAsia="es-MX"/>
        </w:rPr>
        <w:t xml:space="preserve"> anunciando sin ton ni son: Allí viene el coco. </w:t>
      </w:r>
    </w:p>
    <w:p w:rsidR="001F7F3B" w:rsidRPr="00361C0E" w:rsidRDefault="001F7F3B" w:rsidP="001F7F3B">
      <w:pPr>
        <w:spacing w:after="0" w:line="240" w:lineRule="auto"/>
        <w:ind w:firstLine="708"/>
        <w:jc w:val="both"/>
        <w:rPr>
          <w:rFonts w:ascii="Arial" w:eastAsia="Times New Roman" w:hAnsi="Arial" w:cs="Arial"/>
          <w:color w:val="000000" w:themeColor="text1"/>
          <w:sz w:val="24"/>
          <w:szCs w:val="24"/>
          <w:lang w:eastAsia="es-MX"/>
        </w:rPr>
      </w:pPr>
      <w:r w:rsidRPr="00361C0E">
        <w:rPr>
          <w:rFonts w:ascii="Arial" w:eastAsia="Times New Roman" w:hAnsi="Arial" w:cs="Arial"/>
          <w:color w:val="000000" w:themeColor="text1"/>
          <w:sz w:val="24"/>
          <w:szCs w:val="24"/>
          <w:lang w:eastAsia="es-MX"/>
        </w:rPr>
        <w:t xml:space="preserve">AMLO votó y aseguró que buscará a Carlos Slim, Jerónimo Gerard, Olegario Vázquez Raña, así como al Grupo ICA para tranquilizarlos sobre el destino del NAIM. El mejor tranquilizante es la reproducción de sus ganancias, pues el capital no tiene patria, como lo </w:t>
      </w:r>
      <w:r w:rsidR="00901B9F" w:rsidRPr="00361C0E">
        <w:rPr>
          <w:rFonts w:ascii="Arial" w:eastAsia="Times New Roman" w:hAnsi="Arial" w:cs="Arial"/>
          <w:color w:val="000000" w:themeColor="text1"/>
          <w:sz w:val="24"/>
          <w:szCs w:val="24"/>
          <w:lang w:eastAsia="es-MX"/>
        </w:rPr>
        <w:t>explicó</w:t>
      </w:r>
      <w:r w:rsidRPr="00361C0E">
        <w:rPr>
          <w:rFonts w:ascii="Arial" w:eastAsia="Times New Roman" w:hAnsi="Arial" w:cs="Arial"/>
          <w:color w:val="000000" w:themeColor="text1"/>
          <w:sz w:val="24"/>
          <w:szCs w:val="24"/>
          <w:lang w:eastAsia="es-MX"/>
        </w:rPr>
        <w:t xml:space="preserve"> hace 150 años Carlos</w:t>
      </w:r>
      <w:r w:rsidR="00901B9F" w:rsidRPr="00361C0E">
        <w:rPr>
          <w:rFonts w:ascii="Arial" w:eastAsia="Times New Roman" w:hAnsi="Arial" w:cs="Arial"/>
          <w:color w:val="000000" w:themeColor="text1"/>
          <w:sz w:val="24"/>
          <w:szCs w:val="24"/>
          <w:lang w:eastAsia="es-MX"/>
        </w:rPr>
        <w:t xml:space="preserve"> Marx</w:t>
      </w:r>
      <w:r w:rsidRPr="00361C0E">
        <w:rPr>
          <w:rFonts w:ascii="Arial" w:eastAsia="Times New Roman" w:hAnsi="Arial" w:cs="Arial"/>
          <w:color w:val="000000" w:themeColor="text1"/>
          <w:sz w:val="24"/>
          <w:szCs w:val="24"/>
          <w:lang w:eastAsia="es-MX"/>
        </w:rPr>
        <w:t xml:space="preserve">. </w:t>
      </w:r>
    </w:p>
    <w:p w:rsidR="001945FD" w:rsidRPr="00361C0E" w:rsidRDefault="001945FD" w:rsidP="001945FD">
      <w:pPr>
        <w:spacing w:after="0" w:line="240" w:lineRule="auto"/>
        <w:jc w:val="center"/>
        <w:rPr>
          <w:rFonts w:ascii="Arial" w:eastAsia="Times New Roman" w:hAnsi="Arial" w:cs="Arial"/>
          <w:b/>
          <w:color w:val="000000" w:themeColor="text1"/>
          <w:sz w:val="24"/>
          <w:szCs w:val="24"/>
          <w:lang w:eastAsia="es-MX"/>
        </w:rPr>
      </w:pPr>
      <w:r w:rsidRPr="00361C0E">
        <w:rPr>
          <w:rFonts w:ascii="Arial" w:eastAsia="Times New Roman" w:hAnsi="Arial" w:cs="Arial"/>
          <w:b/>
          <w:color w:val="000000" w:themeColor="text1"/>
          <w:sz w:val="24"/>
          <w:szCs w:val="24"/>
          <w:lang w:eastAsia="es-MX"/>
        </w:rPr>
        <w:t>Acuse de recibo</w:t>
      </w:r>
    </w:p>
    <w:p w:rsidR="001945FD" w:rsidRPr="00361C0E" w:rsidRDefault="001945FD" w:rsidP="001945FD">
      <w:pPr>
        <w:spacing w:after="0" w:line="240" w:lineRule="auto"/>
        <w:jc w:val="both"/>
        <w:rPr>
          <w:rFonts w:ascii="Arial" w:eastAsia="Times New Roman" w:hAnsi="Arial" w:cs="Arial"/>
          <w:color w:val="000000" w:themeColor="text1"/>
          <w:sz w:val="24"/>
          <w:szCs w:val="24"/>
          <w:lang w:eastAsia="es-MX"/>
        </w:rPr>
      </w:pPr>
      <w:r w:rsidRPr="00361C0E">
        <w:rPr>
          <w:rFonts w:ascii="Arial" w:hAnsi="Arial" w:cs="Arial"/>
          <w:color w:val="000000" w:themeColor="text1"/>
          <w:sz w:val="24"/>
          <w:szCs w:val="24"/>
        </w:rPr>
        <w:t xml:space="preserve">Antes que nada mi agradecimiento ilimitado a los generosos y eficaces médicos Abigail Bello Gallardo, Herman de León y Napoleón Rodríguez Justo con motivo de su día profesional… La Coordinadora Mexicana de Solidaridad con Venezuela invita al VIII Seminario </w:t>
      </w:r>
      <w:r w:rsidRPr="00361C0E">
        <w:rPr>
          <w:rFonts w:ascii="Arial" w:hAnsi="Arial" w:cs="Arial"/>
          <w:i/>
          <w:color w:val="000000" w:themeColor="text1"/>
          <w:sz w:val="24"/>
          <w:szCs w:val="24"/>
        </w:rPr>
        <w:t>El proceso bolivariano: constitución, economía y política,</w:t>
      </w:r>
      <w:r w:rsidRPr="00361C0E">
        <w:rPr>
          <w:rFonts w:ascii="Arial" w:hAnsi="Arial" w:cs="Arial"/>
          <w:color w:val="000000" w:themeColor="text1"/>
          <w:sz w:val="24"/>
          <w:szCs w:val="24"/>
        </w:rPr>
        <w:t xml:space="preserve"> a realizarse el 26 y 27 de octubre, en el auditorio de la Alianza de Tranviarios de México, calle Rafael Lucio número 29, colonia Doctores, de la 9 a las 18 horas, el viernes y de las 10 a las 15 horas el sábado. Participará el doctor Gilberto López y Rivas, el diputado federal Gerardo Fernández Noroña y la periodista </w:t>
      </w:r>
      <w:proofErr w:type="spellStart"/>
      <w:r w:rsidRPr="00361C0E">
        <w:rPr>
          <w:rFonts w:ascii="Arial" w:hAnsi="Arial" w:cs="Arial"/>
          <w:color w:val="000000" w:themeColor="text1"/>
          <w:sz w:val="24"/>
          <w:szCs w:val="24"/>
        </w:rPr>
        <w:t>Aissa</w:t>
      </w:r>
      <w:proofErr w:type="spellEnd"/>
      <w:r w:rsidRPr="00361C0E">
        <w:rPr>
          <w:rFonts w:ascii="Arial" w:hAnsi="Arial" w:cs="Arial"/>
          <w:color w:val="000000" w:themeColor="text1"/>
          <w:sz w:val="24"/>
          <w:szCs w:val="24"/>
        </w:rPr>
        <w:t xml:space="preserve"> García (Tele Sur), entre otros… Juan Pablo </w:t>
      </w:r>
      <w:proofErr w:type="spellStart"/>
      <w:r w:rsidRPr="00361C0E">
        <w:rPr>
          <w:rFonts w:ascii="Arial" w:hAnsi="Arial" w:cs="Arial"/>
          <w:color w:val="000000" w:themeColor="text1"/>
          <w:sz w:val="24"/>
          <w:szCs w:val="24"/>
        </w:rPr>
        <w:t>Duch</w:t>
      </w:r>
      <w:proofErr w:type="spellEnd"/>
      <w:r w:rsidRPr="00361C0E">
        <w:rPr>
          <w:rFonts w:ascii="Arial" w:hAnsi="Arial" w:cs="Arial"/>
          <w:color w:val="000000" w:themeColor="text1"/>
          <w:sz w:val="24"/>
          <w:szCs w:val="24"/>
        </w:rPr>
        <w:t xml:space="preserve">, corresponsal de La Jornada en Moscú, refiere “(…) la amoral máxima de algún prócer del capitalismo de que para hacer dinero hace falta contratar a quien trabaje más y cobre menos”. De esos “emprendedores” abundan en suelo azteca… La restauradora Vera Margarita Reyes informa que evoluciona la salud del licenciado Eduardo </w:t>
      </w:r>
      <w:proofErr w:type="spellStart"/>
      <w:r w:rsidRPr="00361C0E">
        <w:rPr>
          <w:rFonts w:ascii="Arial" w:hAnsi="Arial" w:cs="Arial"/>
          <w:color w:val="000000" w:themeColor="text1"/>
          <w:sz w:val="24"/>
          <w:szCs w:val="24"/>
        </w:rPr>
        <w:t>Urtasa</w:t>
      </w:r>
      <w:proofErr w:type="spellEnd"/>
      <w:r w:rsidRPr="00361C0E">
        <w:rPr>
          <w:rFonts w:ascii="Arial" w:hAnsi="Arial" w:cs="Arial"/>
          <w:color w:val="000000" w:themeColor="text1"/>
          <w:sz w:val="24"/>
          <w:szCs w:val="24"/>
        </w:rPr>
        <w:t xml:space="preserve"> Reyes, joven y fuerte, después de varias cirugías… A 36 días de concluir su mandato, Enrique Peña rinde honor a su máxima: </w:t>
      </w:r>
      <w:r w:rsidRPr="00361C0E">
        <w:rPr>
          <w:rFonts w:ascii="Arial" w:eastAsia="Times New Roman" w:hAnsi="Arial" w:cs="Arial"/>
          <w:color w:val="000000" w:themeColor="text1"/>
          <w:sz w:val="24"/>
          <w:szCs w:val="24"/>
          <w:lang w:eastAsia="es-MX"/>
        </w:rPr>
        <w:t>“Veo que no veo”, en inocente parodia del acusatorio: EPN “no sabe que no sabe” que le aplicó una importante publicación extranjera, llamada por colegas “internacional” como si en tiempos de la Web no lo fueran todos los medios.</w:t>
      </w:r>
    </w:p>
    <w:p w:rsidR="00A764D9" w:rsidRPr="00361C0E" w:rsidRDefault="00361C0E" w:rsidP="001945FD">
      <w:pPr>
        <w:spacing w:after="0" w:line="240" w:lineRule="auto"/>
        <w:jc w:val="both"/>
        <w:rPr>
          <w:rFonts w:ascii="Arial" w:eastAsia="Times New Roman" w:hAnsi="Arial" w:cs="Arial"/>
          <w:color w:val="000000" w:themeColor="text1"/>
          <w:sz w:val="16"/>
          <w:szCs w:val="16"/>
          <w:lang w:eastAsia="es-MX"/>
        </w:rPr>
      </w:pPr>
      <w:hyperlink r:id="rId4" w:history="1">
        <w:r w:rsidR="001945FD" w:rsidRPr="00361C0E">
          <w:rPr>
            <w:rStyle w:val="Hipervnculo"/>
            <w:rFonts w:ascii="Arial" w:eastAsia="Times New Roman" w:hAnsi="Arial" w:cs="Arial"/>
            <w:color w:val="000000" w:themeColor="text1"/>
            <w:sz w:val="16"/>
            <w:szCs w:val="16"/>
            <w:u w:val="none"/>
            <w:lang w:eastAsia="es-MX"/>
          </w:rPr>
          <w:t>http://www.forumenlinea.com/</w:t>
        </w:r>
      </w:hyperlink>
      <w:r w:rsidR="001945FD" w:rsidRPr="00361C0E">
        <w:rPr>
          <w:rStyle w:val="Hipervnculo"/>
          <w:rFonts w:ascii="Arial" w:eastAsia="Times New Roman" w:hAnsi="Arial" w:cs="Arial"/>
          <w:color w:val="000000" w:themeColor="text1"/>
          <w:sz w:val="16"/>
          <w:szCs w:val="16"/>
          <w:u w:val="none"/>
          <w:lang w:eastAsia="es-MX"/>
        </w:rPr>
        <w:t xml:space="preserve">    </w:t>
      </w:r>
      <w:hyperlink r:id="rId5" w:history="1">
        <w:r w:rsidR="001945FD" w:rsidRPr="00361C0E">
          <w:rPr>
            <w:rFonts w:ascii="Arial" w:hAnsi="Arial" w:cs="Arial"/>
            <w:color w:val="000000" w:themeColor="text1"/>
            <w:sz w:val="16"/>
            <w:szCs w:val="16"/>
            <w:lang w:val="en-US"/>
          </w:rPr>
          <w:t>https://www.facebook.com/forumenlinea</w:t>
        </w:r>
      </w:hyperlink>
      <w:r w:rsidR="001945FD" w:rsidRPr="00361C0E">
        <w:rPr>
          <w:rFonts w:ascii="Arial" w:eastAsia="Times New Roman" w:hAnsi="Arial" w:cs="Arial"/>
          <w:color w:val="000000" w:themeColor="text1"/>
          <w:sz w:val="16"/>
          <w:szCs w:val="16"/>
          <w:lang w:eastAsia="es-MX"/>
        </w:rPr>
        <w:t xml:space="preserve">    </w:t>
      </w:r>
      <w:hyperlink r:id="rId6" w:history="1">
        <w:r w:rsidR="001945FD" w:rsidRPr="00361C0E">
          <w:rPr>
            <w:rStyle w:val="Hipervnculo"/>
            <w:rFonts w:ascii="Arial" w:eastAsia="Times New Roman" w:hAnsi="Arial" w:cs="Arial"/>
            <w:color w:val="000000" w:themeColor="text1"/>
            <w:sz w:val="16"/>
            <w:szCs w:val="16"/>
            <w:u w:val="none"/>
            <w:lang w:eastAsia="es-MX"/>
          </w:rPr>
          <w:t>forum@forumenlinea.com</w:t>
        </w:r>
      </w:hyperlink>
      <w:r w:rsidR="001945FD" w:rsidRPr="00361C0E">
        <w:rPr>
          <w:rStyle w:val="Hipervnculo"/>
          <w:rFonts w:ascii="Arial" w:eastAsia="Times New Roman" w:hAnsi="Arial" w:cs="Arial"/>
          <w:color w:val="000000" w:themeColor="text1"/>
          <w:sz w:val="16"/>
          <w:szCs w:val="16"/>
          <w:u w:val="none"/>
          <w:lang w:eastAsia="es-MX"/>
        </w:rPr>
        <w:t xml:space="preserve">    </w:t>
      </w:r>
      <w:hyperlink r:id="rId7" w:anchor="%21/IbarraAguirreEd" w:tgtFrame="_blank" w:history="1">
        <w:r w:rsidR="001945FD" w:rsidRPr="00361C0E">
          <w:rPr>
            <w:rFonts w:ascii="Arial" w:hAnsi="Arial" w:cs="Arial"/>
            <w:color w:val="000000" w:themeColor="text1"/>
            <w:sz w:val="16"/>
            <w:szCs w:val="16"/>
          </w:rPr>
          <w:t>@</w:t>
        </w:r>
        <w:proofErr w:type="spellStart"/>
        <w:r w:rsidR="001945FD" w:rsidRPr="00361C0E">
          <w:rPr>
            <w:rFonts w:ascii="Arial" w:hAnsi="Arial" w:cs="Arial"/>
            <w:color w:val="000000" w:themeColor="text1"/>
            <w:sz w:val="16"/>
            <w:szCs w:val="16"/>
          </w:rPr>
          <w:t>IbarraAguirreEd</w:t>
        </w:r>
        <w:proofErr w:type="spellEnd"/>
      </w:hyperlink>
    </w:p>
    <w:sectPr w:rsidR="00A764D9" w:rsidRPr="00361C0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5FD"/>
    <w:rsid w:val="001945FD"/>
    <w:rsid w:val="001F7F3B"/>
    <w:rsid w:val="00361C0E"/>
    <w:rsid w:val="007102C7"/>
    <w:rsid w:val="00901B9F"/>
    <w:rsid w:val="00922320"/>
    <w:rsid w:val="00A764D9"/>
    <w:rsid w:val="00CF084F"/>
    <w:rsid w:val="00D35436"/>
    <w:rsid w:val="00DF01AF"/>
    <w:rsid w:val="00DF50DC"/>
    <w:rsid w:val="00E21475"/>
    <w:rsid w:val="00EB03A1"/>
    <w:rsid w:val="00FF2B5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BCA29-0A7B-4997-8442-573947566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5F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945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98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894</Words>
  <Characters>4449</Characters>
  <Application>Microsoft Office Word</Application>
  <DocSecurity>0</DocSecurity>
  <Lines>78</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2018-10-25T15:59:00Z</dcterms:created>
  <dcterms:modified xsi:type="dcterms:W3CDTF">2018-10-25T21:10:00Z</dcterms:modified>
</cp:coreProperties>
</file>