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9FE" w:rsidRPr="00317709" w:rsidRDefault="006169FE" w:rsidP="006169FE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1770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169FE" w:rsidRPr="00317709" w:rsidRDefault="006169FE" w:rsidP="006169FE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69FE" w:rsidRPr="00317709" w:rsidRDefault="00013E84" w:rsidP="00013E8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1770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AMLO, “radicales”</w:t>
      </w:r>
      <w:r w:rsidR="00F776AE" w:rsidRPr="0031770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, </w:t>
      </w:r>
      <w:r w:rsidRPr="0031770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consultas y Jesús Ernesto</w:t>
      </w:r>
    </w:p>
    <w:p w:rsidR="006169FE" w:rsidRPr="00317709" w:rsidRDefault="006169FE" w:rsidP="006169FE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69FE" w:rsidRPr="00317709" w:rsidRDefault="006169FE" w:rsidP="006169FE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E7109" w:rsidRPr="00317709" w:rsidRDefault="00DE7109" w:rsidP="00DE7109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</w:p>
    <w:p w:rsidR="00DE7109" w:rsidRPr="00317709" w:rsidRDefault="00DE7109" w:rsidP="00DE7109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Radical, a mi juicio, es la persona que va a la raíz de los problemas de todo tipo para afrontarlos. No lo es, opino, la que pronuncia discursos “incendiarios”, lanza bombas molotov a los cuerpos policiacos con el rostro oculto, toma o bloquea instalaciones públicas, como las casetas de cobro de Caminos y Puentes </w:t>
      </w:r>
      <w:r w:rsidR="00013E84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Federales 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para </w:t>
      </w:r>
      <w:r w:rsidR="00A3573B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pedir cooperación”</w:t>
      </w:r>
      <w:r w:rsidR="007F7EFF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Otro asunto es la pertinencia o no de estas formas </w:t>
      </w:r>
      <w:r w:rsidR="00A3573B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presión</w:t>
      </w:r>
      <w:r w:rsidR="002A5FF8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supuestamente radicales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a las autoridades de los tres niveles de</w:t>
      </w:r>
      <w:r w:rsidR="007F7EFF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 Ejecutivo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los </w:t>
      </w:r>
      <w:r w:rsidR="00013E84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otros dos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poderes de la Unión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</w:p>
    <w:p w:rsidR="005B0846" w:rsidRPr="00317709" w:rsidRDefault="00DE7109" w:rsidP="00A4764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Las anteriores afirmaciones, más allá de los diccionarios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no son para descalificar a nadie, porque no es la costumbre del redactor de este espacio</w:t>
      </w:r>
      <w:r w:rsidR="00013E84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debido a que es un sinsentido </w:t>
      </w:r>
      <w:r w:rsidR="005B0846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y por ello arriesgarse a 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ser descalifica</w:t>
      </w:r>
      <w:r w:rsidR="005B0846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do, lo que dicho sea de paso</w:t>
      </w:r>
      <w:r w:rsidR="00A3573B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es</w:t>
      </w:r>
      <w:r w:rsidR="005B0846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la negación de cualquier posibilidad para el debate.</w:t>
      </w:r>
    </w:p>
    <w:p w:rsidR="002A5FF8" w:rsidRPr="00317709" w:rsidRDefault="005B0846" w:rsidP="00A47641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reflexión es porque no queda claro qué pretende decir el presidente electo </w:t>
      </w:r>
      <w:r w:rsidR="00A3573B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un comunicador fuera de serie </w:t>
      </w:r>
      <w:r w:rsidR="00A3573B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 México y la aldea global</w:t>
      </w:r>
      <w:r w:rsidR="00A3573B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A5FF8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cuando afirma por segunda ocasión que los integrantes de la Coordinadora Nacional de Trabajadores de la Educación son “radicales de izquierda”.</w:t>
      </w:r>
    </w:p>
    <w:p w:rsidR="002A5FF8" w:rsidRPr="00317709" w:rsidRDefault="002A5FF8" w:rsidP="007F7EFF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Como toda organización social</w:t>
      </w:r>
      <w:r w:rsidR="007F7EFF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la CNTE es un organismo sindical en el que la diversidad de los integrantes, secciones y grupos es el sello distintivo, por más que las de Oaxaca, Chiapas, Guerrero y Michoacán tenga un peso preponderante. Amén de que los acuerdos que toman para el conjunto </w:t>
      </w:r>
      <w:r w:rsidR="00013E84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la CNTE 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se aplican en cada estado de “acuerdo a las condiciones” y las determinaciones de cada agrupación. </w:t>
      </w:r>
      <w:r w:rsidR="007F7EFF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or ello se llama coordinadora.</w:t>
      </w:r>
    </w:p>
    <w:p w:rsidR="000D622C" w:rsidRPr="00317709" w:rsidRDefault="002A5FF8" w:rsidP="00B317D2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No entro en la materia de las diferencias existentes entre algunos de los liderazgos de la CNTE y Andrés Manuel López Obrador porque ést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 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es otr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 asunto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sino en la forma en que el </w:t>
      </w:r>
      <w:r w:rsidR="00013E84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presidente electo percibe 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 la primera. Y una percepción equivocada complicará el abordaje de las di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</w:t>
      </w:r>
      <w:r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erencias </w:t>
      </w:r>
      <w:r w:rsidR="00A47641" w:rsidRPr="0031770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realmente existentes y más aún con la beligerancia discursiva de dirigentes como </w:t>
      </w:r>
      <w:r w:rsidR="00A47641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Juan Melchor</w:t>
      </w:r>
      <w:r w:rsidR="00F776AE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317D2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A47641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Michoacán</w:t>
      </w:r>
      <w:r w:rsidR="00B317D2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quien </w:t>
      </w:r>
      <w:r w:rsidR="00A47641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reprochó</w:t>
      </w:r>
      <w:r w:rsidR="00B317D2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A47641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consultas de AMLO </w:t>
      </w:r>
      <w:r w:rsidR="00A92F9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A47641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“cualquier tema que es polémico o le genera dificultad”, por lo que concluyó</w:t>
      </w:r>
      <w:r w:rsidR="00013E84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A47641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“La verdad así no va a poder gobernar”.</w:t>
      </w:r>
      <w:r w:rsidR="000D622C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¡Pitonisa!</w:t>
      </w:r>
    </w:p>
    <w:p w:rsidR="00907089" w:rsidRPr="00317709" w:rsidRDefault="000D622C" w:rsidP="000D622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 aquel profesor le hace al vidente, organizaciones sociales y grupos ambientalistas hacen un “llamado enérgico” a</w:t>
      </w:r>
      <w:r w:rsidR="007F7EFF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Obrador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cancele la consulta del 25-28 de octubre, en la que se determinará la viabilidad del Nuevo Aeropuerto Internacional de México, pues los únicos que ganarán con el referendo serán los “líderes empresariales encabezados por Carlos Slim”. En tanto que 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dirigentes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 Salvador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Atenco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estiman que “el pueblo de México ya decidió” en contra del NAIM. </w:t>
      </w:r>
      <w:r w:rsidR="007F7EFF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ONG “particulares” que impugnaron los foros de pacificación ahora son las más críticas por su cancelación, y reprogramadas como fueron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probablemente 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Isabel Miranda Torres (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Wallace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Alejandro 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Martí y 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Elena 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Morera 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adoptarán 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conducta de “contreras” para llamar la atención de </w:t>
      </w:r>
      <w:r w:rsidR="004B4CB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</w:t>
      </w:r>
      <w:r w:rsidR="00907089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las adopte como funcionales a su gobierno.</w:t>
      </w:r>
    </w:p>
    <w:p w:rsidR="00907089" w:rsidRPr="00317709" w:rsidRDefault="00907089" w:rsidP="00907089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317709">
        <w:rPr>
          <w:rFonts w:ascii="Arial" w:hAnsi="Arial" w:cs="Arial"/>
          <w:color w:val="000000" w:themeColor="text1"/>
        </w:rPr>
        <w:lastRenderedPageBreak/>
        <w:t xml:space="preserve">Es sumamente </w:t>
      </w:r>
      <w:r w:rsidR="00982E51" w:rsidRPr="00317709">
        <w:rPr>
          <w:rFonts w:ascii="Arial" w:hAnsi="Arial" w:cs="Arial"/>
          <w:color w:val="000000" w:themeColor="text1"/>
        </w:rPr>
        <w:t>plausible</w:t>
      </w:r>
      <w:r w:rsidRPr="00317709">
        <w:rPr>
          <w:rFonts w:ascii="Arial" w:hAnsi="Arial" w:cs="Arial"/>
          <w:color w:val="000000" w:themeColor="text1"/>
        </w:rPr>
        <w:t xml:space="preserve">, finalmente, el ejemplo dado por </w:t>
      </w:r>
      <w:r w:rsidR="0069347A" w:rsidRPr="00317709">
        <w:rPr>
          <w:rFonts w:ascii="Arial" w:hAnsi="Arial" w:cs="Arial"/>
          <w:color w:val="000000" w:themeColor="text1"/>
        </w:rPr>
        <w:t xml:space="preserve">la página web </w:t>
      </w:r>
      <w:r w:rsidRPr="00317709">
        <w:rPr>
          <w:rFonts w:ascii="Arial" w:hAnsi="Arial" w:cs="Arial"/>
          <w:color w:val="000000" w:themeColor="text1"/>
        </w:rPr>
        <w:t>de</w:t>
      </w:r>
      <w:r w:rsidR="004B4CB9" w:rsidRPr="00317709">
        <w:rPr>
          <w:rFonts w:ascii="Arial" w:hAnsi="Arial" w:cs="Arial"/>
          <w:color w:val="000000" w:themeColor="text1"/>
        </w:rPr>
        <w:t>l</w:t>
      </w:r>
      <w:r w:rsidRPr="00317709">
        <w:rPr>
          <w:rFonts w:ascii="Arial" w:hAnsi="Arial" w:cs="Arial"/>
          <w:color w:val="000000" w:themeColor="text1"/>
        </w:rPr>
        <w:t xml:space="preserve"> </w:t>
      </w:r>
      <w:r w:rsidR="004B4CB9" w:rsidRPr="00317709">
        <w:rPr>
          <w:rFonts w:ascii="Arial" w:hAnsi="Arial" w:cs="Arial"/>
          <w:color w:val="000000" w:themeColor="text1"/>
        </w:rPr>
        <w:t xml:space="preserve">periódico </w:t>
      </w:r>
      <w:r w:rsidRPr="00317709">
        <w:rPr>
          <w:rFonts w:ascii="Arial" w:hAnsi="Arial" w:cs="Arial"/>
          <w:color w:val="000000" w:themeColor="text1"/>
        </w:rPr>
        <w:t>El Universal, al borrar la nota publicada sobre Jesús Ernesto López Gutiérrez</w:t>
      </w:r>
      <w:r w:rsidR="0069347A" w:rsidRPr="00317709">
        <w:rPr>
          <w:rFonts w:ascii="Arial" w:hAnsi="Arial" w:cs="Arial"/>
          <w:color w:val="000000" w:themeColor="text1"/>
        </w:rPr>
        <w:t xml:space="preserve"> –“Hijo de AMLO… Recargado y Motorizado”</w:t>
      </w:r>
      <w:r w:rsidR="007F7EFF" w:rsidRPr="00317709">
        <w:rPr>
          <w:rFonts w:ascii="Arial" w:hAnsi="Arial" w:cs="Arial"/>
          <w:color w:val="000000" w:themeColor="text1"/>
        </w:rPr>
        <w:t>–</w:t>
      </w:r>
      <w:r w:rsidR="0069347A" w:rsidRPr="00317709">
        <w:rPr>
          <w:rFonts w:ascii="Arial" w:hAnsi="Arial" w:cs="Arial"/>
          <w:color w:val="000000" w:themeColor="text1"/>
        </w:rPr>
        <w:t xml:space="preserve">, en la que se mostraba al niño a bordo de un dispositivo motorizado que lo auxilió en su regreso a la escuela luego de semanas de ausencia por una fractura. La oportuna reacción de </w:t>
      </w:r>
      <w:r w:rsidR="00982E51" w:rsidRPr="00317709">
        <w:rPr>
          <w:rFonts w:ascii="Arial" w:hAnsi="Arial" w:cs="Arial"/>
          <w:color w:val="000000" w:themeColor="text1"/>
        </w:rPr>
        <w:t xml:space="preserve">la madre –historiadora y poetisa– </w:t>
      </w:r>
      <w:r w:rsidR="0069347A" w:rsidRPr="00317709">
        <w:rPr>
          <w:rFonts w:ascii="Arial" w:hAnsi="Arial" w:cs="Arial"/>
          <w:color w:val="000000" w:themeColor="text1"/>
        </w:rPr>
        <w:t xml:space="preserve">Beatriz Gutiérrez </w:t>
      </w:r>
      <w:r w:rsidR="00982E51" w:rsidRPr="00317709">
        <w:rPr>
          <w:rFonts w:ascii="Arial" w:hAnsi="Arial" w:cs="Arial"/>
          <w:color w:val="000000" w:themeColor="text1"/>
        </w:rPr>
        <w:t>Müller (</w:t>
      </w:r>
      <w:r w:rsidR="007F7EFF" w:rsidRPr="00317709">
        <w:rPr>
          <w:rFonts w:ascii="Arial" w:hAnsi="Arial" w:cs="Arial"/>
          <w:color w:val="000000" w:themeColor="text1"/>
        </w:rPr>
        <w:t>“</w:t>
      </w:r>
      <w:r w:rsidR="0069347A" w:rsidRPr="00317709">
        <w:rPr>
          <w:rFonts w:ascii="Arial" w:hAnsi="Arial" w:cs="Arial"/>
          <w:color w:val="000000" w:themeColor="text1"/>
        </w:rPr>
        <w:t>Con los niños no”</w:t>
      </w:r>
      <w:r w:rsidR="007F7EFF" w:rsidRPr="00317709">
        <w:rPr>
          <w:rFonts w:ascii="Arial" w:hAnsi="Arial" w:cs="Arial"/>
          <w:color w:val="000000" w:themeColor="text1"/>
        </w:rPr>
        <w:t xml:space="preserve">) </w:t>
      </w:r>
      <w:r w:rsidR="0069347A" w:rsidRPr="00317709">
        <w:rPr>
          <w:rFonts w:ascii="Arial" w:hAnsi="Arial" w:cs="Arial"/>
          <w:color w:val="000000" w:themeColor="text1"/>
        </w:rPr>
        <w:t xml:space="preserve">para informar en Twitter que la difusión del texto “incitó al acoso y burlas en contra del menor de edad”, llevó al diario de Juan Francisco </w:t>
      </w:r>
      <w:proofErr w:type="spellStart"/>
      <w:r w:rsidR="0069347A" w:rsidRPr="00317709">
        <w:rPr>
          <w:rFonts w:ascii="Arial" w:hAnsi="Arial" w:cs="Arial"/>
          <w:color w:val="000000" w:themeColor="text1"/>
        </w:rPr>
        <w:t>Ealy</w:t>
      </w:r>
      <w:proofErr w:type="spellEnd"/>
      <w:r w:rsidR="0069347A" w:rsidRPr="00317709">
        <w:rPr>
          <w:rFonts w:ascii="Arial" w:hAnsi="Arial" w:cs="Arial"/>
          <w:color w:val="000000" w:themeColor="text1"/>
        </w:rPr>
        <w:t xml:space="preserve"> Ortiz a explicar que “</w:t>
      </w:r>
      <w:r w:rsidRPr="00317709">
        <w:rPr>
          <w:rFonts w:ascii="Arial" w:hAnsi="Arial" w:cs="Arial"/>
          <w:color w:val="000000" w:themeColor="text1"/>
        </w:rPr>
        <w:t xml:space="preserve">el uso de la imagen de niños se hace con criterios periodísticos y no para afectarlos. </w:t>
      </w:r>
      <w:r w:rsidR="0069347A" w:rsidRPr="00317709">
        <w:rPr>
          <w:rFonts w:ascii="Arial" w:hAnsi="Arial" w:cs="Arial"/>
          <w:color w:val="000000" w:themeColor="text1"/>
        </w:rPr>
        <w:t>Y</w:t>
      </w:r>
      <w:r w:rsidRPr="00317709">
        <w:rPr>
          <w:rFonts w:ascii="Arial" w:hAnsi="Arial" w:cs="Arial"/>
          <w:color w:val="000000" w:themeColor="text1"/>
        </w:rPr>
        <w:t xml:space="preserve"> se comprometió a no volver a utilizar fotografías de hijos de políticos</w:t>
      </w:r>
      <w:r w:rsidR="0069347A" w:rsidRPr="00317709">
        <w:rPr>
          <w:rFonts w:ascii="Arial" w:hAnsi="Arial" w:cs="Arial"/>
          <w:color w:val="000000" w:themeColor="text1"/>
        </w:rPr>
        <w:t>”</w:t>
      </w:r>
      <w:r w:rsidRPr="00317709">
        <w:rPr>
          <w:rFonts w:ascii="Arial" w:hAnsi="Arial" w:cs="Arial"/>
          <w:color w:val="000000" w:themeColor="text1"/>
        </w:rPr>
        <w:t>.</w:t>
      </w:r>
      <w:r w:rsidR="0069347A" w:rsidRPr="00317709">
        <w:rPr>
          <w:rFonts w:ascii="Arial" w:hAnsi="Arial" w:cs="Arial"/>
          <w:color w:val="000000" w:themeColor="text1"/>
        </w:rPr>
        <w:t xml:space="preserve"> </w:t>
      </w:r>
      <w:r w:rsidR="00982E51" w:rsidRPr="00317709">
        <w:rPr>
          <w:rFonts w:ascii="Arial" w:hAnsi="Arial" w:cs="Arial"/>
          <w:color w:val="000000" w:themeColor="text1"/>
        </w:rPr>
        <w:t>Qué</w:t>
      </w:r>
      <w:r w:rsidR="0069347A" w:rsidRPr="00317709">
        <w:rPr>
          <w:rFonts w:ascii="Arial" w:hAnsi="Arial" w:cs="Arial"/>
          <w:color w:val="000000" w:themeColor="text1"/>
        </w:rPr>
        <w:t xml:space="preserve"> cunda el ejemplo en el oligopolio mediático que </w:t>
      </w:r>
      <w:r w:rsidR="004B4CB9" w:rsidRPr="00317709">
        <w:rPr>
          <w:rFonts w:ascii="Arial" w:hAnsi="Arial" w:cs="Arial"/>
          <w:color w:val="000000" w:themeColor="text1"/>
        </w:rPr>
        <w:t xml:space="preserve">tanto </w:t>
      </w:r>
      <w:r w:rsidR="0069347A" w:rsidRPr="00317709">
        <w:rPr>
          <w:rFonts w:ascii="Arial" w:hAnsi="Arial" w:cs="Arial"/>
          <w:color w:val="000000" w:themeColor="text1"/>
        </w:rPr>
        <w:t xml:space="preserve">regatea el </w:t>
      </w:r>
      <w:r w:rsidR="00F776AE" w:rsidRPr="00317709">
        <w:rPr>
          <w:rFonts w:ascii="Arial" w:hAnsi="Arial" w:cs="Arial"/>
          <w:color w:val="000000" w:themeColor="text1"/>
        </w:rPr>
        <w:t xml:space="preserve">acotado </w:t>
      </w:r>
      <w:r w:rsidR="0069347A" w:rsidRPr="00317709">
        <w:rPr>
          <w:rFonts w:ascii="Arial" w:hAnsi="Arial" w:cs="Arial"/>
          <w:color w:val="000000" w:themeColor="text1"/>
        </w:rPr>
        <w:t>derecho de réplica.</w:t>
      </w:r>
      <w:r w:rsidRPr="00317709">
        <w:rPr>
          <w:rFonts w:ascii="Arial" w:hAnsi="Arial" w:cs="Arial"/>
          <w:color w:val="000000" w:themeColor="text1"/>
        </w:rPr>
        <w:t> </w:t>
      </w:r>
    </w:p>
    <w:p w:rsidR="006169FE" w:rsidRPr="00317709" w:rsidRDefault="006169FE" w:rsidP="006169F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169FE" w:rsidRPr="00317709" w:rsidRDefault="006169FE" w:rsidP="006169F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Felicidades a la periodista, escritora y poetisa Teresa Gil por sus 75 octubres… </w:t>
      </w:r>
      <w:r w:rsidRPr="003177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“C</w:t>
      </w:r>
      <w:r w:rsidRPr="0031770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ondiciones y retos de la revista China Hoy,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impartida por el señor </w:t>
      </w:r>
      <w:proofErr w:type="spellStart"/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Miao</w:t>
      </w:r>
      <w:proofErr w:type="spellEnd"/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Ye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quien es editor y traductor de la propia revista; la conferencia se llevará a cabo</w:t>
      </w:r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miércoles 17 a las 10 horas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sala</w:t>
      </w:r>
      <w:r w:rsidRPr="0031770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317709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317709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31770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 piso del Edificio Anexo de la Facultad de Economía, Ciudad Universitaria, UNAM”… </w:t>
      </w:r>
      <w:r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Para leer en </w:t>
      </w:r>
      <w:proofErr w:type="spellStart"/>
      <w:r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Forum</w:t>
      </w:r>
      <w:proofErr w:type="spellEnd"/>
      <w:r w:rsidR="00F776AE"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en Línea</w:t>
      </w:r>
      <w:r w:rsidR="00B317D2"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:</w:t>
      </w:r>
      <w:r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Rectificación de </w:t>
      </w:r>
      <w:proofErr w:type="spellStart"/>
      <w:r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Graue</w:t>
      </w:r>
      <w:proofErr w:type="spellEnd"/>
      <w:r w:rsidRPr="003177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; Obrador y las pensiones; AMLO y la comisión de la verdad (</w:t>
      </w:r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Ferrer); </w:t>
      </w:r>
      <w:r w:rsidRPr="00317709">
        <w:rPr>
          <w:rFonts w:ascii="Arial" w:hAnsi="Arial" w:cs="Arial"/>
          <w:color w:val="000000" w:themeColor="text1"/>
          <w:sz w:val="24"/>
          <w:szCs w:val="24"/>
        </w:rPr>
        <w:t>UNAM: Desmadejando el conflicto; Eliminación de privilegios, litigio en ciernes (Gerardo Fernández Casanova). La llorona oposición del PRI y el PAN (</w:t>
      </w:r>
      <w:proofErr w:type="spellStart"/>
      <w:r w:rsidRPr="00317709">
        <w:rPr>
          <w:rFonts w:ascii="Arial" w:hAnsi="Arial" w:cs="Arial"/>
          <w:color w:val="000000" w:themeColor="text1"/>
          <w:sz w:val="24"/>
          <w:szCs w:val="24"/>
        </w:rPr>
        <w:t>Sanjuana</w:t>
      </w:r>
      <w:proofErr w:type="spellEnd"/>
      <w:r w:rsidRPr="00317709">
        <w:rPr>
          <w:rFonts w:ascii="Arial" w:hAnsi="Arial" w:cs="Arial"/>
          <w:color w:val="000000" w:themeColor="text1"/>
          <w:sz w:val="24"/>
          <w:szCs w:val="24"/>
        </w:rPr>
        <w:t xml:space="preserve"> Martínez).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“Cártel del orden”, conservadurismo y plutocracia (Guillermo Buendía). </w:t>
      </w:r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Políticas que privilegien el bienestar y la seguridad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(Fátima Soto Rodríguez). </w:t>
      </w:r>
      <w:r w:rsidRPr="00317709">
        <w:rPr>
          <w:rFonts w:ascii="Arial" w:hAnsi="Arial" w:cs="Arial"/>
          <w:color w:val="000000" w:themeColor="text1"/>
          <w:sz w:val="24"/>
          <w:szCs w:val="24"/>
        </w:rPr>
        <w:t xml:space="preserve">1994: Recordar es vivir </w:t>
      </w:r>
      <w:r w:rsidRPr="0031770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(Jorge </w:t>
      </w:r>
      <w:proofErr w:type="spellStart"/>
      <w:r w:rsidRPr="00317709">
        <w:rPr>
          <w:rFonts w:ascii="Arial" w:hAnsi="Arial" w:cs="Arial"/>
          <w:color w:val="000000" w:themeColor="text1"/>
          <w:sz w:val="24"/>
          <w:szCs w:val="24"/>
          <w:lang w:val="en-US"/>
        </w:rPr>
        <w:t>Faljo</w:t>
      </w:r>
      <w:proofErr w:type="spellEnd"/>
      <w:r w:rsidRPr="0031770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). </w:t>
      </w:r>
      <w:r w:rsidRPr="003177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fosas y desaparecidos (Catalina Noriega). </w:t>
      </w:r>
      <w:r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Falleció mi amigo Roger Aguilar (Pedro Echeverría V.) </w:t>
      </w:r>
      <w:r w:rsidR="00F776AE" w:rsidRPr="003177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 de  24 opiniones y denuncias de muchos más lectores. Enlaces:</w:t>
      </w:r>
    </w:p>
    <w:p w:rsidR="001146AA" w:rsidRPr="00317709" w:rsidRDefault="00A92F93" w:rsidP="006169F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6169FE" w:rsidRPr="00317709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6169FE" w:rsidRPr="00317709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5" w:history="1">
        <w:r w:rsidR="006169FE" w:rsidRPr="0031770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169FE" w:rsidRPr="0031770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6169FE" w:rsidRPr="00317709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</w:t>
        </w:r>
        <w:bookmarkStart w:id="0" w:name="_GoBack"/>
        <w:bookmarkEnd w:id="0"/>
        <w:r w:rsidR="006169FE" w:rsidRPr="00317709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menlinea.com</w:t>
        </w:r>
      </w:hyperlink>
      <w:r w:rsidR="006169FE" w:rsidRPr="00317709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anchor="%21/IbarraAguirreEd" w:tgtFrame="_blank" w:history="1">
        <w:r w:rsidR="006169FE" w:rsidRPr="00317709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169FE" w:rsidRPr="00317709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1146AA" w:rsidRPr="003177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FE"/>
    <w:rsid w:val="00013E84"/>
    <w:rsid w:val="000D622C"/>
    <w:rsid w:val="001146AA"/>
    <w:rsid w:val="00275955"/>
    <w:rsid w:val="002A5FF8"/>
    <w:rsid w:val="00317709"/>
    <w:rsid w:val="00381534"/>
    <w:rsid w:val="004B4CB9"/>
    <w:rsid w:val="005B0846"/>
    <w:rsid w:val="006169FE"/>
    <w:rsid w:val="0069347A"/>
    <w:rsid w:val="007F7EFF"/>
    <w:rsid w:val="00907089"/>
    <w:rsid w:val="00982E51"/>
    <w:rsid w:val="00A3573B"/>
    <w:rsid w:val="00A47641"/>
    <w:rsid w:val="00A92F93"/>
    <w:rsid w:val="00B317D2"/>
    <w:rsid w:val="00D06A55"/>
    <w:rsid w:val="00DE7109"/>
    <w:rsid w:val="00F7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D7D0D0-9B3D-4723-9F54-1F7FDF97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9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169FE"/>
    <w:rPr>
      <w:color w:val="0563C1" w:themeColor="hyperlink"/>
      <w:u w:val="single"/>
    </w:rPr>
  </w:style>
  <w:style w:type="paragraph" w:customStyle="1" w:styleId="cont-extracto">
    <w:name w:val="cont-extracto"/>
    <w:basedOn w:val="Normal"/>
    <w:rsid w:val="00DE7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DE7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821</Words>
  <Characters>4283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2018-10-14T17:53:00Z</dcterms:created>
  <dcterms:modified xsi:type="dcterms:W3CDTF">2018-10-15T18:19:00Z</dcterms:modified>
</cp:coreProperties>
</file>