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5FA0" w:rsidRPr="00993DEF" w:rsidRDefault="00EB5FA0" w:rsidP="00BF16B7">
      <w:pPr>
        <w:spacing w:after="0" w:line="240" w:lineRule="auto"/>
        <w:rPr>
          <w:rFonts w:ascii="Arial" w:eastAsia="Times New Roman" w:hAnsi="Arial" w:cs="Arial"/>
          <w:color w:val="000000" w:themeColor="text1"/>
          <w:sz w:val="28"/>
          <w:szCs w:val="28"/>
          <w:lang w:eastAsia="es-MX"/>
        </w:rPr>
      </w:pPr>
      <w:r w:rsidRPr="00993DEF">
        <w:rPr>
          <w:rFonts w:ascii="Arial" w:eastAsia="Times New Roman" w:hAnsi="Arial" w:cs="Arial"/>
          <w:color w:val="000000" w:themeColor="text1"/>
          <w:sz w:val="28"/>
          <w:szCs w:val="28"/>
          <w:lang w:eastAsia="es-MX"/>
        </w:rPr>
        <w:t>Utopía</w:t>
      </w:r>
    </w:p>
    <w:p w:rsidR="00EB5FA0" w:rsidRPr="00993DEF" w:rsidRDefault="00EB5FA0" w:rsidP="00BF16B7">
      <w:pPr>
        <w:spacing w:after="0" w:line="240" w:lineRule="auto"/>
        <w:rPr>
          <w:rFonts w:ascii="Arial" w:eastAsia="Times New Roman" w:hAnsi="Arial" w:cs="Arial"/>
          <w:color w:val="000000" w:themeColor="text1"/>
          <w:sz w:val="24"/>
          <w:szCs w:val="24"/>
          <w:lang w:eastAsia="es-MX"/>
        </w:rPr>
      </w:pPr>
    </w:p>
    <w:p w:rsidR="00EB5FA0" w:rsidRPr="00993DEF" w:rsidRDefault="00BF16B7" w:rsidP="00BF16B7">
      <w:pPr>
        <w:spacing w:after="0" w:line="240" w:lineRule="auto"/>
        <w:jc w:val="center"/>
        <w:rPr>
          <w:rFonts w:ascii="Arial" w:eastAsia="Times New Roman" w:hAnsi="Arial" w:cs="Arial"/>
          <w:b/>
          <w:color w:val="000000" w:themeColor="text1"/>
          <w:sz w:val="36"/>
          <w:szCs w:val="36"/>
          <w:lang w:eastAsia="es-MX"/>
        </w:rPr>
      </w:pPr>
      <w:r w:rsidRPr="00993DEF">
        <w:rPr>
          <w:rFonts w:ascii="Arial" w:eastAsia="Times New Roman" w:hAnsi="Arial" w:cs="Arial"/>
          <w:b/>
          <w:color w:val="000000" w:themeColor="text1"/>
          <w:sz w:val="36"/>
          <w:szCs w:val="36"/>
          <w:lang w:eastAsia="es-MX"/>
        </w:rPr>
        <w:t>Pronósticos, encuestas y ratas</w:t>
      </w:r>
    </w:p>
    <w:p w:rsidR="00EB5FA0" w:rsidRPr="00993DEF" w:rsidRDefault="00EB5FA0" w:rsidP="00BF16B7">
      <w:pPr>
        <w:spacing w:after="0" w:line="240" w:lineRule="auto"/>
        <w:rPr>
          <w:rFonts w:ascii="Arial" w:eastAsia="Times New Roman" w:hAnsi="Arial" w:cs="Arial"/>
          <w:color w:val="000000" w:themeColor="text1"/>
          <w:sz w:val="24"/>
          <w:szCs w:val="24"/>
          <w:lang w:eastAsia="es-MX"/>
        </w:rPr>
      </w:pPr>
    </w:p>
    <w:p w:rsidR="00EB5FA0" w:rsidRPr="00993DEF" w:rsidRDefault="00EB5FA0" w:rsidP="00BF16B7">
      <w:pPr>
        <w:spacing w:after="0" w:line="240" w:lineRule="auto"/>
        <w:rPr>
          <w:rFonts w:ascii="Arial" w:eastAsia="Times New Roman" w:hAnsi="Arial" w:cs="Arial"/>
          <w:b/>
          <w:color w:val="000000" w:themeColor="text1"/>
          <w:sz w:val="24"/>
          <w:szCs w:val="24"/>
          <w:lang w:eastAsia="es-MX"/>
        </w:rPr>
      </w:pPr>
      <w:r w:rsidRPr="00993DEF">
        <w:rPr>
          <w:rFonts w:ascii="Arial" w:eastAsia="Times New Roman" w:hAnsi="Arial" w:cs="Arial"/>
          <w:b/>
          <w:color w:val="000000" w:themeColor="text1"/>
          <w:sz w:val="24"/>
          <w:szCs w:val="24"/>
          <w:lang w:eastAsia="es-MX"/>
        </w:rPr>
        <w:t>Eduardo Ibarra Aguirre</w:t>
      </w:r>
    </w:p>
    <w:p w:rsidR="00EB5FA0" w:rsidRPr="00993DEF" w:rsidRDefault="00EB5FA0" w:rsidP="00BF16B7">
      <w:pPr>
        <w:spacing w:after="0" w:line="240" w:lineRule="auto"/>
        <w:rPr>
          <w:rFonts w:ascii="Arial" w:eastAsia="Times New Roman" w:hAnsi="Arial" w:cs="Arial"/>
          <w:color w:val="000000" w:themeColor="text1"/>
          <w:sz w:val="24"/>
          <w:szCs w:val="24"/>
          <w:lang w:eastAsia="es-MX"/>
        </w:rPr>
      </w:pPr>
    </w:p>
    <w:p w:rsidR="00110765" w:rsidRPr="00993DEF" w:rsidRDefault="00110765" w:rsidP="00BF16B7">
      <w:pPr>
        <w:spacing w:after="0" w:line="240" w:lineRule="auto"/>
        <w:jc w:val="both"/>
        <w:rPr>
          <w:rFonts w:ascii="Arial" w:eastAsia="Times New Roman" w:hAnsi="Arial" w:cs="Arial"/>
          <w:color w:val="000000" w:themeColor="text1"/>
          <w:sz w:val="24"/>
          <w:szCs w:val="24"/>
          <w:lang w:eastAsia="es-MX"/>
        </w:rPr>
      </w:pPr>
      <w:r w:rsidRPr="00993DEF">
        <w:rPr>
          <w:rFonts w:ascii="Arial" w:eastAsia="Times New Roman" w:hAnsi="Arial" w:cs="Arial"/>
          <w:color w:val="000000" w:themeColor="text1"/>
          <w:sz w:val="24"/>
          <w:szCs w:val="24"/>
          <w:lang w:eastAsia="es-MX"/>
        </w:rPr>
        <w:t xml:space="preserve">Enseguida del notable éxito de la Selección </w:t>
      </w:r>
      <w:r w:rsidR="00367859" w:rsidRPr="00993DEF">
        <w:rPr>
          <w:rFonts w:ascii="Arial" w:eastAsia="Times New Roman" w:hAnsi="Arial" w:cs="Arial"/>
          <w:color w:val="000000" w:themeColor="text1"/>
          <w:sz w:val="24"/>
          <w:szCs w:val="24"/>
          <w:lang w:eastAsia="es-MX"/>
        </w:rPr>
        <w:t>Mexicana</w:t>
      </w:r>
      <w:r w:rsidRPr="00993DEF">
        <w:rPr>
          <w:rFonts w:ascii="Arial" w:eastAsia="Times New Roman" w:hAnsi="Arial" w:cs="Arial"/>
          <w:color w:val="000000" w:themeColor="text1"/>
          <w:sz w:val="24"/>
          <w:szCs w:val="24"/>
          <w:lang w:eastAsia="es-MX"/>
        </w:rPr>
        <w:t xml:space="preserve"> en Rusia 2018, pero no tanto como para dar por hecho que cambió “el ánimo nacio</w:t>
      </w:r>
      <w:r w:rsidR="009D1F07" w:rsidRPr="00993DEF">
        <w:rPr>
          <w:rFonts w:ascii="Arial" w:eastAsia="Times New Roman" w:hAnsi="Arial" w:cs="Arial"/>
          <w:color w:val="000000" w:themeColor="text1"/>
          <w:sz w:val="24"/>
          <w:szCs w:val="24"/>
          <w:lang w:eastAsia="es-MX"/>
        </w:rPr>
        <w:t>nal”, como juran Héctor Aguilar</w:t>
      </w:r>
      <w:r w:rsidRPr="00993DEF">
        <w:rPr>
          <w:rFonts w:ascii="Arial" w:eastAsia="Times New Roman" w:hAnsi="Arial" w:cs="Arial"/>
          <w:color w:val="000000" w:themeColor="text1"/>
          <w:sz w:val="24"/>
          <w:szCs w:val="24"/>
          <w:lang w:eastAsia="es-MX"/>
        </w:rPr>
        <w:t xml:space="preserve"> y Javier Tejado, analista y directivo de Televisa, cobra carta de naturalidad la confusión entre los vocablos pronóstico y encuesta.</w:t>
      </w:r>
    </w:p>
    <w:p w:rsidR="00110765" w:rsidRPr="00993DEF" w:rsidRDefault="00110765" w:rsidP="00BF16B7">
      <w:pPr>
        <w:spacing w:after="0" w:line="240" w:lineRule="auto"/>
        <w:ind w:firstLine="708"/>
        <w:jc w:val="both"/>
        <w:rPr>
          <w:rFonts w:ascii="Arial" w:eastAsia="Times New Roman" w:hAnsi="Arial" w:cs="Arial"/>
          <w:color w:val="000000" w:themeColor="text1"/>
          <w:sz w:val="24"/>
          <w:szCs w:val="24"/>
          <w:lang w:eastAsia="es-MX"/>
        </w:rPr>
      </w:pPr>
      <w:r w:rsidRPr="00993DEF">
        <w:rPr>
          <w:rFonts w:ascii="Arial" w:eastAsia="Times New Roman" w:hAnsi="Arial" w:cs="Arial"/>
          <w:color w:val="000000" w:themeColor="text1"/>
          <w:sz w:val="24"/>
          <w:szCs w:val="24"/>
          <w:lang w:eastAsia="es-MX"/>
        </w:rPr>
        <w:t xml:space="preserve">Como si fueran sinónimos, José Antonio </w:t>
      </w:r>
      <w:proofErr w:type="spellStart"/>
      <w:r w:rsidRPr="00993DEF">
        <w:rPr>
          <w:rFonts w:ascii="Arial" w:eastAsia="Times New Roman" w:hAnsi="Arial" w:cs="Arial"/>
          <w:color w:val="000000" w:themeColor="text1"/>
          <w:sz w:val="24"/>
          <w:szCs w:val="24"/>
          <w:lang w:eastAsia="es-MX"/>
        </w:rPr>
        <w:t>Meade</w:t>
      </w:r>
      <w:proofErr w:type="spellEnd"/>
      <w:r w:rsidRPr="00993DEF">
        <w:rPr>
          <w:rFonts w:ascii="Arial" w:eastAsia="Times New Roman" w:hAnsi="Arial" w:cs="Arial"/>
          <w:color w:val="000000" w:themeColor="text1"/>
          <w:sz w:val="24"/>
          <w:szCs w:val="24"/>
          <w:lang w:eastAsia="es-MX"/>
        </w:rPr>
        <w:t xml:space="preserve"> y sus operadores</w:t>
      </w:r>
      <w:r w:rsidR="009954E6" w:rsidRPr="00993DEF">
        <w:rPr>
          <w:rFonts w:ascii="Arial" w:eastAsia="Times New Roman" w:hAnsi="Arial" w:cs="Arial"/>
          <w:color w:val="000000" w:themeColor="text1"/>
          <w:sz w:val="24"/>
          <w:szCs w:val="24"/>
          <w:lang w:eastAsia="es-MX"/>
        </w:rPr>
        <w:t xml:space="preserve"> </w:t>
      </w:r>
      <w:r w:rsidRPr="00993DEF">
        <w:rPr>
          <w:rFonts w:ascii="Arial" w:eastAsia="Times New Roman" w:hAnsi="Arial" w:cs="Arial"/>
          <w:color w:val="000000" w:themeColor="text1"/>
          <w:sz w:val="24"/>
          <w:szCs w:val="24"/>
          <w:lang w:eastAsia="es-MX"/>
        </w:rPr>
        <w:t xml:space="preserve">dan por hecho que repetirán en las urnas el domingo 1 lo que los futbolistas mexicanos lograron </w:t>
      </w:r>
      <w:r w:rsidR="009954E6" w:rsidRPr="00993DEF">
        <w:rPr>
          <w:rFonts w:ascii="Arial" w:eastAsia="Times New Roman" w:hAnsi="Arial" w:cs="Arial"/>
          <w:color w:val="000000" w:themeColor="text1"/>
          <w:sz w:val="24"/>
          <w:szCs w:val="24"/>
          <w:lang w:eastAsia="es-MX"/>
        </w:rPr>
        <w:t xml:space="preserve">el </w:t>
      </w:r>
      <w:r w:rsidR="00547AA7" w:rsidRPr="00993DEF">
        <w:rPr>
          <w:rFonts w:ascii="Arial" w:eastAsia="Times New Roman" w:hAnsi="Arial" w:cs="Arial"/>
          <w:color w:val="000000" w:themeColor="text1"/>
          <w:sz w:val="24"/>
          <w:szCs w:val="24"/>
          <w:lang w:eastAsia="es-MX"/>
        </w:rPr>
        <w:t>día</w:t>
      </w:r>
      <w:r w:rsidR="009954E6" w:rsidRPr="00993DEF">
        <w:rPr>
          <w:rFonts w:ascii="Arial" w:eastAsia="Times New Roman" w:hAnsi="Arial" w:cs="Arial"/>
          <w:color w:val="000000" w:themeColor="text1"/>
          <w:sz w:val="24"/>
          <w:szCs w:val="24"/>
          <w:lang w:eastAsia="es-MX"/>
        </w:rPr>
        <w:t xml:space="preserve"> 17 </w:t>
      </w:r>
      <w:r w:rsidRPr="00993DEF">
        <w:rPr>
          <w:rFonts w:ascii="Arial" w:eastAsia="Times New Roman" w:hAnsi="Arial" w:cs="Arial"/>
          <w:color w:val="000000" w:themeColor="text1"/>
          <w:sz w:val="24"/>
          <w:szCs w:val="24"/>
          <w:lang w:eastAsia="es-MX"/>
        </w:rPr>
        <w:t>por primera ocasión en la historia de los mundiales que comenzó en Uruguay en 1930, derrotar al seleccionado de Alemania.</w:t>
      </w:r>
    </w:p>
    <w:p w:rsidR="00110765" w:rsidRPr="00993DEF" w:rsidRDefault="00110765" w:rsidP="00BF16B7">
      <w:pPr>
        <w:tabs>
          <w:tab w:val="num" w:pos="720"/>
        </w:tabs>
        <w:spacing w:after="0" w:line="240" w:lineRule="auto"/>
        <w:ind w:firstLine="708"/>
        <w:jc w:val="both"/>
        <w:rPr>
          <w:rFonts w:ascii="Arial" w:eastAsia="Times New Roman" w:hAnsi="Arial" w:cs="Arial"/>
          <w:color w:val="000000" w:themeColor="text1"/>
          <w:sz w:val="24"/>
          <w:szCs w:val="24"/>
          <w:lang w:eastAsia="es-MX"/>
        </w:rPr>
      </w:pPr>
      <w:r w:rsidRPr="00993DEF">
        <w:rPr>
          <w:rFonts w:ascii="Arial" w:eastAsia="Times New Roman" w:hAnsi="Arial" w:cs="Arial"/>
          <w:color w:val="000000" w:themeColor="text1"/>
          <w:sz w:val="24"/>
          <w:szCs w:val="24"/>
          <w:lang w:eastAsia="es-MX"/>
        </w:rPr>
        <w:t>Un pronóstico es</w:t>
      </w:r>
      <w:r w:rsidR="009954E6" w:rsidRPr="00993DEF">
        <w:rPr>
          <w:rFonts w:ascii="Arial" w:eastAsia="Times New Roman" w:hAnsi="Arial" w:cs="Arial"/>
          <w:color w:val="000000" w:themeColor="text1"/>
          <w:sz w:val="24"/>
          <w:szCs w:val="24"/>
          <w:lang w:eastAsia="es-MX"/>
        </w:rPr>
        <w:t xml:space="preserve"> “</w:t>
      </w:r>
      <w:r w:rsidRPr="00993DEF">
        <w:rPr>
          <w:rFonts w:ascii="Arial" w:eastAsia="Times New Roman" w:hAnsi="Arial" w:cs="Arial"/>
          <w:color w:val="000000" w:themeColor="text1"/>
          <w:sz w:val="24"/>
          <w:szCs w:val="24"/>
          <w:lang w:eastAsia="es-MX"/>
        </w:rPr>
        <w:t>1. Predicción de la evolución de un proceso o de un hecho futuro a partir de criterios lógicos o cien</w:t>
      </w:r>
      <w:bookmarkStart w:id="0" w:name="_GoBack"/>
      <w:bookmarkEnd w:id="0"/>
      <w:r w:rsidRPr="00993DEF">
        <w:rPr>
          <w:rFonts w:ascii="Arial" w:eastAsia="Times New Roman" w:hAnsi="Arial" w:cs="Arial"/>
          <w:color w:val="000000" w:themeColor="text1"/>
          <w:sz w:val="24"/>
          <w:szCs w:val="24"/>
          <w:lang w:eastAsia="es-MX"/>
        </w:rPr>
        <w:t>tíficos. 2. Juicio que hace el médico sobre el curso, la duración y la curación de una enfermedad.”</w:t>
      </w:r>
      <w:r w:rsidR="009D1F07" w:rsidRPr="00993DEF">
        <w:rPr>
          <w:rFonts w:ascii="Arial" w:eastAsia="Times New Roman" w:hAnsi="Arial" w:cs="Arial"/>
          <w:color w:val="000000" w:themeColor="text1"/>
          <w:sz w:val="24"/>
          <w:szCs w:val="24"/>
          <w:lang w:eastAsia="es-MX"/>
        </w:rPr>
        <w:t xml:space="preserve"> </w:t>
      </w:r>
      <w:r w:rsidRPr="00993DEF">
        <w:rPr>
          <w:rFonts w:ascii="Arial" w:eastAsia="Times New Roman" w:hAnsi="Arial" w:cs="Arial"/>
          <w:color w:val="000000" w:themeColor="text1"/>
          <w:sz w:val="24"/>
          <w:szCs w:val="24"/>
          <w:lang w:eastAsia="es-MX"/>
        </w:rPr>
        <w:t>En tanto que una muestra</w:t>
      </w:r>
      <w:r w:rsidR="009954E6" w:rsidRPr="00993DEF">
        <w:rPr>
          <w:rFonts w:ascii="Arial" w:eastAsia="Times New Roman" w:hAnsi="Arial" w:cs="Arial"/>
          <w:color w:val="000000" w:themeColor="text1"/>
          <w:sz w:val="24"/>
          <w:szCs w:val="24"/>
          <w:lang w:eastAsia="es-MX"/>
        </w:rPr>
        <w:t xml:space="preserve"> es</w:t>
      </w:r>
      <w:r w:rsidRPr="00993DEF">
        <w:rPr>
          <w:rFonts w:ascii="Arial" w:eastAsia="Times New Roman" w:hAnsi="Arial" w:cs="Arial"/>
          <w:color w:val="000000" w:themeColor="text1"/>
          <w:sz w:val="24"/>
          <w:szCs w:val="24"/>
          <w:lang w:eastAsia="es-MX"/>
        </w:rPr>
        <w:t xml:space="preserve"> “1. Serie de preguntas que se hace a muchas personas para reunir datos o para detectar la opinión pública sobre un asunto determinado. 2. Papel o impreso donde se recogen estas preguntas</w:t>
      </w:r>
      <w:r w:rsidR="00547AA7" w:rsidRPr="00993DEF">
        <w:rPr>
          <w:rFonts w:ascii="Arial" w:eastAsia="Times New Roman" w:hAnsi="Arial" w:cs="Arial"/>
          <w:color w:val="000000" w:themeColor="text1"/>
          <w:sz w:val="24"/>
          <w:szCs w:val="24"/>
          <w:lang w:eastAsia="es-MX"/>
        </w:rPr>
        <w:t>.</w:t>
      </w:r>
      <w:r w:rsidRPr="00993DEF">
        <w:rPr>
          <w:rFonts w:ascii="Arial" w:eastAsia="Times New Roman" w:hAnsi="Arial" w:cs="Arial"/>
          <w:color w:val="000000" w:themeColor="text1"/>
          <w:sz w:val="24"/>
          <w:szCs w:val="24"/>
          <w:lang w:eastAsia="es-MX"/>
        </w:rPr>
        <w:t>”</w:t>
      </w:r>
    </w:p>
    <w:p w:rsidR="00110765" w:rsidRPr="00993DEF" w:rsidRDefault="00110765" w:rsidP="00BF16B7">
      <w:pPr>
        <w:spacing w:after="0" w:line="240" w:lineRule="auto"/>
        <w:ind w:firstLine="708"/>
        <w:jc w:val="both"/>
        <w:rPr>
          <w:rFonts w:ascii="Arial" w:eastAsia="Times New Roman" w:hAnsi="Arial" w:cs="Arial"/>
          <w:color w:val="000000" w:themeColor="text1"/>
          <w:sz w:val="24"/>
          <w:szCs w:val="24"/>
          <w:lang w:eastAsia="es-MX"/>
        </w:rPr>
      </w:pPr>
      <w:r w:rsidRPr="00993DEF">
        <w:rPr>
          <w:rFonts w:ascii="Arial" w:eastAsia="Times New Roman" w:hAnsi="Arial" w:cs="Arial"/>
          <w:color w:val="000000" w:themeColor="text1"/>
          <w:sz w:val="24"/>
          <w:szCs w:val="24"/>
          <w:lang w:eastAsia="es-MX"/>
        </w:rPr>
        <w:t xml:space="preserve">Como es evidente tienen significados distintos, pero en el afán </w:t>
      </w:r>
      <w:r w:rsidR="009954E6" w:rsidRPr="00993DEF">
        <w:rPr>
          <w:rFonts w:ascii="Arial" w:eastAsia="Times New Roman" w:hAnsi="Arial" w:cs="Arial"/>
          <w:color w:val="000000" w:themeColor="text1"/>
          <w:sz w:val="24"/>
          <w:szCs w:val="24"/>
          <w:lang w:eastAsia="es-MX"/>
        </w:rPr>
        <w:t>desesperado por</w:t>
      </w:r>
      <w:r w:rsidRPr="00993DEF">
        <w:rPr>
          <w:rFonts w:ascii="Arial" w:eastAsia="Times New Roman" w:hAnsi="Arial" w:cs="Arial"/>
          <w:color w:val="000000" w:themeColor="text1"/>
          <w:sz w:val="24"/>
          <w:szCs w:val="24"/>
          <w:lang w:eastAsia="es-MX"/>
        </w:rPr>
        <w:t xml:space="preserve"> multiplicar las posibilidades de </w:t>
      </w:r>
      <w:r w:rsidR="009954E6" w:rsidRPr="00993DEF">
        <w:rPr>
          <w:rFonts w:ascii="Arial" w:eastAsia="Times New Roman" w:hAnsi="Arial" w:cs="Arial"/>
          <w:color w:val="000000" w:themeColor="text1"/>
          <w:sz w:val="24"/>
          <w:szCs w:val="24"/>
          <w:lang w:eastAsia="es-MX"/>
        </w:rPr>
        <w:t>unos votos más para</w:t>
      </w:r>
      <w:r w:rsidR="00547AA7" w:rsidRPr="00993DEF">
        <w:rPr>
          <w:rFonts w:ascii="Arial" w:eastAsia="Times New Roman" w:hAnsi="Arial" w:cs="Arial"/>
          <w:color w:val="000000" w:themeColor="text1"/>
          <w:sz w:val="24"/>
          <w:szCs w:val="24"/>
          <w:lang w:eastAsia="es-MX"/>
        </w:rPr>
        <w:t xml:space="preserve"> </w:t>
      </w:r>
      <w:proofErr w:type="spellStart"/>
      <w:r w:rsidR="00547AA7" w:rsidRPr="00993DEF">
        <w:rPr>
          <w:rFonts w:ascii="Arial" w:eastAsia="Times New Roman" w:hAnsi="Arial" w:cs="Arial"/>
          <w:color w:val="000000" w:themeColor="text1"/>
          <w:sz w:val="24"/>
          <w:szCs w:val="24"/>
          <w:lang w:eastAsia="es-MX"/>
        </w:rPr>
        <w:t>Meade</w:t>
      </w:r>
      <w:proofErr w:type="spellEnd"/>
      <w:r w:rsidRPr="00993DEF">
        <w:rPr>
          <w:rFonts w:ascii="Arial" w:eastAsia="Times New Roman" w:hAnsi="Arial" w:cs="Arial"/>
          <w:color w:val="000000" w:themeColor="text1"/>
          <w:sz w:val="24"/>
          <w:szCs w:val="24"/>
          <w:lang w:eastAsia="es-MX"/>
        </w:rPr>
        <w:t xml:space="preserve">, sus operadores y él mismo hacen comparativos electorales con los futbolísticos </w:t>
      </w:r>
      <w:r w:rsidR="009954E6" w:rsidRPr="00993DEF">
        <w:rPr>
          <w:rFonts w:ascii="Arial" w:eastAsia="Times New Roman" w:hAnsi="Arial" w:cs="Arial"/>
          <w:color w:val="000000" w:themeColor="text1"/>
          <w:sz w:val="24"/>
          <w:szCs w:val="24"/>
          <w:lang w:eastAsia="es-MX"/>
        </w:rPr>
        <w:t xml:space="preserve">a partir de los resultados obtenidos por los de la verde en Moscú, </w:t>
      </w:r>
      <w:r w:rsidRPr="00993DEF">
        <w:rPr>
          <w:rFonts w:ascii="Arial" w:eastAsia="Times New Roman" w:hAnsi="Arial" w:cs="Arial"/>
          <w:color w:val="000000" w:themeColor="text1"/>
          <w:sz w:val="24"/>
          <w:szCs w:val="24"/>
          <w:lang w:eastAsia="es-MX"/>
        </w:rPr>
        <w:t>muy fuera de lugar como para materializarse el primer domingo de julio.</w:t>
      </w:r>
    </w:p>
    <w:p w:rsidR="00367859" w:rsidRPr="00993DEF" w:rsidRDefault="00110765" w:rsidP="00BF16B7">
      <w:pPr>
        <w:spacing w:after="0" w:line="240" w:lineRule="auto"/>
        <w:ind w:firstLine="708"/>
        <w:jc w:val="both"/>
        <w:rPr>
          <w:rFonts w:ascii="Arial" w:eastAsia="Times New Roman" w:hAnsi="Arial" w:cs="Arial"/>
          <w:color w:val="000000" w:themeColor="text1"/>
          <w:sz w:val="24"/>
          <w:szCs w:val="24"/>
          <w:lang w:eastAsia="es-MX"/>
        </w:rPr>
      </w:pPr>
      <w:r w:rsidRPr="00993DEF">
        <w:rPr>
          <w:rFonts w:ascii="Arial" w:eastAsia="Times New Roman" w:hAnsi="Arial" w:cs="Arial"/>
          <w:color w:val="000000" w:themeColor="text1"/>
          <w:sz w:val="24"/>
          <w:szCs w:val="24"/>
          <w:lang w:eastAsia="es-MX"/>
        </w:rPr>
        <w:t xml:space="preserve">De eso se tratan las campañas para renovar </w:t>
      </w:r>
      <w:r w:rsidR="00367859" w:rsidRPr="00993DEF">
        <w:rPr>
          <w:rFonts w:ascii="Arial" w:eastAsia="Times New Roman" w:hAnsi="Arial" w:cs="Arial"/>
          <w:color w:val="000000" w:themeColor="text1"/>
          <w:sz w:val="24"/>
          <w:szCs w:val="24"/>
          <w:lang w:eastAsia="es-MX"/>
        </w:rPr>
        <w:t xml:space="preserve">3 400 cargos de elección popular, incluida </w:t>
      </w:r>
      <w:r w:rsidRPr="00993DEF">
        <w:rPr>
          <w:rFonts w:ascii="Arial" w:eastAsia="Times New Roman" w:hAnsi="Arial" w:cs="Arial"/>
          <w:color w:val="000000" w:themeColor="text1"/>
          <w:sz w:val="24"/>
          <w:szCs w:val="24"/>
          <w:lang w:eastAsia="es-MX"/>
        </w:rPr>
        <w:t>la Presidencia</w:t>
      </w:r>
      <w:r w:rsidR="00367859" w:rsidRPr="00993DEF">
        <w:rPr>
          <w:rFonts w:ascii="Arial" w:eastAsia="Times New Roman" w:hAnsi="Arial" w:cs="Arial"/>
          <w:color w:val="000000" w:themeColor="text1"/>
          <w:sz w:val="24"/>
          <w:szCs w:val="24"/>
          <w:lang w:eastAsia="es-MX"/>
        </w:rPr>
        <w:t xml:space="preserve">, y por supuesto que están en su justo papel los que batallan hasta el último minuto que permite la legislación electoral por la alcaldía, gubernatura, diputación local y federal y la senaduría. Nadie </w:t>
      </w:r>
      <w:r w:rsidR="009D1F07" w:rsidRPr="00993DEF">
        <w:rPr>
          <w:rFonts w:ascii="Arial" w:eastAsia="Times New Roman" w:hAnsi="Arial" w:cs="Arial"/>
          <w:color w:val="000000" w:themeColor="text1"/>
          <w:sz w:val="24"/>
          <w:szCs w:val="24"/>
          <w:lang w:eastAsia="es-MX"/>
        </w:rPr>
        <w:t>debiera</w:t>
      </w:r>
      <w:r w:rsidR="00367859" w:rsidRPr="00993DEF">
        <w:rPr>
          <w:rFonts w:ascii="Arial" w:eastAsia="Times New Roman" w:hAnsi="Arial" w:cs="Arial"/>
          <w:color w:val="000000" w:themeColor="text1"/>
          <w:sz w:val="24"/>
          <w:szCs w:val="24"/>
          <w:lang w:eastAsia="es-MX"/>
        </w:rPr>
        <w:t xml:space="preserve"> pujar por un cargo si no tiene la determinación junto con su equipo y partidarios de bregar por la victoria.</w:t>
      </w:r>
    </w:p>
    <w:p w:rsidR="00EB5FA0" w:rsidRPr="00993DEF" w:rsidRDefault="00367859" w:rsidP="00BF16B7">
      <w:pPr>
        <w:spacing w:after="0" w:line="240" w:lineRule="auto"/>
        <w:ind w:firstLine="708"/>
        <w:jc w:val="both"/>
        <w:rPr>
          <w:rFonts w:ascii="Arial" w:eastAsia="Times New Roman" w:hAnsi="Arial" w:cs="Arial"/>
          <w:color w:val="000000" w:themeColor="text1"/>
          <w:sz w:val="24"/>
          <w:szCs w:val="24"/>
          <w:lang w:eastAsia="es-MX"/>
        </w:rPr>
      </w:pPr>
      <w:r w:rsidRPr="00993DEF">
        <w:rPr>
          <w:rFonts w:ascii="Arial" w:eastAsia="Times New Roman" w:hAnsi="Arial" w:cs="Arial"/>
          <w:color w:val="000000" w:themeColor="text1"/>
          <w:sz w:val="24"/>
          <w:szCs w:val="24"/>
          <w:lang w:eastAsia="es-MX"/>
        </w:rPr>
        <w:t>Pero un</w:t>
      </w:r>
      <w:r w:rsidR="009954E6" w:rsidRPr="00993DEF">
        <w:rPr>
          <w:rFonts w:ascii="Arial" w:eastAsia="Times New Roman" w:hAnsi="Arial" w:cs="Arial"/>
          <w:color w:val="000000" w:themeColor="text1"/>
          <w:sz w:val="24"/>
          <w:szCs w:val="24"/>
          <w:lang w:eastAsia="es-MX"/>
        </w:rPr>
        <w:t>a</w:t>
      </w:r>
      <w:r w:rsidRPr="00993DEF">
        <w:rPr>
          <w:rFonts w:ascii="Arial" w:eastAsia="Times New Roman" w:hAnsi="Arial" w:cs="Arial"/>
          <w:color w:val="000000" w:themeColor="text1"/>
          <w:sz w:val="24"/>
          <w:szCs w:val="24"/>
          <w:lang w:eastAsia="es-MX"/>
        </w:rPr>
        <w:t xml:space="preserve"> es </w:t>
      </w:r>
      <w:r w:rsidR="009954E6" w:rsidRPr="00993DEF">
        <w:rPr>
          <w:rFonts w:ascii="Arial" w:eastAsia="Times New Roman" w:hAnsi="Arial" w:cs="Arial"/>
          <w:color w:val="000000" w:themeColor="text1"/>
          <w:sz w:val="24"/>
          <w:szCs w:val="24"/>
          <w:lang w:eastAsia="es-MX"/>
        </w:rPr>
        <w:t xml:space="preserve">la actitud, </w:t>
      </w:r>
      <w:r w:rsidRPr="00993DEF">
        <w:rPr>
          <w:rFonts w:ascii="Arial" w:eastAsia="Times New Roman" w:hAnsi="Arial" w:cs="Arial"/>
          <w:color w:val="000000" w:themeColor="text1"/>
          <w:sz w:val="24"/>
          <w:szCs w:val="24"/>
          <w:lang w:eastAsia="es-MX"/>
        </w:rPr>
        <w:t xml:space="preserve">el espíritu y la aptitud para luchar por una aspiración política y otra, muy distinta, embaucar a los electores con un presunto triunfo producto de un milagro, que </w:t>
      </w:r>
      <w:r w:rsidR="009954E6" w:rsidRPr="00993DEF">
        <w:rPr>
          <w:rFonts w:ascii="Arial" w:eastAsia="Times New Roman" w:hAnsi="Arial" w:cs="Arial"/>
          <w:color w:val="000000" w:themeColor="text1"/>
          <w:sz w:val="24"/>
          <w:szCs w:val="24"/>
          <w:lang w:eastAsia="es-MX"/>
        </w:rPr>
        <w:t xml:space="preserve">por lo demás no existen </w:t>
      </w:r>
      <w:r w:rsidRPr="00993DEF">
        <w:rPr>
          <w:rFonts w:ascii="Arial" w:eastAsia="Times New Roman" w:hAnsi="Arial" w:cs="Arial"/>
          <w:color w:val="000000" w:themeColor="text1"/>
          <w:sz w:val="24"/>
          <w:szCs w:val="24"/>
          <w:lang w:eastAsia="es-MX"/>
        </w:rPr>
        <w:t xml:space="preserve">en política, aunque </w:t>
      </w:r>
      <w:r w:rsidR="009954E6" w:rsidRPr="00993DEF">
        <w:rPr>
          <w:rFonts w:ascii="Arial" w:eastAsia="Times New Roman" w:hAnsi="Arial" w:cs="Arial"/>
          <w:color w:val="000000" w:themeColor="text1"/>
          <w:sz w:val="24"/>
          <w:szCs w:val="24"/>
          <w:lang w:eastAsia="es-MX"/>
        </w:rPr>
        <w:t xml:space="preserve">el puntero en todas las encuesta con entre 12 y 22 puntos, </w:t>
      </w:r>
      <w:r w:rsidRPr="00993DEF">
        <w:rPr>
          <w:rFonts w:ascii="Arial" w:eastAsia="Times New Roman" w:hAnsi="Arial" w:cs="Arial"/>
          <w:color w:val="000000" w:themeColor="text1"/>
          <w:sz w:val="24"/>
          <w:szCs w:val="24"/>
          <w:lang w:eastAsia="es-MX"/>
        </w:rPr>
        <w:t>Andrés Manuel López Obrador</w:t>
      </w:r>
      <w:r w:rsidR="009954E6" w:rsidRPr="00993DEF">
        <w:rPr>
          <w:rFonts w:ascii="Arial" w:eastAsia="Times New Roman" w:hAnsi="Arial" w:cs="Arial"/>
          <w:color w:val="000000" w:themeColor="text1"/>
          <w:sz w:val="24"/>
          <w:szCs w:val="24"/>
          <w:lang w:eastAsia="es-MX"/>
        </w:rPr>
        <w:t>,</w:t>
      </w:r>
      <w:r w:rsidRPr="00993DEF">
        <w:rPr>
          <w:rFonts w:ascii="Arial" w:eastAsia="Times New Roman" w:hAnsi="Arial" w:cs="Arial"/>
          <w:color w:val="000000" w:themeColor="text1"/>
          <w:sz w:val="24"/>
          <w:szCs w:val="24"/>
          <w:lang w:eastAsia="es-MX"/>
        </w:rPr>
        <w:t xml:space="preserve"> acaba de asegurar lo contrario.</w:t>
      </w:r>
    </w:p>
    <w:p w:rsidR="00850F30" w:rsidRPr="00993DEF" w:rsidRDefault="009954E6" w:rsidP="00BF16B7">
      <w:pPr>
        <w:spacing w:after="0" w:line="240" w:lineRule="auto"/>
        <w:ind w:firstLine="708"/>
        <w:jc w:val="both"/>
        <w:rPr>
          <w:rFonts w:ascii="Arial" w:eastAsia="Times New Roman" w:hAnsi="Arial" w:cs="Arial"/>
          <w:color w:val="000000" w:themeColor="text1"/>
          <w:sz w:val="24"/>
          <w:szCs w:val="24"/>
          <w:lang w:eastAsia="es-MX"/>
        </w:rPr>
      </w:pPr>
      <w:r w:rsidRPr="00993DEF">
        <w:rPr>
          <w:rFonts w:ascii="Arial" w:eastAsia="Times New Roman" w:hAnsi="Arial" w:cs="Arial"/>
          <w:color w:val="000000" w:themeColor="text1"/>
          <w:sz w:val="24"/>
          <w:szCs w:val="24"/>
          <w:lang w:eastAsia="es-MX"/>
        </w:rPr>
        <w:t>No sólo se confunden vocablos con distinto significado</w:t>
      </w:r>
      <w:r w:rsidR="009D1F07" w:rsidRPr="00993DEF">
        <w:rPr>
          <w:rFonts w:ascii="Arial" w:eastAsia="Times New Roman" w:hAnsi="Arial" w:cs="Arial"/>
          <w:color w:val="000000" w:themeColor="text1"/>
          <w:sz w:val="24"/>
          <w:szCs w:val="24"/>
          <w:lang w:eastAsia="es-MX"/>
        </w:rPr>
        <w:t xml:space="preserve">,  también se impugnan </w:t>
      </w:r>
      <w:r w:rsidR="00450D0B" w:rsidRPr="00993DEF">
        <w:rPr>
          <w:rFonts w:ascii="Arial" w:eastAsia="Times New Roman" w:hAnsi="Arial" w:cs="Arial"/>
          <w:color w:val="000000" w:themeColor="text1"/>
          <w:sz w:val="24"/>
          <w:szCs w:val="24"/>
          <w:lang w:eastAsia="es-MX"/>
        </w:rPr>
        <w:t xml:space="preserve">el profesionalismo </w:t>
      </w:r>
      <w:r w:rsidR="009D1F07" w:rsidRPr="00993DEF">
        <w:rPr>
          <w:rFonts w:ascii="Arial" w:eastAsia="Times New Roman" w:hAnsi="Arial" w:cs="Arial"/>
          <w:color w:val="000000" w:themeColor="text1"/>
          <w:sz w:val="24"/>
          <w:szCs w:val="24"/>
          <w:lang w:eastAsia="es-MX"/>
        </w:rPr>
        <w:t xml:space="preserve">y </w:t>
      </w:r>
      <w:r w:rsidR="00450D0B" w:rsidRPr="00993DEF">
        <w:rPr>
          <w:rFonts w:ascii="Arial" w:eastAsia="Times New Roman" w:hAnsi="Arial" w:cs="Arial"/>
          <w:color w:val="000000" w:themeColor="text1"/>
          <w:sz w:val="24"/>
          <w:szCs w:val="24"/>
          <w:lang w:eastAsia="es-MX"/>
        </w:rPr>
        <w:t>veracidad de las encuestas como instantánea</w:t>
      </w:r>
      <w:r w:rsidR="009D1F07" w:rsidRPr="00993DEF">
        <w:rPr>
          <w:rFonts w:ascii="Arial" w:eastAsia="Times New Roman" w:hAnsi="Arial" w:cs="Arial"/>
          <w:color w:val="000000" w:themeColor="text1"/>
          <w:sz w:val="24"/>
          <w:szCs w:val="24"/>
          <w:lang w:eastAsia="es-MX"/>
        </w:rPr>
        <w:t>s</w:t>
      </w:r>
      <w:r w:rsidR="00450D0B" w:rsidRPr="00993DEF">
        <w:rPr>
          <w:rFonts w:ascii="Arial" w:eastAsia="Times New Roman" w:hAnsi="Arial" w:cs="Arial"/>
          <w:color w:val="000000" w:themeColor="text1"/>
          <w:sz w:val="24"/>
          <w:szCs w:val="24"/>
          <w:lang w:eastAsia="es-MX"/>
        </w:rPr>
        <w:t xml:space="preserve"> que refleja</w:t>
      </w:r>
      <w:r w:rsidR="009D1F07" w:rsidRPr="00993DEF">
        <w:rPr>
          <w:rFonts w:ascii="Arial" w:eastAsia="Times New Roman" w:hAnsi="Arial" w:cs="Arial"/>
          <w:color w:val="000000" w:themeColor="text1"/>
          <w:sz w:val="24"/>
          <w:szCs w:val="24"/>
          <w:lang w:eastAsia="es-MX"/>
        </w:rPr>
        <w:t>n</w:t>
      </w:r>
      <w:r w:rsidR="00450D0B" w:rsidRPr="00993DEF">
        <w:rPr>
          <w:rFonts w:ascii="Arial" w:eastAsia="Times New Roman" w:hAnsi="Arial" w:cs="Arial"/>
          <w:color w:val="000000" w:themeColor="text1"/>
          <w:sz w:val="24"/>
          <w:szCs w:val="24"/>
          <w:lang w:eastAsia="es-MX"/>
        </w:rPr>
        <w:t xml:space="preserve"> tendencias más que porcentajes precisos, cuando apenas hace seis años fueron avaladas sin condiciones porque favorecían a Enrique Peña Nieto y una mayoría en el Congreso que nunca se materializó. Recuerdo que sólo Reforma desentonó con el triunfalismo desbordado de </w:t>
      </w:r>
      <w:r w:rsidR="00993DEF" w:rsidRPr="00993DEF">
        <w:rPr>
          <w:rFonts w:ascii="Arial" w:eastAsia="Times New Roman" w:hAnsi="Arial" w:cs="Arial"/>
          <w:color w:val="000000" w:themeColor="text1"/>
          <w:sz w:val="24"/>
          <w:szCs w:val="24"/>
          <w:lang w:eastAsia="es-MX"/>
        </w:rPr>
        <w:t>Peña</w:t>
      </w:r>
      <w:r w:rsidR="00450D0B" w:rsidRPr="00993DEF">
        <w:rPr>
          <w:rFonts w:ascii="Arial" w:eastAsia="Times New Roman" w:hAnsi="Arial" w:cs="Arial"/>
          <w:color w:val="000000" w:themeColor="text1"/>
          <w:sz w:val="24"/>
          <w:szCs w:val="24"/>
          <w:lang w:eastAsia="es-MX"/>
        </w:rPr>
        <w:t xml:space="preserve"> y sus encuestas “cuchareadas” (advertía el AMLO y nadie le hizo caso). Y el diario fue estigmatizado y reculó con el silencio. También recuerdo que después del niño ahogado</w:t>
      </w:r>
      <w:r w:rsidR="00850F30" w:rsidRPr="00993DEF">
        <w:rPr>
          <w:rFonts w:ascii="Arial" w:eastAsia="Times New Roman" w:hAnsi="Arial" w:cs="Arial"/>
          <w:color w:val="000000" w:themeColor="text1"/>
          <w:sz w:val="24"/>
          <w:szCs w:val="24"/>
          <w:lang w:eastAsia="es-MX"/>
        </w:rPr>
        <w:t>, muchos analistas se lavaron las manos por los serios errores de apreciación cometidos y responsabilizaron a las encuestadoras.</w:t>
      </w:r>
    </w:p>
    <w:p w:rsidR="00850F30" w:rsidRPr="00993DEF" w:rsidRDefault="00850F30" w:rsidP="00BF16B7">
      <w:pPr>
        <w:spacing w:after="0" w:line="240" w:lineRule="auto"/>
        <w:ind w:firstLine="708"/>
        <w:jc w:val="both"/>
        <w:rPr>
          <w:rFonts w:ascii="Arial" w:eastAsia="Times New Roman" w:hAnsi="Arial" w:cs="Arial"/>
          <w:color w:val="000000" w:themeColor="text1"/>
          <w:sz w:val="24"/>
          <w:szCs w:val="24"/>
          <w:lang w:eastAsia="es-MX"/>
        </w:rPr>
      </w:pPr>
      <w:r w:rsidRPr="00993DEF">
        <w:rPr>
          <w:rFonts w:ascii="Arial" w:eastAsia="Times New Roman" w:hAnsi="Arial" w:cs="Arial"/>
          <w:color w:val="000000" w:themeColor="text1"/>
          <w:sz w:val="24"/>
          <w:szCs w:val="24"/>
          <w:lang w:eastAsia="es-MX"/>
        </w:rPr>
        <w:lastRenderedPageBreak/>
        <w:t xml:space="preserve">Total que, por fortuna, cada quien puede pensar y opinar lo que considere pertinente o bien lo que le venga en gana. Incluido el </w:t>
      </w:r>
      <w:proofErr w:type="spellStart"/>
      <w:r w:rsidR="00882983" w:rsidRPr="00993DEF">
        <w:rPr>
          <w:rFonts w:ascii="Arial" w:eastAsia="Times New Roman" w:hAnsi="Arial" w:cs="Arial"/>
          <w:color w:val="000000" w:themeColor="text1"/>
          <w:sz w:val="24"/>
          <w:szCs w:val="24"/>
          <w:lang w:eastAsia="es-MX"/>
        </w:rPr>
        <w:t>ex</w:t>
      </w:r>
      <w:r w:rsidRPr="00993DEF">
        <w:rPr>
          <w:rFonts w:ascii="Arial" w:eastAsia="Times New Roman" w:hAnsi="Arial" w:cs="Arial"/>
          <w:color w:val="000000" w:themeColor="text1"/>
          <w:sz w:val="24"/>
          <w:szCs w:val="24"/>
          <w:lang w:eastAsia="es-MX"/>
        </w:rPr>
        <w:t>asesor</w:t>
      </w:r>
      <w:proofErr w:type="spellEnd"/>
      <w:r w:rsidRPr="00993DEF">
        <w:rPr>
          <w:rFonts w:ascii="Arial" w:eastAsia="Times New Roman" w:hAnsi="Arial" w:cs="Arial"/>
          <w:color w:val="000000" w:themeColor="text1"/>
          <w:sz w:val="24"/>
          <w:szCs w:val="24"/>
          <w:lang w:eastAsia="es-MX"/>
        </w:rPr>
        <w:t xml:space="preserve"> de Arturo Montiel Rojas</w:t>
      </w:r>
      <w:r w:rsidR="00882983" w:rsidRPr="00993DEF">
        <w:rPr>
          <w:rFonts w:ascii="Arial" w:eastAsia="Times New Roman" w:hAnsi="Arial" w:cs="Arial"/>
          <w:color w:val="000000" w:themeColor="text1"/>
          <w:sz w:val="24"/>
          <w:szCs w:val="24"/>
          <w:lang w:eastAsia="es-MX"/>
        </w:rPr>
        <w:t>,</w:t>
      </w:r>
      <w:r w:rsidRPr="00993DEF">
        <w:rPr>
          <w:rFonts w:ascii="Arial" w:eastAsia="Times New Roman" w:hAnsi="Arial" w:cs="Arial"/>
          <w:color w:val="000000" w:themeColor="text1"/>
          <w:sz w:val="24"/>
          <w:szCs w:val="24"/>
          <w:lang w:eastAsia="es-MX"/>
        </w:rPr>
        <w:t xml:space="preserve"> quien tuvo como spot principal de campaña por la gubernatura del estado de México en </w:t>
      </w:r>
      <w:r w:rsidR="00882983" w:rsidRPr="00993DEF">
        <w:rPr>
          <w:rFonts w:ascii="Arial" w:eastAsia="Times New Roman" w:hAnsi="Arial" w:cs="Arial"/>
          <w:color w:val="000000" w:themeColor="text1"/>
          <w:sz w:val="24"/>
          <w:szCs w:val="24"/>
          <w:lang w:eastAsia="es-MX"/>
        </w:rPr>
        <w:t>1999</w:t>
      </w:r>
      <w:r w:rsidRPr="00993DEF">
        <w:rPr>
          <w:rFonts w:ascii="Arial" w:eastAsia="Times New Roman" w:hAnsi="Arial" w:cs="Arial"/>
          <w:color w:val="000000" w:themeColor="text1"/>
          <w:sz w:val="24"/>
          <w:szCs w:val="24"/>
          <w:lang w:eastAsia="es-MX"/>
        </w:rPr>
        <w:t>: “Las ratas no tienen derechos humanos”, pero fue preciso que interviniera Peña</w:t>
      </w:r>
      <w:r w:rsidR="00882983" w:rsidRPr="00993DEF">
        <w:rPr>
          <w:rFonts w:ascii="Arial" w:eastAsia="Times New Roman" w:hAnsi="Arial" w:cs="Arial"/>
          <w:color w:val="000000" w:themeColor="text1"/>
          <w:sz w:val="24"/>
          <w:szCs w:val="24"/>
          <w:lang w:eastAsia="es-MX"/>
        </w:rPr>
        <w:t xml:space="preserve"> </w:t>
      </w:r>
      <w:r w:rsidR="00993DEF" w:rsidRPr="00993DEF">
        <w:rPr>
          <w:rFonts w:ascii="Arial" w:eastAsia="Times New Roman" w:hAnsi="Arial" w:cs="Arial"/>
          <w:color w:val="000000" w:themeColor="text1"/>
          <w:sz w:val="24"/>
          <w:szCs w:val="24"/>
          <w:lang w:eastAsia="es-MX"/>
        </w:rPr>
        <w:t xml:space="preserve">Nieto </w:t>
      </w:r>
      <w:r w:rsidR="00882983" w:rsidRPr="00993DEF">
        <w:rPr>
          <w:rFonts w:ascii="Arial" w:eastAsia="Times New Roman" w:hAnsi="Arial" w:cs="Arial"/>
          <w:color w:val="000000" w:themeColor="text1"/>
          <w:sz w:val="24"/>
          <w:szCs w:val="24"/>
          <w:lang w:eastAsia="es-MX"/>
        </w:rPr>
        <w:t xml:space="preserve">para que como exgobernador no terminara en la cárcel. Sólo que el publicista Carlos </w:t>
      </w:r>
      <w:proofErr w:type="spellStart"/>
      <w:r w:rsidR="00882983" w:rsidRPr="00993DEF">
        <w:rPr>
          <w:rFonts w:ascii="Arial" w:eastAsia="Times New Roman" w:hAnsi="Arial" w:cs="Arial"/>
          <w:color w:val="000000" w:themeColor="text1"/>
          <w:sz w:val="24"/>
          <w:szCs w:val="24"/>
          <w:lang w:eastAsia="es-MX"/>
        </w:rPr>
        <w:t>Alazraki</w:t>
      </w:r>
      <w:proofErr w:type="spellEnd"/>
      <w:r w:rsidR="00882983" w:rsidRPr="00993DEF">
        <w:rPr>
          <w:rFonts w:ascii="Arial" w:eastAsia="Times New Roman" w:hAnsi="Arial" w:cs="Arial"/>
          <w:color w:val="000000" w:themeColor="text1"/>
          <w:sz w:val="24"/>
          <w:szCs w:val="24"/>
          <w:lang w:eastAsia="es-MX"/>
        </w:rPr>
        <w:t xml:space="preserve"> no aprende y vuelve a las andadas con las “ratas”, pero ahora en la Ciudad de México, para impulsar al ultraconservador que sueña con despachar en el Antiguo Palacio del Ayuntamiento.</w:t>
      </w:r>
    </w:p>
    <w:p w:rsidR="00EB5FA0" w:rsidRPr="00993DEF" w:rsidRDefault="00EB5FA0" w:rsidP="00BF16B7">
      <w:pPr>
        <w:spacing w:after="0" w:line="240" w:lineRule="auto"/>
        <w:jc w:val="center"/>
        <w:rPr>
          <w:rFonts w:ascii="Arial" w:eastAsia="Times New Roman" w:hAnsi="Arial" w:cs="Arial"/>
          <w:b/>
          <w:color w:val="000000" w:themeColor="text1"/>
          <w:sz w:val="24"/>
          <w:szCs w:val="24"/>
          <w:lang w:eastAsia="es-MX"/>
        </w:rPr>
      </w:pPr>
      <w:r w:rsidRPr="00993DEF">
        <w:rPr>
          <w:rFonts w:ascii="Arial" w:eastAsia="Times New Roman" w:hAnsi="Arial" w:cs="Arial"/>
          <w:b/>
          <w:color w:val="000000" w:themeColor="text1"/>
          <w:sz w:val="24"/>
          <w:szCs w:val="24"/>
          <w:lang w:eastAsia="es-MX"/>
        </w:rPr>
        <w:t>Acuse de recibo</w:t>
      </w:r>
    </w:p>
    <w:p w:rsidR="00EB5FA0" w:rsidRPr="00993DEF" w:rsidRDefault="00EB5FA0" w:rsidP="00BF16B7">
      <w:pPr>
        <w:spacing w:after="0" w:line="240" w:lineRule="auto"/>
        <w:jc w:val="both"/>
        <w:rPr>
          <w:rStyle w:val="Hipervnculo"/>
          <w:rFonts w:ascii="Arial" w:hAnsi="Arial" w:cs="Arial"/>
          <w:color w:val="000000" w:themeColor="text1"/>
          <w:u w:val="none"/>
        </w:rPr>
      </w:pPr>
      <w:r w:rsidRPr="00993DEF">
        <w:rPr>
          <w:rFonts w:ascii="Arial" w:eastAsia="Times New Roman" w:hAnsi="Arial" w:cs="Arial"/>
          <w:color w:val="000000" w:themeColor="text1"/>
          <w:sz w:val="24"/>
          <w:szCs w:val="24"/>
          <w:lang w:eastAsia="es-MX"/>
        </w:rPr>
        <w:t xml:space="preserve">De “Heriberto Lugo. </w:t>
      </w:r>
      <w:hyperlink r:id="rId5" w:tgtFrame="_blank" w:history="1">
        <w:r w:rsidRPr="00993DEF">
          <w:rPr>
            <w:rStyle w:val="Hipervnculo"/>
            <w:rFonts w:ascii="Arial" w:eastAsia="Times New Roman" w:hAnsi="Arial" w:cs="Arial"/>
            <w:color w:val="000000" w:themeColor="text1"/>
            <w:sz w:val="24"/>
            <w:szCs w:val="24"/>
            <w:lang w:eastAsia="es-MX"/>
          </w:rPr>
          <w:t>Ingeniero civil</w:t>
        </w:r>
      </w:hyperlink>
      <w:r w:rsidRPr="00993DEF">
        <w:rPr>
          <w:rFonts w:ascii="Arial" w:eastAsia="Times New Roman" w:hAnsi="Arial" w:cs="Arial"/>
          <w:color w:val="000000" w:themeColor="text1"/>
          <w:sz w:val="24"/>
          <w:szCs w:val="24"/>
          <w:u w:val="single"/>
          <w:lang w:eastAsia="es-MX"/>
        </w:rPr>
        <w:t xml:space="preserve">. </w:t>
      </w:r>
      <w:r w:rsidRPr="00993DEF">
        <w:rPr>
          <w:rFonts w:ascii="Arial" w:eastAsia="Times New Roman" w:hAnsi="Arial" w:cs="Arial"/>
          <w:color w:val="000000" w:themeColor="text1"/>
          <w:sz w:val="24"/>
          <w:szCs w:val="24"/>
          <w:lang w:eastAsia="es-MX"/>
        </w:rPr>
        <w:t xml:space="preserve">Ya estamos dentro del margen que el sin duda polémico, pero muy talentoso publicista </w:t>
      </w:r>
      <w:proofErr w:type="spellStart"/>
      <w:r w:rsidRPr="00993DEF">
        <w:rPr>
          <w:rFonts w:ascii="Arial" w:eastAsia="Times New Roman" w:hAnsi="Arial" w:cs="Arial"/>
          <w:color w:val="000000" w:themeColor="text1"/>
          <w:sz w:val="24"/>
          <w:szCs w:val="24"/>
          <w:lang w:eastAsia="es-MX"/>
        </w:rPr>
        <w:t>Alazraki</w:t>
      </w:r>
      <w:proofErr w:type="spellEnd"/>
      <w:r w:rsidRPr="00993DEF">
        <w:rPr>
          <w:rFonts w:ascii="Arial" w:eastAsia="Times New Roman" w:hAnsi="Arial" w:cs="Arial"/>
          <w:color w:val="000000" w:themeColor="text1"/>
          <w:sz w:val="24"/>
          <w:szCs w:val="24"/>
          <w:lang w:eastAsia="es-MX"/>
        </w:rPr>
        <w:t xml:space="preserve"> planteó el año pasado, ‘no se hagan pendejos con las encuestas, el 50% decide un mes antes, el 25% en la cola de la casilla, y el resto ya en la mampara con su boleta enfrente’. ¿Inevitable el triunfo del que va adelante en las encuestas? Casi tan inevitable como el triunfo que se esperaba de Alemania contra México”… “</w:t>
      </w:r>
      <w:hyperlink r:id="rId6" w:tgtFrame="_blank" w:history="1">
        <w:r w:rsidRPr="00993DEF">
          <w:rPr>
            <w:rStyle w:val="Hipervnculo"/>
            <w:rFonts w:ascii="Arial" w:eastAsia="Times New Roman" w:hAnsi="Arial" w:cs="Arial"/>
            <w:color w:val="000000" w:themeColor="text1"/>
            <w:sz w:val="24"/>
            <w:szCs w:val="24"/>
            <w:lang w:eastAsia="es-MX"/>
          </w:rPr>
          <w:t>Nek Nekki</w:t>
        </w:r>
      </w:hyperlink>
      <w:r w:rsidRPr="00993DEF">
        <w:rPr>
          <w:rFonts w:ascii="Arial" w:eastAsia="Times New Roman" w:hAnsi="Arial" w:cs="Arial"/>
          <w:color w:val="000000" w:themeColor="text1"/>
          <w:sz w:val="24"/>
          <w:szCs w:val="24"/>
          <w:lang w:eastAsia="es-MX"/>
        </w:rPr>
        <w:t xml:space="preserve">. Y ahorita se quieren colgar con lo de la </w:t>
      </w:r>
      <w:r w:rsidR="00993DEF" w:rsidRPr="00993DEF">
        <w:rPr>
          <w:rFonts w:ascii="Arial" w:eastAsia="Times New Roman" w:hAnsi="Arial" w:cs="Arial"/>
          <w:color w:val="000000" w:themeColor="text1"/>
          <w:sz w:val="24"/>
          <w:szCs w:val="24"/>
          <w:lang w:eastAsia="es-MX"/>
        </w:rPr>
        <w:t>S</w:t>
      </w:r>
      <w:r w:rsidRPr="00993DEF">
        <w:rPr>
          <w:rFonts w:ascii="Arial" w:eastAsia="Times New Roman" w:hAnsi="Arial" w:cs="Arial"/>
          <w:color w:val="000000" w:themeColor="text1"/>
          <w:sz w:val="24"/>
          <w:szCs w:val="24"/>
          <w:lang w:eastAsia="es-MX"/>
        </w:rPr>
        <w:t xml:space="preserve">elección, pero la diferencia es que la perspectiva y las apuestas no intervienen directamente en las canchas, sí ganó México ante escasas probabilidades, pero la gente no intervino en la cancha, en una elección es al revés y la gente y su perspectiva son las que seleccionan al ganador. (…) ahí están las elecciones de Colombia del domingo 17, el puntero Duque ganó con el porcentaje que todas las encuestas le daban y tenía una ventaja de 15 puntos según encuestas y así terminó, (…) así sucederá en México con todo y el fraude inminente, la diferencia es mucha como para pretender un fraude descomunal, el más grande de la historia (…) el fraude no alcanza”… El doctor Eduardo Roldán presentó al Grupo María Cristina </w:t>
      </w:r>
      <w:proofErr w:type="spellStart"/>
      <w:r w:rsidRPr="00993DEF">
        <w:rPr>
          <w:rFonts w:ascii="Arial" w:eastAsia="Times New Roman" w:hAnsi="Arial" w:cs="Arial"/>
          <w:i/>
          <w:color w:val="000000" w:themeColor="text1"/>
          <w:sz w:val="24"/>
          <w:szCs w:val="24"/>
          <w:lang w:eastAsia="es-MX"/>
        </w:rPr>
        <w:t>Trump</w:t>
      </w:r>
      <w:proofErr w:type="spellEnd"/>
      <w:r w:rsidRPr="00993DEF">
        <w:rPr>
          <w:rFonts w:ascii="Arial" w:eastAsia="Times New Roman" w:hAnsi="Arial" w:cs="Arial"/>
          <w:i/>
          <w:color w:val="000000" w:themeColor="text1"/>
          <w:sz w:val="24"/>
          <w:szCs w:val="24"/>
          <w:lang w:eastAsia="es-MX"/>
        </w:rPr>
        <w:t xml:space="preserve"> contra el mundo. El presidente de la discordia,</w:t>
      </w:r>
      <w:r w:rsidRPr="00993DEF">
        <w:rPr>
          <w:rFonts w:ascii="Arial" w:eastAsia="Times New Roman" w:hAnsi="Arial" w:cs="Arial"/>
          <w:color w:val="000000" w:themeColor="text1"/>
          <w:sz w:val="24"/>
          <w:szCs w:val="24"/>
          <w:lang w:eastAsia="es-MX"/>
        </w:rPr>
        <w:t xml:space="preserve"> Asociación Mexicana de Estudios Internacionales, 2018, 294 páginas... Enlace solicitado: </w:t>
      </w:r>
      <w:hyperlink r:id="rId7" w:history="1">
        <w:r w:rsidRPr="00993DEF">
          <w:rPr>
            <w:rStyle w:val="Hipervnculo"/>
            <w:rFonts w:ascii="Arial" w:eastAsia="Times New Roman" w:hAnsi="Arial" w:cs="Arial"/>
            <w:color w:val="000000" w:themeColor="text1"/>
            <w:sz w:val="24"/>
            <w:szCs w:val="24"/>
            <w:lang w:eastAsia="es-MX"/>
          </w:rPr>
          <w:t>http://forumenlinea.com/nuevo/index.php/entrevista-de-radio</w:t>
        </w:r>
      </w:hyperlink>
    </w:p>
    <w:p w:rsidR="00947D86" w:rsidRPr="00993DEF" w:rsidRDefault="00993DEF" w:rsidP="00BF16B7">
      <w:pPr>
        <w:spacing w:after="0" w:line="240" w:lineRule="auto"/>
        <w:jc w:val="both"/>
        <w:rPr>
          <w:rFonts w:ascii="Arial" w:hAnsi="Arial" w:cs="Arial"/>
          <w:color w:val="000000" w:themeColor="text1"/>
          <w:sz w:val="16"/>
          <w:szCs w:val="16"/>
        </w:rPr>
      </w:pPr>
      <w:hyperlink r:id="rId8" w:history="1">
        <w:r w:rsidR="00EB5FA0" w:rsidRPr="00993DEF">
          <w:rPr>
            <w:rStyle w:val="Hipervnculo"/>
            <w:rFonts w:ascii="Arial" w:hAnsi="Arial" w:cs="Arial"/>
            <w:color w:val="000000" w:themeColor="text1"/>
            <w:sz w:val="16"/>
            <w:szCs w:val="16"/>
            <w:u w:val="none"/>
          </w:rPr>
          <w:t>http://forumenlinea.com/nuevo/</w:t>
        </w:r>
      </w:hyperlink>
      <w:r w:rsidR="00EB5FA0" w:rsidRPr="00993DEF">
        <w:rPr>
          <w:rFonts w:ascii="Arial" w:hAnsi="Arial" w:cs="Arial"/>
          <w:color w:val="000000" w:themeColor="text1"/>
          <w:sz w:val="16"/>
          <w:szCs w:val="16"/>
        </w:rPr>
        <w:t xml:space="preserve">    </w:t>
      </w:r>
      <w:hyperlink r:id="rId9" w:history="1">
        <w:r w:rsidR="00EB5FA0" w:rsidRPr="00993DEF">
          <w:rPr>
            <w:rStyle w:val="Hipervnculo"/>
            <w:rFonts w:ascii="Arial" w:hAnsi="Arial" w:cs="Arial"/>
            <w:color w:val="000000" w:themeColor="text1"/>
            <w:sz w:val="16"/>
            <w:szCs w:val="16"/>
            <w:u w:val="none"/>
            <w:lang w:val="en-US"/>
          </w:rPr>
          <w:t>https://www.facebook.com/forumenlinea</w:t>
        </w:r>
      </w:hyperlink>
      <w:r w:rsidR="00EB5FA0" w:rsidRPr="00993DEF">
        <w:rPr>
          <w:rFonts w:ascii="Arial" w:hAnsi="Arial" w:cs="Arial"/>
          <w:color w:val="000000" w:themeColor="text1"/>
          <w:sz w:val="16"/>
          <w:szCs w:val="16"/>
          <w:lang w:val="en-US"/>
        </w:rPr>
        <w:t xml:space="preserve">    </w:t>
      </w:r>
      <w:hyperlink r:id="rId10" w:anchor="%21/IbarraAguirreEd" w:tgtFrame="_blank" w:history="1">
        <w:r w:rsidR="00EB5FA0" w:rsidRPr="00993DEF">
          <w:rPr>
            <w:rStyle w:val="Hipervnculo"/>
            <w:rFonts w:ascii="Arial" w:hAnsi="Arial" w:cs="Arial"/>
            <w:color w:val="000000" w:themeColor="text1"/>
            <w:sz w:val="16"/>
            <w:szCs w:val="16"/>
            <w:u w:val="none"/>
          </w:rPr>
          <w:t>@IbarraAguirreEd</w:t>
        </w:r>
      </w:hyperlink>
      <w:r w:rsidR="00EB5FA0" w:rsidRPr="00993DEF">
        <w:rPr>
          <w:rFonts w:ascii="Arial" w:hAnsi="Arial" w:cs="Arial"/>
          <w:color w:val="000000" w:themeColor="text1"/>
          <w:sz w:val="16"/>
          <w:szCs w:val="16"/>
        </w:rPr>
        <w:t xml:space="preserve">    </w:t>
      </w:r>
      <w:hyperlink r:id="rId11" w:history="1">
        <w:r w:rsidR="00EB5FA0" w:rsidRPr="00993DEF">
          <w:rPr>
            <w:rStyle w:val="Hipervnculo"/>
            <w:rFonts w:ascii="Arial" w:hAnsi="Arial" w:cs="Arial"/>
            <w:color w:val="000000" w:themeColor="text1"/>
            <w:sz w:val="16"/>
            <w:szCs w:val="16"/>
            <w:u w:val="none"/>
            <w:lang w:val="en-US"/>
          </w:rPr>
          <w:t>forum@forumenlinea.com</w:t>
        </w:r>
      </w:hyperlink>
    </w:p>
    <w:sectPr w:rsidR="00947D86" w:rsidRPr="00993DE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B62316"/>
    <w:multiLevelType w:val="multilevel"/>
    <w:tmpl w:val="9DD21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680873"/>
    <w:multiLevelType w:val="multilevel"/>
    <w:tmpl w:val="99061E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FA0"/>
    <w:rsid w:val="00110765"/>
    <w:rsid w:val="00367859"/>
    <w:rsid w:val="00450D0B"/>
    <w:rsid w:val="00547AA7"/>
    <w:rsid w:val="00850F30"/>
    <w:rsid w:val="00882983"/>
    <w:rsid w:val="00947D86"/>
    <w:rsid w:val="00993DEF"/>
    <w:rsid w:val="009954E6"/>
    <w:rsid w:val="009D1F07"/>
    <w:rsid w:val="00BF16B7"/>
    <w:rsid w:val="00EB5FA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B260DF-E716-497A-93CC-5B83DF2F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5FA0"/>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EB5F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922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orumenlinea.com/nuev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forumenlinea.com/nuevo/index.php/entrevista-de-radi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people/Nek-Nekki/100014434424775" TargetMode="External"/><Relationship Id="rId11" Type="http://schemas.openxmlformats.org/officeDocument/2006/relationships/hyperlink" Target="mailto:forum@forumenlinea.com" TargetMode="External"/><Relationship Id="rId5" Type="http://schemas.openxmlformats.org/officeDocument/2006/relationships/hyperlink" Target="https://www.facebook.com/pages/Ingeniero-civil/1454514421429926" TargetMode="External"/><Relationship Id="rId10" Type="http://schemas.openxmlformats.org/officeDocument/2006/relationships/hyperlink" Target="http://www.twitter.com/" TargetMode="External"/><Relationship Id="rId4" Type="http://schemas.openxmlformats.org/officeDocument/2006/relationships/webSettings" Target="webSettings.xm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910</Words>
  <Characters>4687</Characters>
  <Application>Microsoft Office Word</Application>
  <DocSecurity>0</DocSecurity>
  <Lines>82</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2018-06-19T13:54:00Z</dcterms:created>
  <dcterms:modified xsi:type="dcterms:W3CDTF">2018-06-19T21:51:00Z</dcterms:modified>
</cp:coreProperties>
</file>