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DC9" w:rsidRPr="003D6F30" w:rsidRDefault="00D10DC9" w:rsidP="00C23A2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D6F3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10DC9" w:rsidRPr="003D6F30" w:rsidRDefault="00D10DC9" w:rsidP="00C23A2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10DC9" w:rsidRPr="003D6F30" w:rsidRDefault="00EB4901" w:rsidP="00A84AC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D6F3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Deseos para 2018</w:t>
      </w:r>
    </w:p>
    <w:p w:rsidR="00D10DC9" w:rsidRPr="003D6F30" w:rsidRDefault="00D10DC9" w:rsidP="00C23A2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10DC9" w:rsidRPr="003D6F30" w:rsidRDefault="00D10DC9" w:rsidP="00C23A2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10DC9" w:rsidRPr="003D6F30" w:rsidRDefault="00D10DC9" w:rsidP="00C23A2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C23A29" w:rsidRPr="003D6F30" w:rsidRDefault="00C23A29" w:rsidP="00C23A2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Permanecen a flor de labios los buenos deseos con motivo de las fiestas decembrinas y en particular por el comienzo de 2018. La variedad va desde los que apuestan por un mejor o buen año, hasta el más fabuloso, pleno</w:t>
      </w:r>
      <w:r w:rsidR="00762456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</w:t>
      </w:r>
      <w:r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hermoso de todos los que uno conozca. Para fortuna de las inmensas mayorías de la aldea global, el derecho a soñar nadie lo puede </w:t>
      </w:r>
      <w:r w:rsidRPr="003D6F30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expropiar</w:t>
      </w:r>
      <w:r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ninguna latitud</w:t>
      </w:r>
      <w:r w:rsidR="005C0F31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</w:t>
      </w:r>
      <w:r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tiempo</w:t>
      </w:r>
      <w:r w:rsidR="005C0F31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C23A29" w:rsidRPr="003D6F30" w:rsidRDefault="00C23A29" w:rsidP="00C23A2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por supuesto que Enrique Peña Nieto no se quedó atrás en la danza de los buenos y hasta extraordinarios deseos para con sus gobernados. </w:t>
      </w:r>
      <w:r w:rsidR="005C0F31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inutos antes de conclu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2017, a través de Twitter deseó a las familias que “2018 sea un año pleno de salud, trabajo y felicidad”.</w:t>
      </w:r>
    </w:p>
    <w:p w:rsidR="00983021" w:rsidRPr="003D6F30" w:rsidRDefault="00C23A29" w:rsidP="0098302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 más el titular del Ejecutivo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E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los cinco años de su gobierno se logr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transformación más profunda que haya tenido el país en décadas.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Eso,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 sido posible gracias al esfuerzo de todos</w:t>
      </w:r>
      <w:r w:rsidR="00762456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prometió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transformación seguirá adelante, porque México no se detiene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Abundó que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las reformas emprendidas se pudo hacer frente a varios desafíos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quedaron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sentad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bases de un mejor país, “son todavía más las hazañas por lograr…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D6F30">
        <w:rPr>
          <w:rFonts w:ascii="Arial" w:hAnsi="Arial" w:cs="Arial"/>
          <w:color w:val="000000" w:themeColor="text1"/>
          <w:sz w:val="24"/>
          <w:szCs w:val="24"/>
        </w:rPr>
        <w:t>aún tenemos mucho por hacer. El siglo XXI debe ser el gran siglo de México”</w:t>
      </w:r>
      <w:r w:rsidR="00983021" w:rsidRPr="003D6F3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54948" w:rsidRPr="003D6F30" w:rsidRDefault="00E2436D" w:rsidP="0098302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párrafo en el que se entremezclan deseos y retórica, conviene rescatar lo elemental, la promesa de “seguir adelante”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gan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espacios l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opinión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que el sexenio concluyó y el gobierno está abocado a la campaña del que fue </w:t>
      </w:r>
      <w:r w:rsidR="00983021" w:rsidRPr="003D6F3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destapado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27 de noviembre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Los Pinos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José Antonio </w:t>
      </w:r>
      <w:proofErr w:type="spellStart"/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precandidato presidencial de</w:t>
      </w:r>
      <w:r w:rsidR="001B265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</w:t>
      </w:r>
      <w:r w:rsidR="001B265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Institucional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pese a ser nonagenario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mostró capacidad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postular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sus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propias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filas, sino un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dizque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lo somos todos los mexicanos con y sin adscripción partidaria </w:t>
      </w:r>
      <w:r w:rsidR="00445D05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mi caso desde 198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</w:t>
      </w:r>
      <w:r w:rsidR="00445D05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–,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ien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presume 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todos los días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“estar preparado”, m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8302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nunca aclara para qué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rumbo</w:t>
      </w:r>
      <w:r w:rsidR="001B265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programa. 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no lo aclara porque el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proyecto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inaugurado</w:t>
      </w:r>
      <w:r w:rsidR="00445D05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Miguel de la Madrid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(1982-88) es más impugnado en cubículos, 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iglesias, 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calles</w:t>
      </w:r>
      <w:r w:rsidR="005C0F3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urnas por sus magros resultados, como el 2.2 por ciento de crecimiento mediocre de la economía en promedio, como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decía Luis </w:t>
      </w:r>
      <w:proofErr w:type="spellStart"/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justificaba las reformas estructurales,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crecimiento no var</w:t>
      </w:r>
      <w:r w:rsidR="004F2392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="00D54948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92367" w:rsidRPr="003D6F30" w:rsidRDefault="00762456" w:rsidP="0098302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Vivir de las promesas formuladas para el futuro es una práctica que </w:t>
      </w:r>
      <w:r w:rsidR="004F2392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usó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Felipe Calderón, cuando reconocido por George W. Bush como ganador de las elecciones de julio de 20</w:t>
      </w:r>
      <w:r w:rsidR="00092367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06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México ninguna autoridad </w:t>
      </w:r>
      <w:r w:rsidR="004F2392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hacía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="004F2392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mientras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Tribunal Electoral decidía sobre el triunfador, Calderón organizó una gira con más pena que gloria y por ello la suspendió, para </w:t>
      </w:r>
      <w:r w:rsidR="00092367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“vender” a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092367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mexicanos que </w:t>
      </w:r>
      <w:r w:rsidR="004F2392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092367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país sería en 2040 </w:t>
      </w:r>
      <w:r w:rsidR="004F2392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 tamaño </w:t>
      </w:r>
      <w:r w:rsidR="00092367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quinta economía de la aldea</w:t>
      </w:r>
      <w:r w:rsidR="00E2436D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mas</w:t>
      </w:r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92367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por sus brutales desigualdades sociales y regional</w:t>
      </w:r>
      <w:r w:rsidR="00E2436D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4F2392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B4901" w:rsidRPr="003D6F30" w:rsidRDefault="00EB4901" w:rsidP="00EB490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092367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eis años después Peña insiste en la apuesta del “gran siglo de México” y su precandidato en convertirlo en potencia, cuando </w:t>
      </w:r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clamor es por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básico: </w:t>
      </w:r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seguridad pública, empleo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bien remunerado) y freno a la carestía de la vida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tanto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medios como La Jornada registran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realmente existente: “</w:t>
      </w:r>
      <w:hyperlink r:id="rId4" w:history="1">
        <w:r w:rsidR="00617D7C" w:rsidRPr="003D6F30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 xml:space="preserve">Ahora </w:t>
        </w:r>
        <w:proofErr w:type="spellStart"/>
        <w:r w:rsidR="00617D7C" w:rsidRPr="003D6F30">
          <w:rPr>
            <w:rFonts w:ascii="Arial" w:eastAsia="Times New Roman" w:hAnsi="Arial" w:cs="Arial"/>
            <w:bCs/>
            <w:i/>
            <w:iCs/>
            <w:color w:val="000000" w:themeColor="text1"/>
            <w:sz w:val="24"/>
            <w:szCs w:val="24"/>
            <w:lang w:eastAsia="es-MX"/>
          </w:rPr>
          <w:lastRenderedPageBreak/>
          <w:t>tortillazo</w:t>
        </w:r>
        <w:proofErr w:type="spellEnd"/>
        <w:r w:rsidR="00617D7C" w:rsidRPr="003D6F30">
          <w:rPr>
            <w:rFonts w:ascii="Arial" w:eastAsia="Times New Roman" w:hAnsi="Arial" w:cs="Arial"/>
            <w:bCs/>
            <w:i/>
            <w:iCs/>
            <w:color w:val="000000" w:themeColor="text1"/>
            <w:sz w:val="24"/>
            <w:szCs w:val="24"/>
            <w:lang w:eastAsia="es-MX"/>
          </w:rPr>
          <w:t>:</w:t>
        </w:r>
        <w:r w:rsidR="00617D7C" w:rsidRPr="003D6F30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 xml:space="preserve"> aumentará entre 1.50 y 3 pesos</w:t>
        </w:r>
      </w:hyperlink>
      <w:r w:rsidR="00617D7C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”; </w:t>
      </w:r>
      <w:hyperlink r:id="rId5" w:history="1">
        <w:proofErr w:type="spellStart"/>
        <w:r w:rsidR="00617D7C" w:rsidRPr="003D6F30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Gasolineros</w:t>
        </w:r>
        <w:proofErr w:type="spellEnd"/>
        <w:r w:rsidR="00617D7C" w:rsidRPr="003D6F30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 xml:space="preserve"> elevan 5% el precio de la Magna</w:t>
        </w:r>
      </w:hyperlink>
      <w:r w:rsidR="00617D7C"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”; “</w:t>
      </w:r>
      <w:hyperlink r:id="rId6" w:history="1">
        <w:r w:rsidR="00617D7C" w:rsidRPr="003D6F30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Recortan 50 por ciento el agua a la capital del país</w:t>
        </w:r>
      </w:hyperlink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”; “</w:t>
      </w:r>
      <w:hyperlink r:id="rId7" w:history="1">
        <w:r w:rsidR="00617D7C" w:rsidRPr="003D6F30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Asesinan a un precandidato del </w:t>
        </w:r>
        <w:r w:rsidR="00617D7C" w:rsidRPr="003D6F30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lang w:eastAsia="es-MX"/>
          </w:rPr>
          <w:t xml:space="preserve">tricolor </w:t>
        </w:r>
        <w:r w:rsidR="00617D7C" w:rsidRPr="003D6F30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en Guerrero</w:t>
        </w:r>
      </w:hyperlink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hyperlink r:id="rId8" w:history="1">
        <w:r w:rsidR="00617D7C" w:rsidRPr="003D6F30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Al menos ocho </w:t>
        </w:r>
        <w:r w:rsidR="00617D7C" w:rsidRPr="003D6F30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lang w:eastAsia="es-MX"/>
          </w:rPr>
          <w:t>ejecuciones</w:t>
        </w:r>
        <w:r w:rsidR="00617D7C" w:rsidRPr="003D6F30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 en Tabasco; en Michoacán reportan cinco</w:t>
        </w:r>
      </w:hyperlink>
      <w:r w:rsidR="00617D7C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67CD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B4901" w:rsidRPr="003D6F30" w:rsidRDefault="00EB4901" w:rsidP="00EB490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contrapartida, el Tribunal Electoral regul</w:t>
      </w:r>
      <w:r w:rsidR="00E2436D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difusión de imágenes de menores de edad en la propaganda electoral, para lo cual será indispensable contar con la aprobación firmada por los padres y la opinión del niño a partir de los seis años de edad.</w:t>
      </w:r>
    </w:p>
    <w:p w:rsidR="00D10DC9" w:rsidRPr="003D6F30" w:rsidRDefault="00D10DC9" w:rsidP="00D10DC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10DC9" w:rsidRPr="003D6F30" w:rsidRDefault="00D10DC9" w:rsidP="00D10DC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“Me siento orgulloso de creer que ese esforzado chamaquito bolero es ahora un compañero de lucha y sueños por un México que deje de ser traspatio yanqui. Es muy probable que tú lo conozcas, Ibarra. Te deseo trinchera más amplia en 2018”. El comentario es de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periodista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Moisés Edwin Barreda 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3D6F3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Arrepentimiento</w:t>
      </w:r>
      <w:r w:rsidR="00454A2A" w:rsidRPr="003D6F3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22-XII-17)… 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economista 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Jorge Rogelio Castro: “Extraordinario libro </w:t>
      </w:r>
      <w:r w:rsidRPr="003D6F3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Remembranzas,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extraordinaria pluma la tuya, extraordinaria noticia, reflexiones, imparcialidad, agudeza, todo periodismo hacia la verdad… héroes tú y los colegas. Mi admiración, felicitación y mil deseos por sus triunfos próximos, adelante 2018-24, duro y a la cabeza, sea quien sea. La pluma es poder, primero y antes que todo mi querido licenciado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Abrazo a todos los de </w:t>
      </w:r>
      <w:proofErr w:type="spellStart"/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primero y a </w:t>
      </w:r>
      <w:r w:rsidRPr="003D6F3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Remembranzas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antes que todo, y lo por venir. Duro contra los demagogos, mentirosos y antipatriotas. Felices navidades y años largos y de larga vida para todos”...</w:t>
      </w:r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cumplió 15 años el 29 de diciembre de 2017. Us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ted puede leer en </w:t>
      </w:r>
      <w:r w:rsidR="00521814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portal 12 libros, dos ensayos, 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200 </w:t>
      </w:r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cartones y 34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números de la revista. Además de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El PRI contra derechos humanos y laborales (</w:t>
      </w:r>
      <w:proofErr w:type="spellStart"/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 y Montserrat Antúnez Estrada)</w:t>
      </w:r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D6F3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CPI rehúye el caso de México y Calderón (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Marco </w:t>
      </w:r>
      <w:proofErr w:type="spellStart"/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Appel</w:t>
      </w:r>
      <w:proofErr w:type="spellEnd"/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D6F3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hora de la justicia está cerca en Atenco (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Paulina Villegas)</w:t>
      </w:r>
      <w:r w:rsidR="00AA7091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D6F30">
        <w:rPr>
          <w:rStyle w:val="titulonotititular"/>
          <w:rFonts w:ascii="Arial" w:hAnsi="Arial" w:cs="Arial"/>
          <w:color w:val="000000" w:themeColor="text1"/>
          <w:sz w:val="24"/>
          <w:szCs w:val="24"/>
        </w:rPr>
        <w:t xml:space="preserve">¡Cumpla!, exigencia de ONG a </w:t>
      </w:r>
      <w:proofErr w:type="spellStart"/>
      <w:r w:rsidRPr="003D6F30">
        <w:rPr>
          <w:rStyle w:val="titulonotititular"/>
          <w:rFonts w:ascii="Arial" w:hAnsi="Arial" w:cs="Arial"/>
          <w:color w:val="000000" w:themeColor="text1"/>
          <w:sz w:val="24"/>
          <w:szCs w:val="24"/>
        </w:rPr>
        <w:t>Yunes</w:t>
      </w:r>
      <w:proofErr w:type="spellEnd"/>
      <w:r w:rsidRPr="003D6F30">
        <w:rPr>
          <w:rStyle w:val="titulonotititular"/>
          <w:rFonts w:ascii="Arial" w:hAnsi="Arial" w:cs="Arial"/>
          <w:color w:val="000000" w:themeColor="text1"/>
          <w:sz w:val="24"/>
          <w:szCs w:val="24"/>
        </w:rPr>
        <w:t xml:space="preserve"> Linares (</w:t>
      </w:r>
      <w:proofErr w:type="spellStart"/>
      <w:r w:rsidR="00521814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="00521814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</w:t>
      </w:r>
      <w:r w:rsidR="00454A2A" w:rsidRPr="003D6F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Enlaces:</w:t>
      </w:r>
    </w:p>
    <w:p w:rsidR="00E677E9" w:rsidRPr="003D6F30" w:rsidRDefault="00A67CDA" w:rsidP="00D10DC9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9" w:history="1">
        <w:r w:rsidR="00D10DC9" w:rsidRPr="003D6F3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10DC9" w:rsidRPr="003D6F3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D10DC9" w:rsidRPr="003D6F3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10DC9" w:rsidRPr="003D6F3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11" w:anchor="%21/IbarraAguirreEd" w:tgtFrame="_blank" w:history="1">
        <w:r w:rsidR="00D10DC9" w:rsidRPr="003D6F3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10DC9" w:rsidRPr="003D6F3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2" w:history="1">
        <w:r w:rsidR="00D10DC9" w:rsidRPr="003D6F3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E677E9" w:rsidRPr="003D6F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DC9"/>
    <w:rsid w:val="00092367"/>
    <w:rsid w:val="001B265A"/>
    <w:rsid w:val="003D6F30"/>
    <w:rsid w:val="00445D05"/>
    <w:rsid w:val="00454A2A"/>
    <w:rsid w:val="004F2392"/>
    <w:rsid w:val="00521814"/>
    <w:rsid w:val="005C0F31"/>
    <w:rsid w:val="00617D7C"/>
    <w:rsid w:val="00762456"/>
    <w:rsid w:val="00983021"/>
    <w:rsid w:val="00A67CDA"/>
    <w:rsid w:val="00A84AC0"/>
    <w:rsid w:val="00AA7091"/>
    <w:rsid w:val="00C23A29"/>
    <w:rsid w:val="00D10DC9"/>
    <w:rsid w:val="00D54948"/>
    <w:rsid w:val="00E2436D"/>
    <w:rsid w:val="00E677E9"/>
    <w:rsid w:val="00EB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52D08-13AD-4575-9A89-B8FE33C9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D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10DC9"/>
    <w:rPr>
      <w:color w:val="0563C1" w:themeColor="hyperlink"/>
      <w:u w:val="single"/>
    </w:rPr>
  </w:style>
  <w:style w:type="character" w:customStyle="1" w:styleId="titulonotititular">
    <w:name w:val="titulonotititular"/>
    <w:basedOn w:val="Fuentedeprrafopredeter"/>
    <w:rsid w:val="00D10DC9"/>
  </w:style>
  <w:style w:type="character" w:customStyle="1" w:styleId="credito">
    <w:name w:val="credito"/>
    <w:basedOn w:val="Fuentedeprrafopredeter"/>
    <w:rsid w:val="00C23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rnada.unam.mx/2018/01/02/estados/019n3es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jornada.unam.mx/2018/01/02/estados/019n1est" TargetMode="External"/><Relationship Id="rId12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ornada.unam.mx/2018/01/02/capital/024n2cap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://www.jornada.unam.mx/2018/01/02/economia/013n2eco" TargetMode="External"/><Relationship Id="rId10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jornada.unam.mx/2018/01/02/economia/013n1eco" TargetMode="External"/><Relationship Id="rId9" Type="http://schemas.openxmlformats.org/officeDocument/2006/relationships/hyperlink" Target="http://forumenlinea.com/nuevo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844</Words>
  <Characters>4263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2018-01-02T14:21:00Z</dcterms:created>
  <dcterms:modified xsi:type="dcterms:W3CDTF">2018-01-08T15:25:00Z</dcterms:modified>
</cp:coreProperties>
</file>