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2FC" w:rsidRPr="00C53A44" w:rsidRDefault="005442FC" w:rsidP="005442F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442FC" w:rsidRPr="00C53A44" w:rsidRDefault="005442FC" w:rsidP="005442F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442FC" w:rsidRPr="00C53A44" w:rsidRDefault="00A540FF" w:rsidP="0038581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53A4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Otro </w:t>
      </w:r>
      <w:r w:rsidR="00385811" w:rsidRPr="00C53A4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fracaso en seguridad pública</w:t>
      </w:r>
    </w:p>
    <w:p w:rsidR="005442FC" w:rsidRPr="00C53A44" w:rsidRDefault="005442FC" w:rsidP="005442F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442FC" w:rsidRPr="00C53A44" w:rsidRDefault="005442FC" w:rsidP="005442F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442FC" w:rsidRPr="00C53A44" w:rsidRDefault="005442FC" w:rsidP="00BB3B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B3BA7" w:rsidRPr="00C53A44" w:rsidRDefault="00BB3BA7" w:rsidP="00BB3B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secretario de Gobernación el repunte sin precedente de los homicidios dolosos en mayo de 2017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2 186 asesinatos intencionales frente a 2 131 cometidos en mayo de 2011, el año más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letal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guerra inventada por Felipe Calderón para legitimarse en Los Pinos</w:t>
      </w:r>
      <w:r w:rsidR="0095737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congraciarse con George W. Bush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 debe a las deficiencias en las corporaciones estatales y municipales tanto de las policías como de instancias de procuración de justicia. “Hay regiones francamente rebasadas”.</w:t>
      </w:r>
    </w:p>
    <w:p w:rsidR="00957377" w:rsidRPr="00C53A44" w:rsidRDefault="00957377" w:rsidP="009573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Ángel 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Osorio ase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gura 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mitad de los homicidios en México están relacionados con delitos del fuero común, tales como robo, secuestro y pandillerismo.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“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eludir la responsabilidad del gobierno federal ante esta problemática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dice que “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advertimos también la falta de una legislación que apuntale la construcción o depuración de instituciones del sector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 Un planteamiento discursivo del sexenio del soldadito de plomo.</w:t>
      </w:r>
    </w:p>
    <w:p w:rsidR="0007369F" w:rsidRPr="00C53A44" w:rsidRDefault="00957377" w:rsidP="009573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franco y </w:t>
      </w:r>
      <w:r w:rsidR="00AD1CE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aun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criminal cinismo, el suspirante puntero a la candidatura presidencial </w:t>
      </w:r>
      <w:r w:rsidR="00AD1CE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Partido Revolucionario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relacionó que 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aumento de los homicidios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responde también al reacomodo de grupos criminales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provocado 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agrego yo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exitoso cumplimiento de los “120 objetivo prioritarios” del sexenio</w:t>
      </w:r>
      <w:r w:rsidR="00AD1CE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decir, la detención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asesinato de los capos y sus jefes de </w:t>
      </w:r>
      <w:r w:rsidR="00AD1CE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sicarios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es, justamente, lo que provoca los “reacomodos”</w:t>
      </w:r>
      <w:r w:rsidR="00AD1CE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privilegiaron los presidentes desde Luis Echeverría hasta Enrique Peña</w:t>
      </w:r>
      <w:r w:rsidR="00AD1CE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algunos exitosos columnistas llaman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07369F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atriota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¡Que lo repitan en 2019!</w:t>
      </w:r>
    </w:p>
    <w:p w:rsidR="008437D6" w:rsidRPr="00C53A44" w:rsidRDefault="0007369F" w:rsidP="009573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vuelta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pasado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superación 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alza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homicidios dolosos, principalmente con arma de fuego, es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provocada mayoritariamente por fenómenos locales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explica e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secretario 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Palacio de Cobián y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hace dos años presentaba los extraordinarios éxitos obtenidos 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base de trabajo </w:t>
      </w:r>
      <w:r w:rsidR="003E3AF8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inteligencia (sin que el </w:t>
      </w:r>
      <w:proofErr w:type="spellStart"/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Cisen</w:t>
      </w:r>
      <w:proofErr w:type="spellEnd"/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tenga director porque está enfermo Eugenio </w:t>
      </w:r>
      <w:proofErr w:type="spellStart"/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Ímaz</w:t>
      </w:r>
      <w:proofErr w:type="spellEnd"/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coordinación 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institucional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“sin precedente en la historia de la humanidad”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 broma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tampoco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tengo nada 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exgobernador de Hidalgo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 contra 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ningún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suspirante priista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futuro cierto para junio de 2018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según 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8437D6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expertos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B3BA7" w:rsidRPr="00C53A44" w:rsidRDefault="008437D6" w:rsidP="008437D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como el comisionado de Seguridad Nacional, Renato Sales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improvisado”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 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confió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uno de sus compañeros 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septiembre 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2015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Osorio, como antes lo hizo Miguel Ángel Mancera para explicar el serio repunte de la inseguridad capitalina, advierten que 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nuevo sistema de justicia penal permite a presuntos criminales, en posesión de armas de alto poder, librar la prisión preventiva y continuar su juicio en libertad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B3BA7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C3F93" w:rsidRPr="00C53A44" w:rsidRDefault="00A628BC" w:rsidP="008437D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ienen razón los tres funcionarios, pero es inaceptable que sus advertencias se produzcan después del niño ahogado, enseguida de la pérdida de tantas vidas humanas, de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auténticos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supuestos </w:t>
      </w:r>
      <w:r w:rsidR="009C3F93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delincuentes, de ciudadanos ajenos al crimen organizado. Y en la elite gubernamental destacan no pocos con vínculos sólidos con los primeros.</w:t>
      </w:r>
    </w:p>
    <w:p w:rsidR="009C3F93" w:rsidRPr="00C53A44" w:rsidRDefault="009C3F93" w:rsidP="008437D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En la recta final de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sexenio que será recordado no sólo por las </w:t>
      </w:r>
      <w:r w:rsidR="00C53A44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demasiado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festeja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das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costos</w:t>
      </w:r>
      <w:r w:rsidR="00C53A44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ísimas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reformas estructurales, sino por el fracaso de programas y políticas de seguridad pública que </w:t>
      </w:r>
      <w:r w:rsidR="0077403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dejaron intocados los circuitos financieros e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ignoraron la prev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ención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dejar sin </w:t>
      </w:r>
      <w:r w:rsidR="00385811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presupuesto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oficina de Roberto Campa y cuando lo tuvo 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3A44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gastó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3A44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reglar lentes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niños</w:t>
      </w:r>
      <w:r w:rsidR="00A628BC" w:rsidRPr="00C53A4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="00385811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 percibe muy cuesta arriba que se produzcan revisiones a fondo en la estrategia fallida, salvo lo que dispongan </w:t>
      </w:r>
      <w:r w:rsidR="00C53A44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plaza pública </w:t>
      </w:r>
      <w:r w:rsidR="00385811"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afectados por la violencia criminal.</w:t>
      </w:r>
    </w:p>
    <w:p w:rsidR="005442FC" w:rsidRPr="00C53A44" w:rsidRDefault="005442FC" w:rsidP="005442F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53A4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442FC" w:rsidRPr="00C53A44" w:rsidRDefault="005442FC" w:rsidP="005442FC">
      <w:pPr>
        <w:shd w:val="clear" w:color="auto" w:fill="FFFFFF"/>
        <w:spacing w:after="0" w:line="24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bdr w:val="nil"/>
          <w:lang w:val="es-ES_tradnl" w:eastAsia="es-MX"/>
        </w:rPr>
      </w:pPr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“Ha parecido muy conciso y claro el artículo </w:t>
      </w:r>
      <w:r w:rsidRPr="00C53A44">
        <w:rPr>
          <w:rFonts w:ascii="Arial" w:hAnsi="Arial" w:cs="Arial"/>
          <w:i/>
          <w:color w:val="000000" w:themeColor="text1"/>
          <w:sz w:val="24"/>
          <w:szCs w:val="24"/>
        </w:rPr>
        <w:t xml:space="preserve">La OEA, Caracas, </w:t>
      </w:r>
      <w:proofErr w:type="spellStart"/>
      <w:r w:rsidRPr="00C53A44">
        <w:rPr>
          <w:rFonts w:ascii="Arial" w:hAnsi="Arial" w:cs="Arial"/>
          <w:i/>
          <w:color w:val="000000" w:themeColor="text1"/>
          <w:sz w:val="24"/>
          <w:szCs w:val="24"/>
        </w:rPr>
        <w:t>Ayotzinapa</w:t>
      </w:r>
      <w:proofErr w:type="spellEnd"/>
      <w:r w:rsidRPr="00C53A44">
        <w:rPr>
          <w:rFonts w:ascii="Arial" w:hAnsi="Arial" w:cs="Arial"/>
          <w:i/>
          <w:color w:val="000000" w:themeColor="text1"/>
          <w:sz w:val="24"/>
          <w:szCs w:val="24"/>
        </w:rPr>
        <w:t xml:space="preserve"> y </w:t>
      </w:r>
      <w:proofErr w:type="spellStart"/>
      <w:r w:rsidRPr="00C53A44">
        <w:rPr>
          <w:rFonts w:ascii="Arial" w:hAnsi="Arial" w:cs="Arial"/>
          <w:i/>
          <w:color w:val="000000" w:themeColor="text1"/>
          <w:sz w:val="24"/>
          <w:szCs w:val="24"/>
        </w:rPr>
        <w:t>Tiripetio</w:t>
      </w:r>
      <w:proofErr w:type="spellEnd"/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 a los camaradas del SUTIEMS (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indicato de la Unión de Trabajadores del Instituto de Educación Media Superior). Saludos”; informa el profesor Carlos Moncada Gil… </w:t>
      </w:r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Denuncia la </w:t>
      </w:r>
      <w:proofErr w:type="spellStart"/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Felap</w:t>
      </w:r>
      <w:proofErr w:type="spellEnd"/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: “</w:t>
      </w:r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Nuevamente el gremio periodístico organizado de México, se ve en la penosa tarea de denunciar en forma pública la desaparición de un colega más; se trata del periodista, locutor y docente, Juan </w:t>
      </w:r>
      <w:proofErr w:type="spellStart"/>
      <w:r w:rsidRPr="00C53A44">
        <w:rPr>
          <w:rFonts w:ascii="Arial" w:hAnsi="Arial" w:cs="Arial"/>
          <w:color w:val="000000" w:themeColor="text1"/>
          <w:sz w:val="24"/>
          <w:szCs w:val="24"/>
        </w:rPr>
        <w:t>Jaimes</w:t>
      </w:r>
      <w:proofErr w:type="spellEnd"/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, El </w:t>
      </w:r>
      <w:proofErr w:type="spellStart"/>
      <w:r w:rsidRPr="00C53A44">
        <w:rPr>
          <w:rFonts w:ascii="Arial" w:hAnsi="Arial" w:cs="Arial"/>
          <w:color w:val="000000" w:themeColor="text1"/>
          <w:sz w:val="24"/>
          <w:szCs w:val="24"/>
        </w:rPr>
        <w:t>Jonny</w:t>
      </w:r>
      <w:proofErr w:type="spellEnd"/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C53A44">
        <w:rPr>
          <w:rFonts w:ascii="Arial" w:hAnsi="Arial" w:cs="Arial"/>
          <w:color w:val="000000" w:themeColor="text1"/>
          <w:sz w:val="24"/>
          <w:szCs w:val="24"/>
        </w:rPr>
        <w:t>Jaimes</w:t>
      </w:r>
      <w:proofErr w:type="spellEnd"/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, como es conocido el comunicador al través de sus programas periodísticos y artísticos que ha venido transmitiendo en la radiodifusora La Transmisora 92.9 FM, de </w:t>
      </w:r>
      <w:proofErr w:type="spellStart"/>
      <w:r w:rsidRPr="00C53A44">
        <w:rPr>
          <w:rFonts w:ascii="Arial" w:hAnsi="Arial" w:cs="Arial"/>
          <w:color w:val="000000" w:themeColor="text1"/>
          <w:sz w:val="24"/>
          <w:szCs w:val="24"/>
        </w:rPr>
        <w:t>Tlatlaya</w:t>
      </w:r>
      <w:proofErr w:type="spellEnd"/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, estado de México”… El embajador de China en México </w:t>
      </w:r>
      <w:proofErr w:type="spellStart"/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Qiu</w:t>
      </w:r>
      <w:proofErr w:type="spellEnd"/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Xiaoqi</w:t>
      </w:r>
      <w:proofErr w:type="spellEnd"/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dictará la conferencia </w:t>
      </w:r>
      <w:r w:rsidRPr="00C53A4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</w:t>
      </w:r>
      <w:r w:rsidRPr="00C53A44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ong Kong: 20 años de regreso a la soberanía china,</w:t>
      </w:r>
      <w:r w:rsidRPr="00C53A4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C53A4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miércoles 28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</w:t>
      </w:r>
      <w:r w:rsidRPr="00C53A4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12 horas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auditorio </w:t>
      </w:r>
      <w:r w:rsidRPr="00C53A4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Ho Chi Minh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la Facultad de Economía de la UNAM, Ciudad Universitaria. “Es </w:t>
      </w:r>
      <w:r w:rsidRPr="00C53A4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indispensable registrarse” </w:t>
      </w:r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hyperlink r:id="rId4" w:history="1">
        <w:r w:rsidRPr="00C53A44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lang w:eastAsia="es-MX"/>
          </w:rPr>
          <w:t>cechimex@unam.mx</w:t>
        </w:r>
      </w:hyperlink>
      <w:r w:rsidRPr="00C53A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al teléfono 56 22 21 95)… </w:t>
      </w:r>
      <w:r w:rsidRPr="00C53A44">
        <w:rPr>
          <w:rFonts w:ascii="Arial" w:hAnsi="Arial" w:cs="Arial"/>
          <w:color w:val="000000" w:themeColor="text1"/>
          <w:sz w:val="24"/>
          <w:szCs w:val="24"/>
        </w:rPr>
        <w:t xml:space="preserve">El libro </w:t>
      </w:r>
      <w:r w:rsidRPr="00C53A4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Morena</w:t>
      </w:r>
      <w:r w:rsidR="00C53A44" w:rsidRPr="00C53A4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.</w:t>
      </w:r>
      <w:r w:rsidRPr="00C53A4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La otra concepción de la política,</w:t>
      </w:r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de Martí Batres Guadarrama (Plaza y Valdés Editores)</w:t>
      </w:r>
      <w:bookmarkStart w:id="0" w:name="_GoBack"/>
      <w:bookmarkEnd w:id="0"/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fue presentad</w:t>
      </w:r>
      <w:r w:rsidR="000B5CDB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o</w:t>
      </w:r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el viernes 23 por el presidente de los </w:t>
      </w:r>
      <w:r w:rsidRPr="00C53A4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morenos</w:t>
      </w:r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capitalinos al veinteañero </w:t>
      </w:r>
      <w:r w:rsidR="00BB3BA7"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y </w:t>
      </w:r>
      <w:r w:rsidR="00AD1CE7"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muy </w:t>
      </w:r>
      <w:r w:rsidR="00BB3BA7"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plural </w:t>
      </w:r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Grupo María Cristina… Para leer en </w:t>
      </w:r>
      <w:proofErr w:type="spellStart"/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Forum</w:t>
      </w:r>
      <w:proofErr w:type="spellEnd"/>
      <w:r w:rsidRPr="00C53A4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en Línea: </w:t>
      </w:r>
      <w:r w:rsidRPr="00C53A4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Vehículo verde, tecnología mexicana al orbe (Fernando Fuentes); </w:t>
      </w:r>
      <w:r w:rsidRPr="00C53A44">
        <w:rPr>
          <w:rFonts w:ascii="Arial" w:eastAsia="WenQuanYi Micro Hei" w:hAnsi="Arial" w:cs="Arial"/>
          <w:i/>
          <w:color w:val="000000" w:themeColor="text1"/>
          <w:sz w:val="24"/>
          <w:szCs w:val="24"/>
          <w:lang w:eastAsia="zh-CN" w:bidi="hi-IN"/>
        </w:rPr>
        <w:t>La virgen loca</w:t>
      </w:r>
      <w:r w:rsidR="00AD1CE7" w:rsidRPr="00C53A44">
        <w:rPr>
          <w:rFonts w:ascii="Arial" w:eastAsia="WenQuanYi Micro Hei" w:hAnsi="Arial" w:cs="Arial"/>
          <w:i/>
          <w:color w:val="000000" w:themeColor="text1"/>
          <w:sz w:val="24"/>
          <w:szCs w:val="24"/>
          <w:lang w:eastAsia="zh-CN" w:bidi="hi-IN"/>
        </w:rPr>
        <w:t>,</w:t>
      </w:r>
      <w:r w:rsidRPr="00C53A44">
        <w:rPr>
          <w:rFonts w:ascii="Arial" w:eastAsia="WenQuanYi Micro Hei" w:hAnsi="Arial" w:cs="Arial"/>
          <w:i/>
          <w:color w:val="000000" w:themeColor="text1"/>
          <w:sz w:val="24"/>
          <w:szCs w:val="24"/>
          <w:lang w:eastAsia="zh-CN" w:bidi="hi-IN"/>
        </w:rPr>
        <w:t xml:space="preserve"> </w:t>
      </w:r>
      <w:r w:rsidRPr="00C53A44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La ciudad incinerada </w:t>
      </w:r>
      <w:r w:rsidRPr="00C53A4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(Teresa Gil); </w:t>
      </w:r>
      <w:r w:rsidRPr="00C53A44">
        <w:rPr>
          <w:rFonts w:ascii="Arial" w:hAnsi="Arial" w:cs="Arial"/>
          <w:color w:val="000000" w:themeColor="text1"/>
          <w:sz w:val="24"/>
          <w:szCs w:val="24"/>
        </w:rPr>
        <w:t>Legrado uterino diagnóstico y terapéutico (Abigail Bello Gallardo). El enlace es el primero</w:t>
      </w:r>
      <w:r w:rsidRPr="00C53A44">
        <w:rPr>
          <w:rFonts w:ascii="Arial" w:eastAsia="Arial Unicode MS" w:hAnsi="Arial" w:cs="Arial"/>
          <w:color w:val="000000" w:themeColor="text1"/>
          <w:sz w:val="24"/>
          <w:szCs w:val="24"/>
          <w:bdr w:val="nil"/>
          <w:lang w:val="es-ES_tradnl" w:eastAsia="es-MX"/>
        </w:rPr>
        <w:t>:</w:t>
      </w:r>
    </w:p>
    <w:p w:rsidR="003F70DC" w:rsidRPr="00C53A44" w:rsidRDefault="002357F9" w:rsidP="005442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5" w:history="1">
        <w:r w:rsidR="005442FC" w:rsidRPr="00C53A4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442FC" w:rsidRPr="00C53A4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5442FC" w:rsidRPr="00C53A4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442FC" w:rsidRPr="00C53A4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5442FC" w:rsidRPr="00C53A4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442FC" w:rsidRPr="00C53A4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442FC" w:rsidRPr="00C53A4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3F70DC" w:rsidRPr="00C53A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FC"/>
    <w:rsid w:val="0007369F"/>
    <w:rsid w:val="000B5CDB"/>
    <w:rsid w:val="002357F9"/>
    <w:rsid w:val="00385811"/>
    <w:rsid w:val="003E3AF8"/>
    <w:rsid w:val="003F70DC"/>
    <w:rsid w:val="005442FC"/>
    <w:rsid w:val="0077403C"/>
    <w:rsid w:val="008437D6"/>
    <w:rsid w:val="00957377"/>
    <w:rsid w:val="009C3F93"/>
    <w:rsid w:val="00A540FF"/>
    <w:rsid w:val="00A628BC"/>
    <w:rsid w:val="00AD1CE7"/>
    <w:rsid w:val="00BB3BA7"/>
    <w:rsid w:val="00C5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9C616A-DFE1-4535-9118-05F81DB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2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442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cechimex@unam.m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792</Words>
  <Characters>4313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2017-06-25T14:04:00Z</dcterms:created>
  <dcterms:modified xsi:type="dcterms:W3CDTF">2017-07-01T04:51:00Z</dcterms:modified>
</cp:coreProperties>
</file>