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8FC" w:rsidRPr="006D5BC6" w:rsidRDefault="000718FC" w:rsidP="000718F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6D5BC6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0718FC" w:rsidRPr="006D5BC6" w:rsidRDefault="000718FC" w:rsidP="000718F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718FC" w:rsidRPr="006D5BC6" w:rsidRDefault="00836869" w:rsidP="004C0F5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6D5BC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</w:t>
      </w:r>
      <w:r w:rsidR="004C0F5C" w:rsidRPr="006D5BC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archas</w:t>
      </w:r>
      <w:r w:rsidRPr="006D5BC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, amenazas imperiales y nuevo rumbo</w:t>
      </w:r>
    </w:p>
    <w:p w:rsidR="004C0F5C" w:rsidRPr="006D5BC6" w:rsidRDefault="004C0F5C" w:rsidP="000718F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718FC" w:rsidRPr="006D5BC6" w:rsidRDefault="000718FC" w:rsidP="000718FC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D5BC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0718FC" w:rsidRPr="006D5BC6" w:rsidRDefault="000718FC" w:rsidP="00B96E9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96E92" w:rsidRPr="006D5BC6" w:rsidRDefault="00B96E92" w:rsidP="00B96E9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“Unidad para defender a México y a los mexicanos”, así como que el gobierno “anteponga los intereses del país en toda negociación con la administración estadunidense”, informe de “manera permanente y transparente” y asuma “acciones concretas e inmediatas para combatir la pobreza, la desigualdad, la corrupción, la impunidad y las violaciones a derechos humanos”</w:t>
      </w:r>
      <w:r w:rsidR="00B6732D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son </w:t>
      </w:r>
      <w:r w:rsidR="00AA36BE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demandas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marcha que organizan 77 organismos, </w:t>
      </w:r>
      <w:r w:rsidR="00482856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ellos 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Universidad Nacional Autónoma de México</w:t>
      </w:r>
      <w:r w:rsidR="00482856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Enrique </w:t>
      </w:r>
      <w:proofErr w:type="spellStart"/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Graue</w:t>
      </w:r>
      <w:proofErr w:type="spellEnd"/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y que partirá a las 12 horas del domingo del Auditorio y concluirá en el Ángel de la Independencia, con la ento</w:t>
      </w:r>
      <w:bookmarkStart w:id="0" w:name="_GoBack"/>
      <w:bookmarkEnd w:id="0"/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nación del Himno Nacional.</w:t>
      </w:r>
    </w:p>
    <w:p w:rsidR="00FD4BF9" w:rsidRPr="006D5BC6" w:rsidRDefault="00B96E92" w:rsidP="00FD4BF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su parte, </w:t>
      </w:r>
      <w:r w:rsidRPr="006D5BC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Mexicanos Unidos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 vocera Isabel Miranda, de Alto al Secuestro, y 30 “organismos no gubernamentales”, al decir de la impugnada señora Wallace por sus vínculos con el gobierno de </w:t>
      </w:r>
      <w:r w:rsidR="001F6499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B6732D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nrique Peña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antes con el de Felipe Calderón, </w:t>
      </w:r>
      <w:r w:rsidR="001F6499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el erario, 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convoc</w:t>
      </w:r>
      <w:r w:rsidR="00AA36BE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aron a otra marcha el mismo día y hora, del Hemiciclo a Juárez al Ángel, para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A36BE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protestar contra</w:t>
      </w:r>
      <w:r w:rsidR="00AA36BE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políticas del presidente </w:t>
      </w:r>
      <w:r w:rsidRPr="006D5BC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Donald </w:t>
      </w:r>
      <w:proofErr w:type="spellStart"/>
      <w:r w:rsidRPr="006D5BC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Trump</w:t>
      </w:r>
      <w:proofErr w:type="spellEnd"/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que afectan las relaciones comerciales y la construcción de un muro fronterizo</w:t>
      </w:r>
      <w:r w:rsidR="00AA36BE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A36BE" w:rsidRPr="006D5BC6" w:rsidRDefault="005E5F74" w:rsidP="00FD4BF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AA36BE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AA36BE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ara que no digan que estamos divididos”</w:t>
      </w:r>
      <w:r w:rsidR="00482856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AA36BE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82856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segunda marcha desembocará</w:t>
      </w:r>
      <w:r w:rsidR="00AA36BE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mismo sitio </w:t>
      </w:r>
      <w:r w:rsidR="00AD01B6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FD4BF9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de </w:t>
      </w:r>
      <w:r w:rsidR="00AD01B6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#</w:t>
      </w:r>
      <w:r w:rsidR="00FD4BF9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Vibra México</w:t>
      </w:r>
      <w:r w:rsidR="00482856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Ésta</w:t>
      </w:r>
      <w:r w:rsidR="00AD01B6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reproducirá en 13 ciudades</w:t>
      </w:r>
      <w:r w:rsidR="00482856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el auspicio de </w:t>
      </w:r>
      <w:r w:rsidR="00AA36BE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482856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UNAM</w:t>
      </w:r>
      <w:r w:rsidR="00AA36BE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Autónoma Metropolitana, Iberoamericana, Tecnológico de Monterrey, El Colegio de México</w:t>
      </w:r>
      <w:r w:rsidR="00FD4BF9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CIDE; </w:t>
      </w:r>
      <w:r w:rsidR="00AA36BE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organismos como Amnistía Internacional, Grupo de Información y Reproducción Elegida, Mexicanos Primero, Instituto Mexicano de Derechos Humanos y Democracia, Causa en Común</w:t>
      </w:r>
      <w:r w:rsidR="00AD01B6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="00AA36BE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revistas </w:t>
      </w:r>
      <w:r w:rsidR="00AA36BE" w:rsidRPr="006D5BC6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Letras Libres</w:t>
      </w:r>
      <w:r w:rsidR="00AA36BE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AA36BE" w:rsidRPr="006D5BC6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Nexos</w:t>
      </w:r>
      <w:r w:rsidR="00AA36BE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entre otros. Enrique </w:t>
      </w:r>
      <w:proofErr w:type="spellStart"/>
      <w:r w:rsidR="00AA36BE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Krauze</w:t>
      </w:r>
      <w:proofErr w:type="spellEnd"/>
      <w:r w:rsidR="00AA36BE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Héctor Aguilar Camín fueron propuestos</w:t>
      </w:r>
      <w:r w:rsidR="00FD4BF9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</w:t>
      </w:r>
      <w:r w:rsidR="00FD4BF9" w:rsidRPr="006D5BC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El canal de las estrellas</w:t>
      </w:r>
      <w:r w:rsidR="00FD4BF9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A36BE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="00FD4BF9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sobreactuado </w:t>
      </w:r>
      <w:r w:rsidR="00AA36BE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Rubén Aguilar para </w:t>
      </w:r>
      <w:r w:rsidR="001F6499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emitir</w:t>
      </w:r>
      <w:r w:rsidR="00AA36BE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convocatoria, bajo el supuesto de que ningún político tendría éxito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tampoco ellos</w:t>
      </w:r>
      <w:r w:rsidR="00482856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C0F5C" w:rsidRPr="006D5BC6" w:rsidRDefault="001F6499" w:rsidP="00F8393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5E5F74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medio de</w:t>
      </w:r>
      <w:r w:rsidR="00AD01B6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espectáculo de</w:t>
      </w:r>
      <w:r w:rsidR="005E5F74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Miranda Torres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está m</w:t>
      </w:r>
      <w:r w:rsidR="00482856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uy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preocupada en apoyar a Peña Nieto ante la embestida antimexicana de Donaldo Juan, el emperador recibió </w:t>
      </w:r>
      <w:r w:rsidR="00836869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Luis </w:t>
      </w:r>
      <w:proofErr w:type="spellStart"/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su segunda visita a Washington</w:t>
      </w:r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36869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ahora para negociar con los </w:t>
      </w:r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secretarios de Estado </w:t>
      </w:r>
      <w:proofErr w:type="spellStart"/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Rex</w:t>
      </w:r>
      <w:proofErr w:type="spellEnd"/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Tillerson</w:t>
      </w:r>
      <w:proofErr w:type="spellEnd"/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836869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Seguridad Interior</w:t>
      </w:r>
      <w:r w:rsidR="00836869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John Kelly</w:t>
      </w:r>
      <w:r w:rsidR="00836869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la declaración de que se está diseñando </w:t>
      </w:r>
      <w:r w:rsidR="00836869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edificación</w:t>
      </w:r>
      <w:r w:rsidR="00836869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muro</w:t>
      </w:r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4C0F5C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4C0F5C" w:rsidRPr="006D5BC6" w:rsidRDefault="004C0F5C" w:rsidP="004C0F5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“¿Funcionan los muros? Sólo pregunten a Israel sobre muros”. Insistió en que ‘‘mucha gente dice, ‘ah, ah, </w:t>
      </w:r>
      <w:proofErr w:type="spellStart"/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sólo estaba bromeando con lo del muro’. No estaba bromeando</w:t>
      </w:r>
      <w:r w:rsidR="005E5F74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Les puedo decir que no bromeo sobre cosas como ésta”.</w:t>
      </w:r>
    </w:p>
    <w:p w:rsidR="00836869" w:rsidRPr="006D5BC6" w:rsidRDefault="00836869" w:rsidP="00F8393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pesar de</w:t>
      </w:r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</w:t>
      </w:r>
      <w:r w:rsidR="004C0F5C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anterior</w:t>
      </w:r>
      <w:r w:rsidR="005E5F74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secretario </w:t>
      </w:r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mexicano juzgó que las reuniones fueron “constructivas y respetuosas”, 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pidió a </w:t>
      </w:r>
      <w:proofErr w:type="spellStart"/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Tillerson</w:t>
      </w:r>
      <w:proofErr w:type="spellEnd"/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“respeto a los derechos civiles y humanos de los migrantes” y que “se siga el debido proceso judicial” 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paisanos 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C0141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opten por la vía judicial para permanecer en 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EU.</w:t>
      </w:r>
    </w:p>
    <w:p w:rsidR="00AD01B6" w:rsidRPr="006D5BC6" w:rsidRDefault="005E5F74" w:rsidP="00F8393F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="00AD01B6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pertinente, por ello, la </w:t>
      </w:r>
      <w:r w:rsidR="00AD01B6" w:rsidRPr="006D5BC6">
        <w:rPr>
          <w:rFonts w:ascii="Arial" w:hAnsi="Arial" w:cs="Arial"/>
          <w:color w:val="000000" w:themeColor="text1"/>
          <w:sz w:val="24"/>
          <w:szCs w:val="24"/>
        </w:rPr>
        <w:t xml:space="preserve">Rayuela </w:t>
      </w:r>
      <w:r w:rsidR="00F8393F" w:rsidRPr="006D5BC6">
        <w:rPr>
          <w:rFonts w:ascii="Arial" w:hAnsi="Arial" w:cs="Arial"/>
          <w:color w:val="000000" w:themeColor="text1"/>
          <w:sz w:val="24"/>
          <w:szCs w:val="24"/>
        </w:rPr>
        <w:t>del indispensable diario La Jornada</w:t>
      </w:r>
      <w:r w:rsidRPr="006D5BC6">
        <w:rPr>
          <w:rFonts w:ascii="Arial" w:hAnsi="Arial" w:cs="Arial"/>
          <w:color w:val="000000" w:themeColor="text1"/>
          <w:sz w:val="24"/>
          <w:szCs w:val="24"/>
        </w:rPr>
        <w:t>,</w:t>
      </w:r>
      <w:r w:rsidR="00F8393F" w:rsidRPr="006D5B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D01B6" w:rsidRPr="006D5BC6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="00F8393F" w:rsidRPr="006D5BC6">
        <w:rPr>
          <w:rFonts w:ascii="Arial" w:hAnsi="Arial" w:cs="Arial"/>
          <w:color w:val="000000" w:themeColor="text1"/>
          <w:sz w:val="24"/>
          <w:szCs w:val="24"/>
        </w:rPr>
        <w:t>exige: “</w:t>
      </w:r>
      <w:r w:rsidR="00AD01B6" w:rsidRPr="006D5BC6">
        <w:rPr>
          <w:rFonts w:ascii="Arial" w:hAnsi="Arial" w:cs="Arial"/>
          <w:color w:val="000000" w:themeColor="text1"/>
          <w:sz w:val="24"/>
          <w:szCs w:val="24"/>
        </w:rPr>
        <w:t xml:space="preserve">Sin tregua ni pausa, </w:t>
      </w:r>
      <w:proofErr w:type="spellStart"/>
      <w:r w:rsidR="00AD01B6" w:rsidRPr="006D5BC6">
        <w:rPr>
          <w:rFonts w:ascii="Arial" w:hAnsi="Arial" w:cs="Arial"/>
          <w:color w:val="000000" w:themeColor="text1"/>
          <w:sz w:val="24"/>
          <w:szCs w:val="24"/>
        </w:rPr>
        <w:t>Trump</w:t>
      </w:r>
      <w:proofErr w:type="spellEnd"/>
      <w:r w:rsidR="00AD01B6" w:rsidRPr="006D5BC6">
        <w:rPr>
          <w:rFonts w:ascii="Arial" w:hAnsi="Arial" w:cs="Arial"/>
          <w:color w:val="000000" w:themeColor="text1"/>
          <w:sz w:val="24"/>
          <w:szCs w:val="24"/>
        </w:rPr>
        <w:t xml:space="preserve"> nos golpea sin piedad. Sus mentadas nos lastiman, pero lastima más que no se le diga </w:t>
      </w:r>
      <w:r w:rsidR="00F8393F" w:rsidRPr="006D5BC6">
        <w:rPr>
          <w:rFonts w:ascii="Arial" w:hAnsi="Arial" w:cs="Arial"/>
          <w:color w:val="000000" w:themeColor="text1"/>
          <w:sz w:val="24"/>
          <w:szCs w:val="24"/>
        </w:rPr>
        <w:t>‘</w:t>
      </w:r>
      <w:r w:rsidR="00AD01B6" w:rsidRPr="006D5BC6">
        <w:rPr>
          <w:rFonts w:ascii="Arial" w:hAnsi="Arial" w:cs="Arial"/>
          <w:color w:val="000000" w:themeColor="text1"/>
          <w:sz w:val="24"/>
          <w:szCs w:val="24"/>
        </w:rPr>
        <w:t>hasta aquí</w:t>
      </w:r>
      <w:r w:rsidR="00F8393F" w:rsidRPr="006D5BC6">
        <w:rPr>
          <w:rFonts w:ascii="Arial" w:hAnsi="Arial" w:cs="Arial"/>
          <w:color w:val="000000" w:themeColor="text1"/>
          <w:sz w:val="24"/>
          <w:szCs w:val="24"/>
        </w:rPr>
        <w:t>’</w:t>
      </w:r>
      <w:r w:rsidR="00AD01B6" w:rsidRPr="006D5BC6">
        <w:rPr>
          <w:rFonts w:ascii="Arial" w:hAnsi="Arial" w:cs="Arial"/>
          <w:color w:val="000000" w:themeColor="text1"/>
          <w:sz w:val="24"/>
          <w:szCs w:val="24"/>
        </w:rPr>
        <w:t>”.</w:t>
      </w:r>
    </w:p>
    <w:p w:rsidR="00F8393F" w:rsidRPr="006D5BC6" w:rsidRDefault="00836869" w:rsidP="004C0F5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D5BC6">
        <w:rPr>
          <w:rFonts w:ascii="Arial" w:hAnsi="Arial" w:cs="Arial"/>
          <w:color w:val="000000" w:themeColor="text1"/>
          <w:sz w:val="24"/>
          <w:szCs w:val="24"/>
        </w:rPr>
        <w:lastRenderedPageBreak/>
        <w:t>U</w:t>
      </w:r>
      <w:r w:rsidR="00F8393F" w:rsidRPr="006D5BC6">
        <w:rPr>
          <w:rFonts w:ascii="Arial" w:hAnsi="Arial" w:cs="Arial"/>
          <w:color w:val="000000" w:themeColor="text1"/>
          <w:sz w:val="24"/>
          <w:szCs w:val="24"/>
        </w:rPr>
        <w:t xml:space="preserve">n </w:t>
      </w:r>
      <w:r w:rsidR="00F8393F" w:rsidRPr="006D5BC6">
        <w:rPr>
          <w:rFonts w:ascii="Arial" w:hAnsi="Arial" w:cs="Arial"/>
          <w:i/>
          <w:color w:val="000000" w:themeColor="text1"/>
          <w:sz w:val="24"/>
          <w:szCs w:val="24"/>
        </w:rPr>
        <w:t>hasta aquí</w:t>
      </w:r>
      <w:r w:rsidR="00F8393F" w:rsidRPr="006D5BC6">
        <w:rPr>
          <w:rFonts w:ascii="Arial" w:hAnsi="Arial" w:cs="Arial"/>
          <w:color w:val="000000" w:themeColor="text1"/>
          <w:sz w:val="24"/>
          <w:szCs w:val="24"/>
        </w:rPr>
        <w:t xml:space="preserve"> es el que proponen l</w:t>
      </w:r>
      <w:r w:rsidR="00F8393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 rectores de las instituciones mexicanas que pertenecen a la Unión de Universidades de América Latina y el Caribe, para “impulsar la discusión de un nuevo proyecto nacional de desarrollo”. Para Sara Ladrón de Guevara, de la Universidad Veracruzana, y David Fernández Dávalos, de la </w:t>
      </w:r>
      <w:r w:rsidR="00F8393F" w:rsidRPr="006D5BC6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Iberoamericana</w:t>
      </w:r>
      <w:r w:rsidR="00F8393F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vicepresidentes del organismo que agrupa a 500 instituciones del subcontinente, 68 de ellas mexicanas, la respuesta de México debe ser replantear su rumbo de desarrollo.</w:t>
      </w:r>
      <w:r w:rsidR="004C0F5C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escribe fácil pero imposible no es, pese al dog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="004C0F5C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neoliberal imperante</w:t>
      </w:r>
      <w:r w:rsidR="005E5F74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718FC" w:rsidRPr="006D5BC6" w:rsidRDefault="000718FC" w:rsidP="000718F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D5BC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0718FC" w:rsidRPr="006D5BC6" w:rsidRDefault="000718FC" w:rsidP="000718FC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“Todo parece bien en este artículo (Unidad en torno “a los valores de la Constitución”, 8-II) pero hay un pequeño problema: ¿Quién le cree a Peña Nieto? Pedirle que combata la pobreza, la desigualdad y la corrupción es pedirle peras al olmo”</w:t>
      </w:r>
      <w:r w:rsidR="00B6732D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afirma el profesor César Núñez Ramos… De Ernesto González</w:t>
      </w:r>
      <w:r w:rsidR="00B6732D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Gálvez sobre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amenaza de la invasión yanqui</w:t>
      </w:r>
      <w:r w:rsidR="00B6732D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del 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6-II: (…) “Última hora. Estados Unidos invade México so pretexto de ser un Estado fallido. Tropas aerotransportadas e infantería penetra</w:t>
      </w:r>
      <w:r w:rsidR="00B6732D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territorio mexicano por el norte. El Comando Conjunto planteó que ante un escenario de caos en México, provocado sobre todo por el crimen organizado, EU estuvo obligado a dar respuesta a este escenario, dadas las</w:t>
      </w:r>
      <w:r w:rsidR="00B6732D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consecuencias 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su seguridad. La intervención es para posicionarse de manera geoestratégica en el hemisferio. Al menos por ahora, las tropas invasoras en esta </w:t>
      </w:r>
      <w:proofErr w:type="spellStart"/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Blitz</w:t>
      </w:r>
      <w:proofErr w:type="spellEnd"/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han penetrado cubiert</w:t>
      </w:r>
      <w:r w:rsidR="006D5BC6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de apoyo aéreo por cuatro puntos: hacia Tampico, a Monterrey, hacia Guadalajara y hacia Sonora. ¡Feliz Día de los Inocentes!”… En el portal, </w:t>
      </w:r>
      <w:r w:rsidR="00B6732D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revista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red social </w:t>
      </w:r>
      <w:proofErr w:type="spellStart"/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 nos congratulamos por la entrega del premio La Pluma de Plata, de la Comisión de Prensa del Senado, a nuestro cartonista y amigo </w:t>
      </w:r>
      <w:proofErr w:type="spellStart"/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Luy</w:t>
      </w:r>
      <w:proofErr w:type="spellEnd"/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(Óscar Manuel Rodríguez)… Mi más sentido pésame al muy estimado Gonzalo Martínez </w:t>
      </w:r>
      <w:proofErr w:type="spellStart"/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Corbalá</w:t>
      </w:r>
      <w:proofErr w:type="spellEnd"/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la pérdida de su compañera de toda </w:t>
      </w:r>
      <w:r w:rsidR="00B6732D"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</w:t>
      </w:r>
      <w:r w:rsidRPr="006D5BC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vida, doña María Teresa Ulloa.</w:t>
      </w:r>
    </w:p>
    <w:p w:rsidR="00316D07" w:rsidRPr="006D5BC6" w:rsidRDefault="006D5BC6" w:rsidP="000718FC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hyperlink r:id="rId5" w:history="1">
        <w:r w:rsidR="000718FC" w:rsidRPr="006D5BC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0718FC" w:rsidRPr="006D5BC6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6" w:history="1">
        <w:r w:rsidR="000718FC" w:rsidRPr="006D5BC6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0718FC" w:rsidRPr="006D5BC6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0718FC" w:rsidRPr="006D5BC6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0718FC" w:rsidRPr="006D5BC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0718FC" w:rsidRPr="006D5BC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316D07" w:rsidRPr="006D5B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4A1277"/>
    <w:multiLevelType w:val="multilevel"/>
    <w:tmpl w:val="21228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8FC"/>
    <w:rsid w:val="000718FC"/>
    <w:rsid w:val="001F6499"/>
    <w:rsid w:val="00316D07"/>
    <w:rsid w:val="00482856"/>
    <w:rsid w:val="004C0F5C"/>
    <w:rsid w:val="005E5F74"/>
    <w:rsid w:val="006D5BC6"/>
    <w:rsid w:val="00836869"/>
    <w:rsid w:val="00AA36BE"/>
    <w:rsid w:val="00AD01B6"/>
    <w:rsid w:val="00B6732D"/>
    <w:rsid w:val="00B96E92"/>
    <w:rsid w:val="00C0141F"/>
    <w:rsid w:val="00F8393F"/>
    <w:rsid w:val="00FD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66D6EF-2E68-4A17-BF12-A76A8C42B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8F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718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witter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site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848</Words>
  <Characters>4498</Characters>
  <Application>Microsoft Office Word</Application>
  <DocSecurity>0</DocSecurity>
  <Lines>77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2017-02-09T15:55:00Z</dcterms:created>
  <dcterms:modified xsi:type="dcterms:W3CDTF">2017-02-10T00:01:00Z</dcterms:modified>
</cp:coreProperties>
</file>