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01" w:rsidRPr="001D0D8F" w:rsidRDefault="008D1D47" w:rsidP="007C00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C0001" w:rsidRPr="001D0D8F" w:rsidRDefault="007C0001" w:rsidP="007C00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D1D47" w:rsidRPr="001D0D8F" w:rsidRDefault="002F4258" w:rsidP="002F42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D0D8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Frente amplio opositor</w:t>
      </w:r>
    </w:p>
    <w:p w:rsidR="008D1D47" w:rsidRPr="001D0D8F" w:rsidRDefault="008D1D47" w:rsidP="007C00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D1D47" w:rsidRPr="001D0D8F" w:rsidRDefault="008D1D47" w:rsidP="008D1D4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D1D47" w:rsidRPr="001D0D8F" w:rsidRDefault="008D1D47" w:rsidP="00C418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418F6" w:rsidRPr="001D0D8F" w:rsidRDefault="00C418F6" w:rsidP="00C418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Bajo el argumento central de que “</w:t>
      </w:r>
      <w:r w:rsidR="001D3F7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ifícilmente un solo partido lograría el triunfo en las elecciones presidenciales” del próximo año, Ricardo Anaya </w:t>
      </w:r>
      <w:r w:rsidR="001D3F7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 conocido como el Joven Maravilla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38 años de edad</w:t>
      </w:r>
      <w:r w:rsidR="001D3F7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Alejandr</w:t>
      </w:r>
      <w:r w:rsidR="0026497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Barrales </w:t>
      </w:r>
      <w:r w:rsidR="001D3F7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quien según sus críticos come ansias por despachar en donde lo hace Miguel Ángel Mancera, su antes pareja sentimental</w:t>
      </w:r>
      <w:r w:rsidR="001D3F7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anunciaron que trabajarán mancomunadamente por la creación de “un frente amplio opositor” que permita sacar al </w:t>
      </w:r>
      <w:r w:rsidR="0026497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 Institucional de Los Pinos.</w:t>
      </w:r>
    </w:p>
    <w:p w:rsidR="0015612F" w:rsidRPr="001D0D8F" w:rsidRDefault="00C418F6" w:rsidP="001561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es natural las reacciones críticas no se hicieron esperar. Y el primer problema surgió respecto a nombre de quién habló Barrales Magdaleno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presidenta del Partido de la Revolución Democrática, a quien los gobernadores de Michoacán, Morelos y Tabasco, Silvano Aureoles, </w:t>
      </w:r>
      <w:proofErr w:type="spellStart"/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Graco</w:t>
      </w:r>
      <w:proofErr w:type="spellEnd"/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Ramírez y Arturo Núñez, respectivamente, solicitaron el juev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18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relev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miras a la elección presidencial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porque los dos primeros sueñan con ser candidatos cuando 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únicas 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posibilidades 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tienen son las </w:t>
      </w:r>
      <w:r w:rsidR="001174C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5612F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 el ridículo.</w:t>
      </w:r>
    </w:p>
    <w:p w:rsidR="00711331" w:rsidRPr="001D0D8F" w:rsidRDefault="00C418F6" w:rsidP="007113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René Bejarano, el profesor todavía poderoso 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Ciudad de México aunque severamente disminuido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sus espacios de poder, le advirtió en una misiva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711331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“Te aviso que nos deslindaremos de tu actuación. Ojalá nos hubieras consultado”. Incluso estimó “imprudente” que en medio del ascenso de la campaña de Juan Zepeda, candidato a la gubernatura mexiquense, y cuando se busca derrotar al sectarismo de Andrés Manuel López Obrador y de Morena, salir con una iniciativa que parece tener como principal objetivo construir la alianza con el PAN en la Ciudad de México con fines personales, sacrificando al resto del partido”.</w:t>
      </w:r>
    </w:p>
    <w:p w:rsidR="001E6603" w:rsidRPr="001D0D8F" w:rsidRDefault="00711331" w:rsidP="007113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Otros críticos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cuatro </w:t>
      </w:r>
      <w:r w:rsidRPr="001D0D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corrientes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distintas, subrayaron que Barrales impulsa la agenda de Mancera Espinosa (jefe de Gobierno de la Ciudad de México), que ha llevado al PRD a ser un 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 sin ancla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posición política útil a los neoliberales 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convertirlo en el “Partido Verde del PAN” en referencia al papel subordinado </w:t>
      </w:r>
      <w:r w:rsidR="0026497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bien cobrado en espacios públicos que desempeña el PVEM con el PRI y antes, en 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diciembre de 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2000</w:t>
      </w:r>
      <w:r w:rsidR="001174C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PAN de Vicente Fox y sus aliados que promocionaron desde la </w:t>
      </w:r>
      <w:r w:rsidR="001E6603" w:rsidRPr="001D0D8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izquierda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voto útil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Jorge 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G. 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Castañeda a la cabeza</w:t>
      </w:r>
      <w:r w:rsidR="002F4258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F4258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recompensado con la Secretaría de Relaciones Exteriores, otros con subsecretarías 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asesorías p</w:t>
      </w:r>
      <w:r w:rsidR="002F4258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llamarles </w:t>
      </w:r>
      <w:r w:rsidR="0026497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proofErr w:type="spellStart"/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aviadurías</w:t>
      </w:r>
      <w:proofErr w:type="spellEnd"/>
      <w:r w:rsidR="0026497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6445A" w:rsidRPr="001D0D8F" w:rsidRDefault="00D6445A" w:rsidP="00D644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naya Cortés no tuvo que enfrentar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hoy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B372B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crítica alguna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Al contrario, Margarita Zavala –la esposa del muy impugnado Felipe Calderón y no precisamente por su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adicci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</w:t>
      </w:r>
      <w:r w:rsidR="001E6603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son muy de él, sino por la estúpida guerra contra el narcotráfico–, manifestó en Tlalnepantla, estado de México, su “apoyo a una eventual coalición” entre el PAN y el PRD, o lo que queda de él y que no es poco y por ello no es pertinente subestimarlo.</w:t>
      </w:r>
    </w:p>
    <w:p w:rsidR="00AC2BBD" w:rsidRPr="001D0D8F" w:rsidRDefault="00AC2BBD" w:rsidP="00D644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6445A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ntre la docena de familias que controlan Acción Nacional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desenvuelve una decidida lucha por la candidatura presidencial entre Anaya, Zavala y Rafael Moreno Valle, donde el primero usa y abusa de su condición de presidente y de las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prerrogativas de su partido para impulsar su </w:t>
      </w:r>
      <w:r w:rsidR="001174C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candidatura, según reiteradas denuncias de Zavala Gómez del Campo.</w:t>
      </w:r>
    </w:p>
    <w:p w:rsidR="00AC2BBD" w:rsidRPr="001D0D8F" w:rsidRDefault="00AC2BBD" w:rsidP="00D644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decir, si Barrales procedió por la libre, sólo con la bendición de Mancera y acaso de Nueva Izquierda, y Anaya y sus competidores panistas no muestran la capacidad para </w:t>
      </w:r>
      <w:r w:rsidR="002F4258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ponerse de acuerdo en las reglas del juego para la disputa por la candidatura presidencial panista, ¿de qué frente amplio opositor están hablando los presidentes del PAN y el PRD? </w:t>
      </w: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7C0001" w:rsidRPr="001D0D8F" w:rsidRDefault="007C0001" w:rsidP="007C00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D0D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C0001" w:rsidRPr="001D0D8F" w:rsidRDefault="007C0001" w:rsidP="007C00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Cuenta Eduardo Camacho Hernández q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ue 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>en 1975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laboraba </w:t>
      </w:r>
      <w:r w:rsidR="00C357B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recomendado por el doctor Mario de la Cueva, su padrino</w:t>
      </w:r>
      <w:r w:rsidR="00C357B6" w:rsidRPr="001D0D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, en el Fondo de Cultura Económica, dirigido por Francisco Javier Alejo, como corrector de galeras y que como estaba por realizarse el V Certamen Mundial de Novela, solicitó a </w:t>
      </w:r>
      <w:proofErr w:type="spellStart"/>
      <w:r w:rsidRPr="001D0D8F">
        <w:rPr>
          <w:rFonts w:ascii="Arial" w:hAnsi="Arial" w:cs="Arial"/>
          <w:color w:val="000000" w:themeColor="text1"/>
          <w:sz w:val="24"/>
          <w:szCs w:val="24"/>
        </w:rPr>
        <w:t>Alí</w:t>
      </w:r>
      <w:proofErr w:type="spellEnd"/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D0D8F">
        <w:rPr>
          <w:rFonts w:ascii="Arial" w:hAnsi="Arial" w:cs="Arial"/>
          <w:color w:val="000000" w:themeColor="text1"/>
          <w:sz w:val="24"/>
          <w:szCs w:val="24"/>
        </w:rPr>
        <w:t>Chumacero</w:t>
      </w:r>
      <w:proofErr w:type="spellEnd"/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>(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director editorial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, su cambio para auxiliar en </w:t>
      </w:r>
      <w:r w:rsidR="006B372B" w:rsidRPr="001D0D8F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transportación </w:t>
      </w:r>
      <w:r w:rsidR="006B372B" w:rsidRPr="001D0D8F">
        <w:rPr>
          <w:rFonts w:ascii="Arial" w:hAnsi="Arial" w:cs="Arial"/>
          <w:color w:val="000000" w:themeColor="text1"/>
          <w:sz w:val="24"/>
          <w:szCs w:val="24"/>
        </w:rPr>
        <w:t>de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los integrantes del jurado: Juan Rulfo, Carlos Fuentes, Joaquín </w:t>
      </w:r>
      <w:proofErr w:type="spellStart"/>
      <w:r w:rsidRPr="001D0D8F">
        <w:rPr>
          <w:rFonts w:ascii="Arial" w:hAnsi="Arial" w:cs="Arial"/>
          <w:color w:val="000000" w:themeColor="text1"/>
          <w:sz w:val="24"/>
          <w:szCs w:val="24"/>
        </w:rPr>
        <w:t>Xirau</w:t>
      </w:r>
      <w:proofErr w:type="spellEnd"/>
      <w:r w:rsidRPr="001D0D8F">
        <w:rPr>
          <w:rFonts w:ascii="Arial" w:hAnsi="Arial" w:cs="Arial"/>
          <w:color w:val="000000" w:themeColor="text1"/>
          <w:sz w:val="24"/>
          <w:szCs w:val="24"/>
        </w:rPr>
        <w:t>, Juan Goytisolo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Juan Carlos </w:t>
      </w:r>
      <w:proofErr w:type="spellStart"/>
      <w:r w:rsidRPr="001D0D8F">
        <w:rPr>
          <w:rFonts w:ascii="Arial" w:hAnsi="Arial" w:cs="Arial"/>
          <w:color w:val="000000" w:themeColor="text1"/>
          <w:sz w:val="24"/>
          <w:szCs w:val="24"/>
        </w:rPr>
        <w:t>Onetti</w:t>
      </w:r>
      <w:proofErr w:type="spellEnd"/>
      <w:r w:rsidR="00AF5AE9" w:rsidRPr="001D0D8F">
        <w:rPr>
          <w:rFonts w:ascii="Arial" w:hAnsi="Arial" w:cs="Arial"/>
          <w:color w:val="000000" w:themeColor="text1"/>
          <w:sz w:val="24"/>
          <w:szCs w:val="24"/>
        </w:rPr>
        <w:t>,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 xml:space="preserve"> Alberto Moravia</w:t>
      </w:r>
      <w:r w:rsidR="00AF5AE9" w:rsidRPr="001D0D8F">
        <w:rPr>
          <w:rFonts w:ascii="Arial" w:hAnsi="Arial" w:cs="Arial"/>
          <w:color w:val="000000" w:themeColor="text1"/>
          <w:sz w:val="24"/>
          <w:szCs w:val="24"/>
        </w:rPr>
        <w:t xml:space="preserve"> y Arce (peruano)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Son muchas las anécdotas que atesora Camacho</w:t>
      </w:r>
      <w:r w:rsidR="001D3F73" w:rsidRPr="001D0D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hoy </w:t>
      </w:r>
      <w:r w:rsidR="001174CC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comparte</w:t>
      </w:r>
      <w:r w:rsidR="00C357B6" w:rsidRPr="001D0D8F">
        <w:rPr>
          <w:rFonts w:ascii="Arial" w:hAnsi="Arial" w:cs="Arial"/>
          <w:color w:val="000000" w:themeColor="text1"/>
          <w:sz w:val="24"/>
          <w:szCs w:val="24"/>
        </w:rPr>
        <w:t>: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“Me mandaron con </w:t>
      </w:r>
      <w:r w:rsidR="001D3F73" w:rsidRPr="001D0D8F">
        <w:rPr>
          <w:rFonts w:ascii="Arial" w:hAnsi="Arial" w:cs="Arial"/>
          <w:color w:val="000000" w:themeColor="text1"/>
          <w:sz w:val="24"/>
          <w:szCs w:val="24"/>
        </w:rPr>
        <w:t>Rulfo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 a entregarle la invitación, vivía atrás del Teatro de los Insurgentes, en un departamento sencillo. Mi primera impresión la recibí con el cuadro que representaba a John </w:t>
      </w:r>
      <w:proofErr w:type="spellStart"/>
      <w:r w:rsidRPr="001D0D8F">
        <w:rPr>
          <w:rFonts w:ascii="Arial" w:hAnsi="Arial" w:cs="Arial"/>
          <w:color w:val="000000" w:themeColor="text1"/>
          <w:sz w:val="24"/>
          <w:szCs w:val="24"/>
        </w:rPr>
        <w:t>Gavin</w:t>
      </w:r>
      <w:proofErr w:type="spellEnd"/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, actor de </w:t>
      </w:r>
      <w:r w:rsidRPr="001D0D8F">
        <w:rPr>
          <w:rFonts w:ascii="Arial" w:hAnsi="Arial" w:cs="Arial"/>
          <w:i/>
          <w:color w:val="000000" w:themeColor="text1"/>
          <w:sz w:val="24"/>
          <w:szCs w:val="24"/>
        </w:rPr>
        <w:t>Pedro Páramo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 xml:space="preserve">. Rulfo era muy introvertido. ‘Leí su novela al derecho y al revés’, le dije. ‘¿Cómo?’, preguntó. Después trabajé en el Jurídico del FCE y me pedían que acompañara a Rulfo al Sanborns de Plaza Universidad. En verdad bebíamos, él tequila, cerveza y su infaltable Delicado sin filtro, y así cada vez que cobraba sus regalías. Su timidez terminaba al tercer trago. Era muy sencillo para vestir y me hablaba con mucho sentimiento de Álvaro Mutis, García Márquez, Carlos Fuentes y Juan José Arreola. De Arreola era muy amigo, lo admiraba mucho, ambos fueron autodidactas. </w:t>
      </w:r>
      <w:r w:rsidR="001D3F73" w:rsidRPr="001D0D8F">
        <w:rPr>
          <w:rFonts w:ascii="Arial" w:hAnsi="Arial" w:cs="Arial"/>
          <w:color w:val="000000" w:themeColor="text1"/>
          <w:sz w:val="24"/>
          <w:szCs w:val="24"/>
        </w:rPr>
        <w:t xml:space="preserve">‘La Yunta de Jalisco’, les decían. 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No comíamos y lo llevaba su casa</w:t>
      </w:r>
      <w:r w:rsidR="001D0D8F" w:rsidRPr="001D0D8F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1D0D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0001" w:rsidRPr="001D0D8F" w:rsidRDefault="004D7004" w:rsidP="007C0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7C0001" w:rsidRPr="001D0D8F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7C0001" w:rsidRPr="001D0D8F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7C0001" w:rsidRPr="001D0D8F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C0001" w:rsidRPr="001D0D8F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C0001" w:rsidRPr="001D0D8F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C0001" w:rsidRPr="001D0D8F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C0001" w:rsidRPr="001D0D8F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7C0001" w:rsidRPr="001D0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1"/>
    <w:rsid w:val="001174CC"/>
    <w:rsid w:val="0015612F"/>
    <w:rsid w:val="001D0D8F"/>
    <w:rsid w:val="001D3F73"/>
    <w:rsid w:val="001E6603"/>
    <w:rsid w:val="00264976"/>
    <w:rsid w:val="002F4258"/>
    <w:rsid w:val="004D7004"/>
    <w:rsid w:val="006B372B"/>
    <w:rsid w:val="00711331"/>
    <w:rsid w:val="007C0001"/>
    <w:rsid w:val="008D1D47"/>
    <w:rsid w:val="00AC2BBD"/>
    <w:rsid w:val="00AF5AE9"/>
    <w:rsid w:val="00BC0056"/>
    <w:rsid w:val="00C357B6"/>
    <w:rsid w:val="00C418F6"/>
    <w:rsid w:val="00D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C638-D228-4699-9D51-31901BF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812</Words>
  <Characters>4295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2017-05-21T17:27:00Z</dcterms:created>
  <dcterms:modified xsi:type="dcterms:W3CDTF">2017-05-22T22:48:00Z</dcterms:modified>
</cp:coreProperties>
</file>