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C5" w:rsidRPr="00E22C8C" w:rsidRDefault="00FB06C5" w:rsidP="00E22C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E22C8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FB06C5" w:rsidRPr="00E22C8C" w:rsidRDefault="00FB06C5" w:rsidP="00E22C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65079" w:rsidRDefault="00E861C4" w:rsidP="00E22C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“</w:t>
      </w:r>
      <w:r w:rsidR="00D043A5" w:rsidRPr="00E22C8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Don </w:t>
      </w:r>
      <w:r w:rsidR="005C0AA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</w:t>
      </w:r>
      <w:r w:rsidR="00D043A5" w:rsidRPr="00E22C8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stafador</w:t>
      </w: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”</w:t>
      </w:r>
      <w:r w:rsidR="00D043A5" w:rsidRPr="00E22C8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</w:t>
      </w:r>
      <w:r w:rsidR="0046507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concita </w:t>
      </w:r>
      <w:r w:rsidR="00D043A5" w:rsidRPr="00E22C8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voluntades</w:t>
      </w:r>
      <w:r w:rsidR="00A07CC7" w:rsidRPr="00E22C8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en</w:t>
      </w:r>
      <w:r w:rsidR="00A62E8D" w:rsidRPr="00E22C8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su contra</w:t>
      </w:r>
    </w:p>
    <w:p w:rsidR="00FB06C5" w:rsidRPr="00E22C8C" w:rsidRDefault="00FB06C5" w:rsidP="00E22C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B06C5" w:rsidRPr="00E22C8C" w:rsidRDefault="00FB06C5" w:rsidP="00E22C8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22C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55D86" w:rsidRPr="00E22C8C" w:rsidRDefault="00955D86" w:rsidP="00E22C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55D86" w:rsidRPr="00E22C8C" w:rsidRDefault="00955D86" w:rsidP="00E22C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Cientos de miles de estadunidenses salieron a las calles </w:t>
      </w:r>
      <w:r w:rsidR="0046507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plazas de más de 150 ciudades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incluidas las más grandes como Nueva York e importantes como </w:t>
      </w:r>
      <w:r w:rsidR="005B02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Washington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para exigir que Donald </w:t>
      </w:r>
      <w:proofErr w:type="spellStart"/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haga públicas sus declaraciones fiscales, demanda que eludió como candidato presidencial, denunciaron sus políticas fiscales “en beneficio de los más ricos (como él) y el aparato militar” que</w:t>
      </w:r>
      <w:r w:rsidR="0046507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seguramente, ya se frota las manos por las recientes acciones</w:t>
      </w:r>
      <w:r w:rsidR="008540FB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bombardeo de una base aérea del Ejército de Siria, el</w:t>
      </w:r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lanzamiento de la bomba no nuclear más poderosa del arsenal 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yanqui </w:t>
      </w:r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contra una supuesta base del Estado Islámico en Afganistán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muy peligroso desplazamiento </w:t>
      </w:r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portaviones </w:t>
      </w:r>
      <w:r w:rsidRPr="00440E9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Carl </w:t>
      </w:r>
      <w:proofErr w:type="spellStart"/>
      <w:r w:rsidRPr="00440E9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Vinson</w:t>
      </w:r>
      <w:proofErr w:type="spellEnd"/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escoltado por tres embarcaciones lanzamisiles</w:t>
      </w:r>
      <w:r w:rsidR="00735C5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península de Corea</w:t>
      </w:r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85AC8" w:rsidRPr="00E22C8C" w:rsidRDefault="008540FB" w:rsidP="00E22C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iniciativa para organizar la movilización </w:t>
      </w:r>
      <w:r w:rsidR="00985AC8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15 de abril 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surgió un día después de 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aquella </w:t>
      </w:r>
      <w:r w:rsidR="00985AC8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espléndida 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marcha de las mujeres </w:t>
      </w:r>
      <w:r w:rsidR="00985AC8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20 de enero en Washington</w:t>
      </w:r>
      <w:r w:rsidR="00985AC8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985AC8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cientos de ciudades más 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que protagonizaron varios 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millones de féminas y hombres </w:t>
      </w:r>
      <w:r w:rsidR="00985AC8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estadunidenses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así como en </w:t>
      </w:r>
      <w:r w:rsidR="0046507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varias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urbes 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europeas y latinoamericanas</w:t>
      </w:r>
      <w:r w:rsidR="00985AC8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85A5D" w:rsidRPr="00E22C8C" w:rsidRDefault="00985AC8" w:rsidP="00E22C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decir, fueron casi tres meses de organización y 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concertar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voluntades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través de las redes sociales</w:t>
      </w:r>
      <w:r w:rsidR="0046507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</w:t>
      </w:r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studiantes, veteranos de guerra, sindicalistas, organizaciones sociales, partidos alternativos y agrupaciones </w:t>
      </w:r>
      <w:r w:rsidR="0046507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pacifistas</w:t>
      </w:r>
      <w:r w:rsidR="00DC1F82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alrededor de 70, 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corearon consignas denunciando la evasión de transparencia personal y sus engaños. Sugirieron: Encarcélenlo, sáquenlo e </w:t>
      </w:r>
      <w:proofErr w:type="spellStart"/>
      <w:r w:rsidRPr="00440E9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impeachment</w:t>
      </w:r>
      <w:proofErr w:type="spellEnd"/>
      <w:r w:rsidR="00DC1F82" w:rsidRPr="00E22C8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, </w:t>
      </w:r>
      <w:r w:rsidR="00DC1F82" w:rsidRPr="00E22C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r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eporta el corresponsal </w:t>
      </w:r>
      <w:r w:rsidR="00085A5D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David Brooks</w:t>
      </w:r>
      <w:r w:rsidR="0046507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Jornada. </w:t>
      </w:r>
      <w:r w:rsidR="00085A5D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movilizaciones se efectuaron 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085A5D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sábado porque el 15 de abril es la fecha límite para entregar las declaraciones </w:t>
      </w:r>
      <w:r w:rsidR="0046507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fiscales</w:t>
      </w:r>
      <w:r w:rsidR="00A07CC7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07CC7" w:rsidRPr="00E22C8C" w:rsidRDefault="00465079" w:rsidP="00E22C8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nte ello el magnate inmobiliario neoyorquino</w:t>
      </w:r>
      <w:r w:rsidR="00D043A5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31D0F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085A5D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vacaciones </w:t>
      </w:r>
      <w:r w:rsidR="00D043A5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su mansión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D043A5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Mar-a-Lago en Palm Beach, Florida, </w:t>
      </w:r>
      <w:r w:rsidR="00D043A5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donde </w:t>
      </w:r>
      <w:r w:rsidR="00D043A5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vio obligado a tomar una ruta indirecta cuando regresaba de su campo de golf a </w:t>
      </w:r>
      <w:r w:rsidR="00D31D0F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casa</w:t>
      </w:r>
      <w:r w:rsidR="00D043A5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e</w:t>
      </w:r>
      <w:r w:rsidR="00D31D0F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ludir </w:t>
      </w:r>
      <w:r w:rsidR="00D043A5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los manifestantes que exigían </w:t>
      </w:r>
      <w:r w:rsidR="00D31D0F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“¡M</w:t>
      </w:r>
      <w:r w:rsidR="00D043A5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uéstranos la lana</w:t>
      </w:r>
      <w:r w:rsidR="00D31D0F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!”</w:t>
      </w:r>
      <w:r w:rsidR="00D043A5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D31D0F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D043A5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llam</w:t>
      </w:r>
      <w:r w:rsidR="00D31D0F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aron</w:t>
      </w:r>
      <w:r w:rsidR="00D043A5"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861C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Don </w:t>
      </w:r>
      <w:r w:rsidR="005B02D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</w:t>
      </w:r>
      <w:r w:rsidR="00D043A5" w:rsidRPr="00440E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stafador</w:t>
      </w:r>
      <w:r w:rsidR="00D31D0F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D043A5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atinó </w:t>
      </w:r>
      <w:r w:rsidR="00A07CC7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redactar en Twitter: “</w:t>
      </w:r>
      <w:r w:rsidR="00A07CC7" w:rsidRPr="00E22C8C">
        <w:rPr>
          <w:rFonts w:ascii="Arial" w:hAnsi="Arial" w:cs="Arial"/>
          <w:color w:val="000000" w:themeColor="text1"/>
          <w:sz w:val="24"/>
          <w:szCs w:val="24"/>
        </w:rPr>
        <w:t xml:space="preserve">Alguien debería indagar en </w:t>
      </w:r>
      <w:r w:rsidR="00DC1F82" w:rsidRPr="00E22C8C">
        <w:rPr>
          <w:rFonts w:ascii="Arial" w:hAnsi="Arial" w:cs="Arial"/>
          <w:color w:val="000000" w:themeColor="text1"/>
          <w:sz w:val="24"/>
          <w:szCs w:val="24"/>
        </w:rPr>
        <w:t>(</w:t>
      </w:r>
      <w:r w:rsidR="00DC1F82" w:rsidRPr="00E22C8C">
        <w:rPr>
          <w:rFonts w:ascii="Arial" w:hAnsi="Arial" w:cs="Arial"/>
          <w:i/>
          <w:color w:val="000000" w:themeColor="text1"/>
          <w:sz w:val="24"/>
          <w:szCs w:val="24"/>
        </w:rPr>
        <w:t>sic</w:t>
      </w:r>
      <w:r w:rsidR="00DC1F82" w:rsidRPr="00E22C8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07CC7" w:rsidRPr="00E22C8C">
        <w:rPr>
          <w:rFonts w:ascii="Arial" w:hAnsi="Arial" w:cs="Arial"/>
          <w:color w:val="000000" w:themeColor="text1"/>
          <w:sz w:val="24"/>
          <w:szCs w:val="24"/>
        </w:rPr>
        <w:t xml:space="preserve">quién está pagando por esos mítines pequeños y organizados de ayer”. </w:t>
      </w:r>
      <w:r w:rsidR="00DC1F82" w:rsidRPr="00E22C8C">
        <w:rPr>
          <w:rFonts w:ascii="Arial" w:hAnsi="Arial" w:cs="Arial"/>
          <w:color w:val="000000" w:themeColor="text1"/>
          <w:sz w:val="24"/>
          <w:szCs w:val="24"/>
        </w:rPr>
        <w:t>Con</w:t>
      </w:r>
      <w:r w:rsidR="00A07CC7" w:rsidRPr="00E22C8C">
        <w:rPr>
          <w:rFonts w:ascii="Arial" w:hAnsi="Arial" w:cs="Arial"/>
          <w:color w:val="000000" w:themeColor="text1"/>
          <w:sz w:val="24"/>
          <w:szCs w:val="24"/>
        </w:rPr>
        <w:t xml:space="preserve"> alarde de cinismo y pedantería </w:t>
      </w:r>
      <w:r w:rsidR="00D31D0F" w:rsidRPr="00E22C8C">
        <w:rPr>
          <w:rFonts w:ascii="Arial" w:hAnsi="Arial" w:cs="Arial"/>
          <w:color w:val="000000" w:themeColor="text1"/>
          <w:sz w:val="24"/>
          <w:szCs w:val="24"/>
        </w:rPr>
        <w:t>juntos</w:t>
      </w:r>
      <w:r w:rsidR="00DC1F82" w:rsidRPr="00E22C8C">
        <w:rPr>
          <w:rFonts w:ascii="Arial" w:hAnsi="Arial" w:cs="Arial"/>
          <w:color w:val="000000" w:themeColor="text1"/>
          <w:sz w:val="24"/>
          <w:szCs w:val="24"/>
        </w:rPr>
        <w:t xml:space="preserve"> agregó</w:t>
      </w:r>
      <w:r w:rsidR="00A07CC7" w:rsidRPr="00E22C8C">
        <w:rPr>
          <w:rFonts w:ascii="Arial" w:hAnsi="Arial" w:cs="Arial"/>
          <w:color w:val="000000" w:themeColor="text1"/>
          <w:sz w:val="24"/>
          <w:szCs w:val="24"/>
        </w:rPr>
        <w:t>: “¡Hice algo casi imposible para un republicano: gané fácilmente el Colegio Electoral! ¿Y ahora están hablando de mis declaraciones de impuestos?”</w:t>
      </w:r>
    </w:p>
    <w:p w:rsidR="00A62E8D" w:rsidRPr="00E22C8C" w:rsidRDefault="00D31D0F" w:rsidP="00E22C8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2C8C">
        <w:rPr>
          <w:rFonts w:ascii="Arial" w:hAnsi="Arial" w:cs="Arial"/>
          <w:color w:val="000000" w:themeColor="text1"/>
          <w:sz w:val="24"/>
          <w:szCs w:val="24"/>
        </w:rPr>
        <w:t xml:space="preserve">Como los políticos del </w:t>
      </w:r>
      <w:r w:rsidR="00DC1F82" w:rsidRPr="00E22C8C">
        <w:rPr>
          <w:rFonts w:ascii="Arial" w:hAnsi="Arial" w:cs="Arial"/>
          <w:color w:val="000000" w:themeColor="text1"/>
          <w:sz w:val="24"/>
          <w:szCs w:val="24"/>
        </w:rPr>
        <w:t>Revolucionario Institucional</w:t>
      </w:r>
      <w:r w:rsidRPr="00E22C8C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D05CF2">
        <w:rPr>
          <w:rFonts w:ascii="Arial" w:hAnsi="Arial" w:cs="Arial"/>
          <w:color w:val="000000" w:themeColor="text1"/>
          <w:sz w:val="24"/>
          <w:szCs w:val="24"/>
        </w:rPr>
        <w:t xml:space="preserve">pretenden explicar los </w:t>
      </w:r>
      <w:r w:rsidRPr="00E22C8C">
        <w:rPr>
          <w:rFonts w:ascii="Arial" w:hAnsi="Arial" w:cs="Arial"/>
          <w:color w:val="000000" w:themeColor="text1"/>
          <w:sz w:val="24"/>
          <w:szCs w:val="24"/>
        </w:rPr>
        <w:t xml:space="preserve">grandes movimientos sociales 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DC1F82" w:rsidRPr="00E22C8C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 xml:space="preserve">protestas populares </w:t>
      </w:r>
      <w:r w:rsidR="00C869EB">
        <w:rPr>
          <w:rFonts w:ascii="Arial" w:hAnsi="Arial" w:cs="Arial"/>
          <w:color w:val="000000" w:themeColor="text1"/>
          <w:sz w:val="24"/>
          <w:szCs w:val="24"/>
        </w:rPr>
        <w:t>con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 xml:space="preserve"> lo que el impresentable Roberto Madrazo denominaba “¿Quién mece la cuna?”</w:t>
      </w:r>
      <w:r w:rsidR="00D05CF2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 xml:space="preserve"> Aurelio Nuño </w:t>
      </w:r>
      <w:r w:rsidR="00DC1F82" w:rsidRPr="00E22C8C">
        <w:rPr>
          <w:rFonts w:ascii="Arial" w:hAnsi="Arial" w:cs="Arial"/>
          <w:color w:val="000000" w:themeColor="text1"/>
          <w:sz w:val="24"/>
          <w:szCs w:val="24"/>
        </w:rPr>
        <w:t xml:space="preserve">cuando despachaba en Los Pinos </w:t>
      </w:r>
      <w:r w:rsidR="00D05CF2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>atribuía el movimiento por Los 43 a George Soros</w:t>
      </w:r>
      <w:r w:rsidR="00D05CF2">
        <w:rPr>
          <w:rFonts w:ascii="Arial" w:hAnsi="Arial" w:cs="Arial"/>
          <w:color w:val="000000" w:themeColor="text1"/>
          <w:sz w:val="24"/>
          <w:szCs w:val="24"/>
        </w:rPr>
        <w:t>.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CF2">
        <w:rPr>
          <w:rFonts w:ascii="Arial" w:hAnsi="Arial" w:cs="Arial"/>
          <w:color w:val="000000" w:themeColor="text1"/>
          <w:sz w:val="24"/>
          <w:szCs w:val="24"/>
        </w:rPr>
        <w:t>E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>s</w:t>
      </w:r>
      <w:r w:rsidR="00D05CF2">
        <w:rPr>
          <w:rFonts w:ascii="Arial" w:hAnsi="Arial" w:cs="Arial"/>
          <w:color w:val="000000" w:themeColor="text1"/>
          <w:sz w:val="24"/>
          <w:szCs w:val="24"/>
        </w:rPr>
        <w:t>to es,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 xml:space="preserve"> la comodina </w:t>
      </w:r>
      <w:r w:rsidR="00DC1F82" w:rsidRPr="00E22C8C">
        <w:rPr>
          <w:rFonts w:ascii="Arial" w:hAnsi="Arial" w:cs="Arial"/>
          <w:color w:val="000000" w:themeColor="text1"/>
          <w:sz w:val="24"/>
          <w:szCs w:val="24"/>
        </w:rPr>
        <w:t>“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>teoría de la conspiración” que todo lo simplifica</w:t>
      </w:r>
      <w:r w:rsidR="00C869EB">
        <w:rPr>
          <w:rFonts w:ascii="Arial" w:hAnsi="Arial" w:cs="Arial"/>
          <w:color w:val="000000" w:themeColor="text1"/>
          <w:sz w:val="24"/>
          <w:szCs w:val="24"/>
        </w:rPr>
        <w:t>. Y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 xml:space="preserve"> Donald J</w:t>
      </w:r>
      <w:r w:rsidR="00C869EB">
        <w:rPr>
          <w:rFonts w:ascii="Arial" w:hAnsi="Arial" w:cs="Arial"/>
          <w:color w:val="000000" w:themeColor="text1"/>
          <w:sz w:val="24"/>
          <w:szCs w:val="24"/>
        </w:rPr>
        <w:t xml:space="preserve">ohn 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 xml:space="preserve">se resiste a aceptar que son sus políticas fiscales y sus conductas públicas </w:t>
      </w:r>
      <w:r w:rsidR="00D05CF2">
        <w:rPr>
          <w:rFonts w:ascii="Arial" w:hAnsi="Arial" w:cs="Arial"/>
          <w:color w:val="000000" w:themeColor="text1"/>
          <w:sz w:val="24"/>
          <w:szCs w:val="24"/>
        </w:rPr>
        <w:t>trogloditas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 xml:space="preserve"> las que constituyen un excelente caldo de cultivo del movimiento ciudadano contra su </w:t>
      </w:r>
      <w:r w:rsidR="00C869EB">
        <w:rPr>
          <w:rFonts w:ascii="Arial" w:hAnsi="Arial" w:cs="Arial"/>
          <w:color w:val="000000" w:themeColor="text1"/>
          <w:sz w:val="24"/>
          <w:szCs w:val="24"/>
        </w:rPr>
        <w:t xml:space="preserve">harto </w:t>
      </w:r>
      <w:r w:rsidR="00D05CF2">
        <w:rPr>
          <w:rFonts w:ascii="Arial" w:hAnsi="Arial" w:cs="Arial"/>
          <w:color w:val="000000" w:themeColor="text1"/>
          <w:sz w:val="24"/>
          <w:szCs w:val="24"/>
        </w:rPr>
        <w:t>des</w:t>
      </w:r>
      <w:r w:rsidR="00C869EB">
        <w:rPr>
          <w:rFonts w:ascii="Arial" w:hAnsi="Arial" w:cs="Arial"/>
          <w:color w:val="000000" w:themeColor="text1"/>
          <w:sz w:val="24"/>
          <w:szCs w:val="24"/>
        </w:rPr>
        <w:t>gastado</w:t>
      </w:r>
      <w:r w:rsidR="00D05CF2">
        <w:rPr>
          <w:rFonts w:ascii="Arial" w:hAnsi="Arial" w:cs="Arial"/>
          <w:color w:val="000000" w:themeColor="text1"/>
          <w:sz w:val="24"/>
          <w:szCs w:val="24"/>
        </w:rPr>
        <w:t xml:space="preserve"> gobierno</w:t>
      </w:r>
      <w:r w:rsidR="00A62E8D" w:rsidRPr="00E22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22C8C" w:rsidRPr="00E22C8C" w:rsidRDefault="00A62E8D" w:rsidP="00E22C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22C8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Como bien dijo la diputada federal </w:t>
      </w:r>
      <w:proofErr w:type="spellStart"/>
      <w:r w:rsidR="00D05CF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Maxine</w:t>
      </w:r>
      <w:proofErr w:type="spellEnd"/>
      <w:r w:rsidR="00D05CF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D05CF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Waters</w:t>
      </w:r>
      <w:proofErr w:type="spellEnd"/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E22C8C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verdad sencilla es que tiene mucho qué esconder</w:t>
      </w:r>
      <w:r w:rsidR="00DC1F82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</w:t>
      </w:r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él cree que puede jugar a ser rey, pues quedará desilusionado</w:t>
      </w:r>
      <w:r w:rsidR="00DC1F82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440E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DC1F82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participación de </w:t>
      </w:r>
      <w:r w:rsidR="00E22C8C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diputados </w:t>
      </w:r>
      <w:r w:rsidR="00DC1F82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oradores no sólo se dio afuera del Capitolio sino en otros puntos de </w:t>
      </w:r>
      <w:r w:rsidR="00C869E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USA</w:t>
      </w:r>
      <w:r w:rsidR="00DC1F82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en Nueva York turistas extranjeros mostraron su simpatía con las severas críticas formuladas </w:t>
      </w:r>
      <w:r w:rsidR="00E22C8C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contra un presidente que cada día se avizora como </w:t>
      </w:r>
      <w:r w:rsidR="00D05CF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E22C8C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cuesta arriba que termine su cuatrienio</w:t>
      </w:r>
      <w:r w:rsidR="00D05CF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E22C8C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acaso ello lo condujo a dar los dos manotazos militaristas y a provocar a Pyongyang a sabiendas de que allí juega con fuego.</w:t>
      </w:r>
    </w:p>
    <w:p w:rsidR="00FB06C5" w:rsidRPr="00E22C8C" w:rsidRDefault="00FB06C5" w:rsidP="00E22C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22C8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FB06C5" w:rsidRPr="00E22C8C" w:rsidRDefault="00FB06C5" w:rsidP="00E22C8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Asegura Arturo Sandoval: “A todas las preguntas que hace Heriberto Lugo (3-IV), la respuesta es sí, menos a la última que la respuesta es ¿quién sabe? O todos los que menciona en dichas preguntas ¿se quedarán quietos, sin hacer nada y dejarle el paso libre a AMLO?”… El pasado día 11 se cumplió el primer aniversario del fallecimiento de la maestra, historiadora y feminista Natura Olivé. Ella se presentaba así: “Abuela de Alexis, </w:t>
      </w:r>
      <w:proofErr w:type="spellStart"/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Andrei</w:t>
      </w:r>
      <w:proofErr w:type="spellEnd"/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Alvar”… </w:t>
      </w:r>
      <w:r w:rsidR="005B02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9 de abril pero de 1997, después de </w:t>
      </w:r>
      <w:r w:rsidR="005F2ED3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disfrutar 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Distrito Federal, murió John Joseph Verdín, en Houma, Luisiana, un buen hombre, estadunidense de origen indio y francés… Textos que vale la pena consultar en </w:t>
      </w:r>
      <w:proofErr w:type="spellStart"/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Alta traición; Los servidores; Revisionismo mostrenco; Panorama desde el puente (Raúl Moreno </w:t>
      </w:r>
      <w:proofErr w:type="spellStart"/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5F2ED3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22C8C">
        <w:rPr>
          <w:rFonts w:ascii="Arial" w:hAnsi="Arial" w:cs="Arial"/>
          <w:color w:val="000000" w:themeColor="text1"/>
          <w:sz w:val="24"/>
          <w:szCs w:val="24"/>
        </w:rPr>
        <w:t>Cuando la prudencia es revolucionaria; La supuesta democracia representativa (Gerardo Fernández Casanova)</w:t>
      </w:r>
      <w:r w:rsidR="005F2ED3" w:rsidRPr="00E22C8C">
        <w:rPr>
          <w:rFonts w:ascii="Arial" w:hAnsi="Arial" w:cs="Arial"/>
          <w:color w:val="000000" w:themeColor="text1"/>
          <w:sz w:val="24"/>
          <w:szCs w:val="24"/>
        </w:rPr>
        <w:t>.</w:t>
      </w:r>
      <w:r w:rsidRPr="00E22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2C8C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Sistema penitenciario… ¡qué buen chiste! (</w:t>
      </w:r>
      <w:r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Luis Gutiérrez </w:t>
      </w:r>
      <w:proofErr w:type="spellStart"/>
      <w:r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Poucel</w:t>
      </w:r>
      <w:proofErr w:type="spellEnd"/>
      <w:r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)</w:t>
      </w:r>
      <w:r w:rsidR="005F2ED3"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.</w:t>
      </w:r>
      <w:r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 </w:t>
      </w:r>
      <w:r w:rsidRPr="00E22C8C">
        <w:rPr>
          <w:rFonts w:ascii="Arial" w:hAnsi="Arial" w:cs="Arial"/>
          <w:color w:val="000000" w:themeColor="text1"/>
          <w:sz w:val="24"/>
          <w:szCs w:val="24"/>
        </w:rPr>
        <w:t xml:space="preserve">Ingreso básico (Jorge </w:t>
      </w:r>
      <w:proofErr w:type="spellStart"/>
      <w:r w:rsidRPr="00E22C8C">
        <w:rPr>
          <w:rFonts w:ascii="Arial" w:hAnsi="Arial" w:cs="Arial"/>
          <w:color w:val="000000" w:themeColor="text1"/>
          <w:sz w:val="24"/>
          <w:szCs w:val="24"/>
        </w:rPr>
        <w:t>Faljo</w:t>
      </w:r>
      <w:proofErr w:type="spellEnd"/>
      <w:r w:rsidRPr="00E22C8C">
        <w:rPr>
          <w:rFonts w:ascii="Arial" w:hAnsi="Arial" w:cs="Arial"/>
          <w:color w:val="000000" w:themeColor="text1"/>
          <w:sz w:val="24"/>
          <w:szCs w:val="24"/>
        </w:rPr>
        <w:t>)</w:t>
      </w:r>
      <w:r w:rsidR="005F2ED3" w:rsidRPr="00E22C8C">
        <w:rPr>
          <w:rFonts w:ascii="Arial" w:hAnsi="Arial" w:cs="Arial"/>
          <w:color w:val="000000" w:themeColor="text1"/>
          <w:sz w:val="24"/>
          <w:szCs w:val="24"/>
        </w:rPr>
        <w:t>.</w:t>
      </w:r>
      <w:r w:rsidRPr="00E22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2C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hemorragia de las drogas; Sobre la Generación </w:t>
      </w:r>
      <w:proofErr w:type="spellStart"/>
      <w:r w:rsidRPr="00E22C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Fobaproa</w:t>
      </w:r>
      <w:proofErr w:type="spellEnd"/>
      <w:r w:rsidRPr="00E22C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(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Jesús Delgado Guerrero)</w:t>
      </w:r>
      <w:r w:rsidR="005F2ED3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22C8C">
        <w:rPr>
          <w:rFonts w:ascii="Arial" w:eastAsia="Times New Roman" w:hAnsi="Arial" w:cs="Arial"/>
          <w:bCs/>
          <w:color w:val="000000" w:themeColor="text1"/>
          <w:spacing w:val="-15"/>
          <w:kern w:val="36"/>
          <w:sz w:val="24"/>
          <w:szCs w:val="24"/>
          <w:lang w:eastAsia="es-MX"/>
        </w:rPr>
        <w:t>Diana Laura: Preguntas sin respuesta (Óscar Espinosa Villarreal)</w:t>
      </w:r>
      <w:r w:rsidR="005F2ED3" w:rsidRPr="00E22C8C">
        <w:rPr>
          <w:rFonts w:ascii="Arial" w:eastAsia="Times New Roman" w:hAnsi="Arial" w:cs="Arial"/>
          <w:bCs/>
          <w:color w:val="000000" w:themeColor="text1"/>
          <w:spacing w:val="-15"/>
          <w:kern w:val="36"/>
          <w:sz w:val="24"/>
          <w:szCs w:val="24"/>
          <w:lang w:eastAsia="es-MX"/>
        </w:rPr>
        <w:t>.</w:t>
      </w:r>
      <w:r w:rsidRPr="00E22C8C">
        <w:rPr>
          <w:rFonts w:ascii="Arial" w:eastAsia="Times New Roman" w:hAnsi="Arial" w:cs="Arial"/>
          <w:bCs/>
          <w:color w:val="000000" w:themeColor="text1"/>
          <w:spacing w:val="-15"/>
          <w:kern w:val="36"/>
          <w:sz w:val="24"/>
          <w:szCs w:val="24"/>
          <w:lang w:eastAsia="es-MX"/>
        </w:rPr>
        <w:t xml:space="preserve"> </w:t>
      </w:r>
      <w:r w:rsidRPr="00E22C8C">
        <w:rPr>
          <w:rFonts w:ascii="Arial" w:hAnsi="Arial" w:cs="Arial"/>
          <w:color w:val="000000" w:themeColor="text1"/>
          <w:sz w:val="24"/>
          <w:szCs w:val="24"/>
        </w:rPr>
        <w:t xml:space="preserve">Todos somos </w:t>
      </w:r>
      <w:proofErr w:type="spellStart"/>
      <w:r w:rsidRPr="00E22C8C">
        <w:rPr>
          <w:rFonts w:ascii="Arial" w:hAnsi="Arial" w:cs="Arial"/>
          <w:color w:val="000000" w:themeColor="text1"/>
          <w:sz w:val="24"/>
          <w:szCs w:val="24"/>
        </w:rPr>
        <w:t>Miroslava</w:t>
      </w:r>
      <w:proofErr w:type="spellEnd"/>
      <w:r w:rsidRPr="00E22C8C">
        <w:rPr>
          <w:rFonts w:ascii="Arial" w:hAnsi="Arial" w:cs="Arial"/>
          <w:color w:val="000000" w:themeColor="text1"/>
          <w:sz w:val="24"/>
          <w:szCs w:val="24"/>
        </w:rPr>
        <w:t>; Ángeles Ortiz Mendoza, la guerrera (Jorge Meléndez Preciado)</w:t>
      </w:r>
      <w:r w:rsidR="005F2ED3" w:rsidRPr="00E22C8C">
        <w:rPr>
          <w:rFonts w:ascii="Arial" w:hAnsi="Arial" w:cs="Arial"/>
          <w:color w:val="000000" w:themeColor="text1"/>
          <w:sz w:val="24"/>
          <w:szCs w:val="24"/>
        </w:rPr>
        <w:t>.</w:t>
      </w:r>
      <w:r w:rsidRPr="00E22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2C8C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MX"/>
        </w:rPr>
        <w:t>Estampas históricas: El Papa pide auxilio a México (Víctor Orozco)</w:t>
      </w:r>
      <w:r w:rsidR="005F2ED3" w:rsidRPr="00E22C8C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MX"/>
        </w:rPr>
        <w:t>.</w:t>
      </w:r>
      <w:r w:rsidRPr="00E22C8C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MX"/>
        </w:rPr>
        <w:t xml:space="preserve"> </w:t>
      </w:r>
      <w:r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Despierta el antiimperialismo mexicano; Almagro, </w:t>
      </w:r>
      <w:proofErr w:type="spellStart"/>
      <w:r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 y el </w:t>
      </w:r>
      <w:proofErr w:type="spellStart"/>
      <w:r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Tec</w:t>
      </w:r>
      <w:proofErr w:type="spellEnd"/>
      <w:r w:rsidRPr="00E22C8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 contra Venezuela (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Miguel Ángel Ferrer)</w:t>
      </w:r>
      <w:r w:rsidR="005F2ED3"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E22C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22C8C">
        <w:rPr>
          <w:rFonts w:ascii="Arial" w:hAnsi="Arial" w:cs="Arial"/>
          <w:color w:val="000000" w:themeColor="text1"/>
          <w:sz w:val="24"/>
          <w:szCs w:val="24"/>
        </w:rPr>
        <w:t>Epigramas (Mentor). Enlace:</w:t>
      </w:r>
    </w:p>
    <w:p w:rsidR="00562281" w:rsidRPr="00E22C8C" w:rsidRDefault="004A64B6" w:rsidP="00E22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FB06C5" w:rsidRPr="00E22C8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FB06C5" w:rsidRPr="00E22C8C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FB06C5" w:rsidRPr="00E22C8C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FB06C5" w:rsidRPr="00E22C8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FB06C5" w:rsidRPr="00E22C8C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FB06C5" w:rsidRPr="00E22C8C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FB06C5" w:rsidRPr="00E22C8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562281" w:rsidRPr="00E22C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0D"/>
    <w:rsid w:val="00085A5D"/>
    <w:rsid w:val="00465079"/>
    <w:rsid w:val="004A64B6"/>
    <w:rsid w:val="00562281"/>
    <w:rsid w:val="005B02D0"/>
    <w:rsid w:val="005C0AA0"/>
    <w:rsid w:val="005F2ED3"/>
    <w:rsid w:val="00735C59"/>
    <w:rsid w:val="008540FB"/>
    <w:rsid w:val="00955D86"/>
    <w:rsid w:val="00985AC8"/>
    <w:rsid w:val="00A07CC7"/>
    <w:rsid w:val="00A62E8D"/>
    <w:rsid w:val="00C869EB"/>
    <w:rsid w:val="00D043A5"/>
    <w:rsid w:val="00D05CF2"/>
    <w:rsid w:val="00D31D0F"/>
    <w:rsid w:val="00DC1F82"/>
    <w:rsid w:val="00E22C8C"/>
    <w:rsid w:val="00E861C4"/>
    <w:rsid w:val="00FB06C5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4DDAA-BC95-4B22-B0DF-F1B14766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06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55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773</Words>
  <Characters>4331</Characters>
  <Application>Microsoft Office Word</Application>
  <DocSecurity>0</DocSecurity>
  <Lines>73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2017-04-16T16:15:00Z</dcterms:created>
  <dcterms:modified xsi:type="dcterms:W3CDTF">2017-04-21T15:50:00Z</dcterms:modified>
</cp:coreProperties>
</file>