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08" w:rsidRPr="0093677A" w:rsidRDefault="00D91408" w:rsidP="00D91408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93677A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D91408" w:rsidRPr="0093677A" w:rsidRDefault="00D91408" w:rsidP="00D914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F0C55" w:rsidRPr="0093677A" w:rsidRDefault="009F0C55" w:rsidP="009F0C5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93677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Definición tardía </w:t>
      </w:r>
      <w:r w:rsidR="0000243F" w:rsidRPr="0093677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y</w:t>
      </w:r>
      <w:r w:rsidRPr="0093677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acertada en </w:t>
      </w:r>
      <w:proofErr w:type="spellStart"/>
      <w:r w:rsidRPr="0093677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Ayotzinapa</w:t>
      </w:r>
      <w:proofErr w:type="spellEnd"/>
    </w:p>
    <w:p w:rsidR="009F0C55" w:rsidRPr="0093677A" w:rsidRDefault="009F0C55" w:rsidP="00D914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91408" w:rsidRPr="0093677A" w:rsidRDefault="00D91408" w:rsidP="00D9140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367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D91408" w:rsidRPr="0093677A" w:rsidRDefault="00D91408" w:rsidP="00D914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9551B" w:rsidRPr="0093677A" w:rsidRDefault="0049551B" w:rsidP="004955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Nunca es tarde para rectificar, más aún si nos atenemos al popular “Más vale tarde que nunca”. Tal y como lo hicieron en Guadalajara, Jalisco, los padres de dos estudiantes de la Normal Rural Isidro Burgos, desaparecidos la noche del 26-27 de septiembre de 2014.</w:t>
      </w:r>
    </w:p>
    <w:p w:rsidR="0049551B" w:rsidRPr="0093677A" w:rsidRDefault="0049551B" w:rsidP="0049551B">
      <w:pPr>
        <w:spacing w:after="0" w:line="240" w:lineRule="auto"/>
        <w:ind w:firstLine="708"/>
        <w:jc w:val="both"/>
        <w:rPr>
          <w:rStyle w:val="st"/>
          <w:rFonts w:ascii="Arial" w:hAnsi="Arial" w:cs="Arial"/>
          <w:color w:val="000000" w:themeColor="text1"/>
          <w:sz w:val="24"/>
          <w:szCs w:val="24"/>
        </w:rPr>
      </w:pP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Melitón Ortega y Estanislao Mendoza acudieron a la presentación en la muy acreditada Feria Internacional del Libro</w:t>
      </w:r>
      <w:r w:rsidRPr="0093677A">
        <w:rPr>
          <w:rStyle w:val="st"/>
          <w:rFonts w:ascii="Arial" w:hAnsi="Arial" w:cs="Arial"/>
          <w:color w:val="000000" w:themeColor="text1"/>
          <w:sz w:val="24"/>
          <w:szCs w:val="24"/>
        </w:rPr>
        <w:t>, de</w:t>
      </w: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93677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Ayotzinapa</w:t>
      </w:r>
      <w:proofErr w:type="spellEnd"/>
      <w:r w:rsidRPr="0093677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: </w:t>
      </w:r>
      <w:r w:rsidR="006B233D" w:rsidRPr="0093677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L</w:t>
      </w:r>
      <w:r w:rsidRPr="0093677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a incansable lucha por la verdad, la justicia y la vida</w:t>
      </w: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un libro de </w:t>
      </w:r>
      <w:r w:rsidR="006B233D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Carlos Alonso Reynoso y Jorge Alonso. Con </w:t>
      </w:r>
      <w:r w:rsidR="001D7D7A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Jorge, el historiador,</w:t>
      </w:r>
      <w:r w:rsidR="006B233D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tuve la fortuna de </w:t>
      </w:r>
      <w:r w:rsidR="0000243F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coincidir</w:t>
      </w:r>
      <w:r w:rsidR="006B233D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Centro de Estudios del Movimiento Obrero y Socialista (1983-86) y participar en el volumen </w:t>
      </w:r>
      <w:r w:rsidR="006B233D" w:rsidRPr="0093677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Democracia emergente y partidos políticos</w:t>
      </w:r>
      <w:r w:rsidR="006B233D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producto de un seminario que encabezó Pablo González Casanova, con el auspicio de la O</w:t>
      </w:r>
      <w:r w:rsidR="001D7D7A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rganización de las Naciones Unidas</w:t>
      </w:r>
      <w:r w:rsidR="006B233D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La FIL, por otra parte, es encabezada por </w:t>
      </w:r>
      <w:r w:rsidR="006B233D" w:rsidRPr="0093677A">
        <w:rPr>
          <w:rStyle w:val="st"/>
          <w:rFonts w:ascii="Arial" w:hAnsi="Arial" w:cs="Arial"/>
          <w:color w:val="000000" w:themeColor="text1"/>
          <w:sz w:val="24"/>
          <w:szCs w:val="24"/>
        </w:rPr>
        <w:t>Raúl Padilla López, un individuo impugnado en ámbitos de la cultura, la educación superior y la política jaliscienses.</w:t>
      </w:r>
    </w:p>
    <w:p w:rsidR="006B233D" w:rsidRPr="0093677A" w:rsidRDefault="006B233D" w:rsidP="0049551B">
      <w:pPr>
        <w:spacing w:after="0" w:line="240" w:lineRule="auto"/>
        <w:ind w:firstLine="708"/>
        <w:jc w:val="both"/>
        <w:rPr>
          <w:rStyle w:val="st"/>
          <w:rFonts w:ascii="Arial" w:hAnsi="Arial" w:cs="Arial"/>
          <w:color w:val="000000" w:themeColor="text1"/>
          <w:sz w:val="24"/>
          <w:szCs w:val="24"/>
        </w:rPr>
      </w:pPr>
      <w:r w:rsidRPr="0093677A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Pues bien, hasta la perla tapatía fueron </w:t>
      </w:r>
      <w:r w:rsidR="001B5F8F" w:rsidRPr="0093677A">
        <w:rPr>
          <w:rStyle w:val="st"/>
          <w:rFonts w:ascii="Arial" w:hAnsi="Arial" w:cs="Arial"/>
          <w:color w:val="000000" w:themeColor="text1"/>
          <w:sz w:val="24"/>
          <w:szCs w:val="24"/>
        </w:rPr>
        <w:t>Ortega y Mendoza</w:t>
      </w:r>
      <w:r w:rsidRPr="0093677A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a precisar, según la nota del corresponsal </w:t>
      </w:r>
      <w:r w:rsidR="001D7D7A" w:rsidRPr="0093677A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de La Jornada, </w:t>
      </w:r>
      <w:r w:rsidRPr="0093677A">
        <w:rPr>
          <w:rStyle w:val="st"/>
          <w:rFonts w:ascii="Arial" w:hAnsi="Arial" w:cs="Arial"/>
          <w:color w:val="000000" w:themeColor="text1"/>
          <w:sz w:val="24"/>
          <w:szCs w:val="24"/>
        </w:rPr>
        <w:t>Juan Carlos G. Partida:</w:t>
      </w:r>
    </w:p>
    <w:p w:rsidR="00A9165F" w:rsidRPr="0093677A" w:rsidRDefault="006B233D" w:rsidP="004955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“El gobierno no logrará romper la fortaleza de los padres de </w:t>
      </w:r>
      <w:proofErr w:type="spellStart"/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Ayotzinapa</w:t>
      </w:r>
      <w:proofErr w:type="spellEnd"/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 lo que queremos es que nos diga la verdad, no culpamos a (el presidente Enrique) Peña Nieto. Sólo queremos la verdad”, subrayó Ortega</w:t>
      </w:r>
      <w:r w:rsidR="007916A2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916A2" w:rsidRPr="0093677A" w:rsidRDefault="006B233D" w:rsidP="004955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Ambos </w:t>
      </w:r>
      <w:r w:rsidR="007916A2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dijeron </w:t>
      </w: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los actos de resistencia continuarán</w:t>
      </w:r>
      <w:r w:rsidR="007916A2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“No dejaremos de andar en la calle </w:t>
      </w:r>
      <w:r w:rsidRPr="0093677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tomando </w:t>
      </w: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casetas, edificios, carreteras.</w:t>
      </w:r>
      <w:r w:rsidR="009C352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9165F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(Es deseable que </w:t>
      </w:r>
      <w:r w:rsidR="0000243F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</w:t>
      </w:r>
      <w:r w:rsidR="001B5F8F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dañen</w:t>
      </w:r>
      <w:r w:rsidR="00A9165F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monumentos, en particular los de avenida Reforma, pintarrajeándolos no logran nada). </w:t>
      </w:r>
      <w:r w:rsidR="009C352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andamos en la calle porque queremos quitar a Peña Nieto de su puesto; lo que queremos es tener la verdad, pero seguimos sin ver la voluntad política de los funcionarios, de los diputados”</w:t>
      </w:r>
      <w:r w:rsidR="007916A2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aclaró Melitón.</w:t>
      </w:r>
    </w:p>
    <w:p w:rsidR="00A9165F" w:rsidRPr="0093677A" w:rsidRDefault="007916A2" w:rsidP="004955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Importante definición que tardó 28 meses y que</w:t>
      </w:r>
      <w:r w:rsidR="00A9165F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resulta </w:t>
      </w: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indispensable saber si la respaldan los demás padres de los desaparecidos de </w:t>
      </w:r>
      <w:proofErr w:type="spellStart"/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Ayotzinapa</w:t>
      </w:r>
      <w:proofErr w:type="spellEnd"/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particular el vocero </w:t>
      </w:r>
      <w:r w:rsidR="001D7D7A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Felipe de la Cruz, y también si la </w:t>
      </w:r>
      <w:r w:rsidR="00A9165F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comparte</w:t>
      </w:r>
      <w:r w:rsidR="001D7D7A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Coordinadora Estatal de Trabajadores de la Educación en Guerrero, que para bien y para mal, más para lo primero, tiene una presencia decisiva en el movimiento por </w:t>
      </w:r>
      <w:r w:rsidR="001B5F8F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1D7D7A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 43, debido a que la Federación de Estudiantes Campesinos Socialistas de México </w:t>
      </w:r>
      <w:r w:rsidR="00A9165F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(en la que participé en 1969-7</w:t>
      </w:r>
      <w:r w:rsidR="001B5F8F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3</w:t>
      </w:r>
      <w:r w:rsidR="00A9165F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</w:t>
      </w:r>
      <w:r w:rsidR="001D7D7A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tiene una presencia muy localizada, </w:t>
      </w:r>
      <w:r w:rsidR="001B5F8F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pese a</w:t>
      </w:r>
      <w:r w:rsidR="001D7D7A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 impar trayectoria en la lucha por la transformación del país.</w:t>
      </w:r>
    </w:p>
    <w:p w:rsidR="003766EC" w:rsidRPr="0093677A" w:rsidRDefault="001512F7" w:rsidP="004955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Después de </w:t>
      </w:r>
      <w:r w:rsidR="001B5F8F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26 meses</w:t>
      </w:r>
      <w:r w:rsidR="00A9165F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movilizaciones </w:t>
      </w:r>
      <w:r w:rsidR="003766EC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llega esta importante definición que en su ausencia, a mi juicio, inhibió a muchos para apoyar a los adoloridos padres de familia de </w:t>
      </w:r>
      <w:proofErr w:type="spellStart"/>
      <w:r w:rsidR="003766EC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Ayotzinapa</w:t>
      </w:r>
      <w:proofErr w:type="spellEnd"/>
      <w:r w:rsidR="003766EC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Respaldo de sectores de la sociedad mexicana y global, destacadamente en octubre-diciembre de 2014, en que a juicio de los expertos hubo </w:t>
      </w:r>
      <w:r w:rsidR="0093677A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dos</w:t>
      </w: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marchas que fueron superiores en asistencia a la más grande realizada en 1968.</w:t>
      </w:r>
    </w:p>
    <w:p w:rsidR="00E91F87" w:rsidRPr="0093677A" w:rsidRDefault="00E91F87" w:rsidP="004955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Todo indica, salvo su mejor opinión, que p</w:t>
      </w:r>
      <w:r w:rsidR="003766EC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rivilegiar la demanda de la renuncia de</w:t>
      </w:r>
      <w:r w:rsidR="001512F7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766EC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Peña constituyó un serio error de cálculo de los dirigentes de la CETEG, </w:t>
      </w: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integrante de la diversa Coordinadora Nacional de Trabajadores de la Educación, </w:t>
      </w:r>
      <w:r w:rsidR="003766EC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pues en la realidad política de ayer y de hoy </w:t>
      </w:r>
      <w:r w:rsidR="003766EC" w:rsidRPr="0093677A">
        <w:rPr>
          <w:rFonts w:ascii="Arial" w:hAnsi="Arial" w:cs="Arial"/>
          <w:color w:val="000000" w:themeColor="text1"/>
          <w:sz w:val="24"/>
          <w:szCs w:val="24"/>
        </w:rPr>
        <w:t>–</w:t>
      </w:r>
      <w:r w:rsidR="003766EC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correlación de fuerzas, la llaman</w:t>
      </w:r>
      <w:r w:rsidR="003766EC" w:rsidRPr="0093677A">
        <w:rPr>
          <w:rFonts w:ascii="Arial" w:hAnsi="Arial" w:cs="Arial"/>
          <w:color w:val="000000" w:themeColor="text1"/>
          <w:sz w:val="24"/>
          <w:szCs w:val="24"/>
        </w:rPr>
        <w:t>–</w:t>
      </w:r>
      <w:r w:rsidR="003766EC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sustituto sería uno del mismo grupo gobernante, y eso en el remoto caso de que produjera</w:t>
      </w:r>
      <w:r w:rsidR="001512F7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91F87" w:rsidRPr="0093677A" w:rsidRDefault="00E91F87" w:rsidP="00E91F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Además del agotamiento natural de cualquier movimiento social por legítimo y justo que sea, los errores los cobran los que desde cerca o de lejos apoyan las movilizaciones. Y es sabido que las fuerzas propias son insuficientes para arribar a buen puerto.</w:t>
      </w:r>
    </w:p>
    <w:p w:rsidR="00D91408" w:rsidRPr="0093677A" w:rsidRDefault="00D91408" w:rsidP="00E91F8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367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D91408" w:rsidRPr="0093677A" w:rsidRDefault="001512F7" w:rsidP="00D9140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Rubén </w:t>
      </w:r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Eduardo Soto, director del Museo de la Caricatura y la Historieta Joaquín Cervantes </w:t>
      </w:r>
      <w:proofErr w:type="spellStart"/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Bassoco</w:t>
      </w:r>
      <w:proofErr w:type="spellEnd"/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invita </w:t>
      </w:r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celebrar 16 años del primer museo mexicano dedicado al quehacer de los </w:t>
      </w:r>
      <w:proofErr w:type="spellStart"/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moneros</w:t>
      </w:r>
      <w:proofErr w:type="spellEnd"/>
      <w:r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 el d</w:t>
      </w:r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Arte Popular (16 de Septiembre esquina con Revillagigedo, Centro Histórico), el lunes 5 a las 17 horas... El día 4 a partir de las 11 horas, en al Foro Abierto de la Casa del Lago de la UNAM, en la primera sección del bosque de Chapultepec, habrá “danza, música, canto, teatro y baile para festejar 18 años de Machetearte”… Fidel Alejandro Castro Ruz y su fallecimiento es descrito y analizado desde varias perspectivas en </w:t>
      </w:r>
      <w:proofErr w:type="spellStart"/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Línea: </w:t>
      </w:r>
      <w:r w:rsidR="00D91408" w:rsidRPr="0093677A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La Revolución se queda sin su líder histórico (</w:t>
      </w:r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Patricia </w:t>
      </w:r>
      <w:proofErr w:type="spellStart"/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Grogg</w:t>
      </w:r>
      <w:proofErr w:type="spellEnd"/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="00D91408" w:rsidRPr="0093677A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Despedida popular rompe dos días de silencio (</w:t>
      </w:r>
      <w:proofErr w:type="spellStart"/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Ivet</w:t>
      </w:r>
      <w:proofErr w:type="spellEnd"/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González y Patricia </w:t>
      </w:r>
      <w:proofErr w:type="spellStart"/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Grogg</w:t>
      </w:r>
      <w:proofErr w:type="spellEnd"/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hyperlink r:id="rId4" w:tooltip="Facebook" w:history="1"/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¡Yo soy Fidel! (Arturo Cano). Refrenda Peña amistad de México con Cuba (Rosa Elvira Vargas). </w:t>
      </w:r>
      <w:r w:rsidR="00D91408" w:rsidRPr="0093677A">
        <w:rPr>
          <w:rFonts w:ascii="Arial" w:hAnsi="Arial" w:cs="Arial"/>
          <w:color w:val="000000" w:themeColor="text1"/>
          <w:sz w:val="24"/>
          <w:szCs w:val="24"/>
        </w:rPr>
        <w:t xml:space="preserve">Del Pepe a Fidel. </w:t>
      </w:r>
      <w:r w:rsidR="00D91408" w:rsidRPr="0093677A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El Cuate, como millones, llora su partida (EFE). Fidel, el hombre de los 500 juramentos (Resumen Latinoamericano). </w:t>
      </w:r>
      <w:r w:rsidR="00D91408" w:rsidRPr="009367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Habla Camilo Guevara, hijo del Che (</w:t>
      </w:r>
      <w:proofErr w:type="spellStart"/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Oleg</w:t>
      </w:r>
      <w:proofErr w:type="spellEnd"/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Yasinsky</w:t>
      </w:r>
      <w:proofErr w:type="spellEnd"/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="00D91408" w:rsidRPr="0093677A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El Fidel que conocí (</w:t>
      </w:r>
      <w:r w:rsidR="00D91408" w:rsidRPr="0093677A">
        <w:rPr>
          <w:rFonts w:ascii="Arial" w:hAnsi="Arial" w:cs="Arial"/>
          <w:color w:val="000000" w:themeColor="text1"/>
          <w:sz w:val="24"/>
          <w:szCs w:val="24"/>
        </w:rPr>
        <w:t xml:space="preserve">Ignacio </w:t>
      </w:r>
      <w:proofErr w:type="spellStart"/>
      <w:r w:rsidR="00D91408" w:rsidRPr="0093677A">
        <w:rPr>
          <w:rFonts w:ascii="Arial" w:hAnsi="Arial" w:cs="Arial"/>
          <w:color w:val="000000" w:themeColor="text1"/>
          <w:sz w:val="24"/>
          <w:szCs w:val="24"/>
        </w:rPr>
        <w:t>Ramonet</w:t>
      </w:r>
      <w:proofErr w:type="spellEnd"/>
      <w:r w:rsidR="00D91408" w:rsidRPr="0093677A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="00D91408" w:rsidRPr="0093677A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El legado de Fidel (</w:t>
      </w:r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Atilio Alberto </w:t>
      </w:r>
      <w:proofErr w:type="spellStart"/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Boron</w:t>
      </w:r>
      <w:proofErr w:type="spellEnd"/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="00D91408" w:rsidRPr="009367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¿La historia los absolverá? (</w:t>
      </w:r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Jesús Delgado Guerrero). </w:t>
      </w:r>
      <w:r w:rsidR="00D91408" w:rsidRPr="0093677A">
        <w:rPr>
          <w:rFonts w:ascii="Arial" w:hAnsi="Arial" w:cs="Arial"/>
          <w:color w:val="000000" w:themeColor="text1"/>
          <w:sz w:val="24"/>
          <w:szCs w:val="24"/>
        </w:rPr>
        <w:t xml:space="preserve">Enorme alegría por tus enseñanzas (Jorge Meléndez Preciado). </w:t>
      </w:r>
      <w:r w:rsidR="00D91408" w:rsidRPr="0093677A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Fidel: Tu estrella roja nos seguirá iluminando (</w:t>
      </w:r>
      <w:r w:rsidR="00D91408" w:rsidRPr="009367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Carlos </w:t>
      </w:r>
      <w:proofErr w:type="spellStart"/>
      <w:r w:rsidR="00D91408" w:rsidRPr="009367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Aznárez</w:t>
      </w:r>
      <w:proofErr w:type="spellEnd"/>
      <w:r w:rsidR="00D91408" w:rsidRPr="009367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). </w:t>
      </w:r>
      <w:r w:rsidR="00D91408" w:rsidRPr="0093677A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>Un mundo sin Fidel: Historias de ayer y hoy (</w:t>
      </w:r>
      <w:r w:rsidR="00D91408" w:rsidRPr="0093677A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 xml:space="preserve">Luis Gutiérrez </w:t>
      </w:r>
      <w:proofErr w:type="spellStart"/>
      <w:r w:rsidR="00D91408" w:rsidRPr="0093677A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>Poucel</w:t>
      </w:r>
      <w:proofErr w:type="spellEnd"/>
      <w:r w:rsidR="00D91408" w:rsidRPr="0093677A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 xml:space="preserve">). </w:t>
      </w:r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Fidel Castro y los dictadores (Pedro Echeverría</w:t>
      </w:r>
      <w:r w:rsidR="0000243F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V.</w:t>
      </w:r>
      <w:r w:rsidR="00D91408" w:rsidRPr="0093677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 Esto y más en:</w:t>
      </w:r>
    </w:p>
    <w:p w:rsidR="002A2FAF" w:rsidRPr="0093677A" w:rsidRDefault="009C3520" w:rsidP="009F0C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5" w:history="1">
        <w:r w:rsidR="00D91408" w:rsidRPr="0093677A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D91408" w:rsidRPr="0093677A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6" w:history="1">
        <w:r w:rsidR="00D91408" w:rsidRPr="0093677A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D91408" w:rsidRPr="0093677A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D91408" w:rsidRPr="0093677A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D91408" w:rsidRPr="0093677A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D91408" w:rsidRPr="0093677A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2A2FAF" w:rsidRPr="009367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08"/>
    <w:rsid w:val="0000243F"/>
    <w:rsid w:val="001512F7"/>
    <w:rsid w:val="001B5F8F"/>
    <w:rsid w:val="001D7D7A"/>
    <w:rsid w:val="002A2FAF"/>
    <w:rsid w:val="003766EC"/>
    <w:rsid w:val="0049551B"/>
    <w:rsid w:val="006B233D"/>
    <w:rsid w:val="007916A2"/>
    <w:rsid w:val="0093677A"/>
    <w:rsid w:val="009C3520"/>
    <w:rsid w:val="009F0C55"/>
    <w:rsid w:val="00A9165F"/>
    <w:rsid w:val="00D91408"/>
    <w:rsid w:val="00E9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D7A90-6B90-4876-BA1C-766A9D54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1408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49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www.forumenlinea.com/site/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821</Words>
  <Characters>4286</Characters>
  <Application>Microsoft Office Word</Application>
  <DocSecurity>0</DocSecurity>
  <Lines>74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2016-12-01T19:26:00Z</dcterms:created>
  <dcterms:modified xsi:type="dcterms:W3CDTF">2016-12-08T01:39:00Z</dcterms:modified>
</cp:coreProperties>
</file>