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DB" w:rsidRPr="00607A0B" w:rsidRDefault="00D533DB" w:rsidP="00D53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607A0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533DB" w:rsidRPr="00607A0B" w:rsidRDefault="00D533DB" w:rsidP="00D533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E7F3C" w:rsidRPr="00607A0B" w:rsidRDefault="000E7F3C" w:rsidP="000E7F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607A0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El uso de la fuerza “para poner orden”</w:t>
      </w:r>
    </w:p>
    <w:p w:rsidR="00D533DB" w:rsidRPr="00607A0B" w:rsidRDefault="00D533DB" w:rsidP="00D533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533DB" w:rsidRPr="00607A0B" w:rsidRDefault="00D533DB" w:rsidP="00D533D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07A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533DB" w:rsidRPr="00607A0B" w:rsidRDefault="00D533DB" w:rsidP="00D533D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bookmarkStart w:id="0" w:name="_GoBack"/>
      <w:bookmarkEnd w:id="0"/>
    </w:p>
    <w:p w:rsidR="006B1EC7" w:rsidRPr="00607A0B" w:rsidRDefault="000E7F3C" w:rsidP="00C50E2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exigencia </w:t>
      </w:r>
      <w:r w:rsidR="0049277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Consejo Coordinador Empresarial con sus siete organismos </w:t>
      </w:r>
      <w:r w:rsidR="006B1EC7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asociados</w:t>
      </w:r>
      <w:r w:rsidR="006B1EC7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–incluida la Asociación de Ban</w:t>
      </w:r>
      <w:r w:rsidR="00C50E2B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cos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México </w:t>
      </w:r>
      <w:r w:rsidR="00C50E2B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formada por firmas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trasnacionales</w:t>
      </w:r>
      <w:r w:rsidR="00C50E2B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sus cinco “invitados permanentes” </w:t>
      </w:r>
      <w:r w:rsidR="00C50E2B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–como la </w:t>
      </w:r>
      <w:r w:rsidR="00C50E2B" w:rsidRPr="00607A0B">
        <w:rPr>
          <w:rFonts w:ascii="Arial" w:hAnsi="Arial" w:cs="Arial"/>
          <w:color w:val="000000" w:themeColor="text1"/>
          <w:sz w:val="24"/>
          <w:szCs w:val="24"/>
        </w:rPr>
        <w:t>Asociación Nacional de Tiendas de Autoservicio y Departamentales, los a</w:t>
      </w:r>
      <w:r w:rsidR="00492773" w:rsidRPr="00607A0B">
        <w:rPr>
          <w:rFonts w:ascii="Arial" w:hAnsi="Arial" w:cs="Arial"/>
          <w:color w:val="000000" w:themeColor="text1"/>
          <w:sz w:val="24"/>
          <w:szCs w:val="24"/>
        </w:rPr>
        <w:t>m</w:t>
      </w:r>
      <w:r w:rsidR="00C50E2B" w:rsidRPr="00607A0B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B34044" w:rsidRPr="00607A0B">
        <w:rPr>
          <w:rFonts w:ascii="Arial" w:hAnsi="Arial" w:cs="Arial"/>
          <w:color w:val="000000" w:themeColor="text1"/>
          <w:sz w:val="24"/>
          <w:szCs w:val="24"/>
        </w:rPr>
        <w:t xml:space="preserve">y señores </w:t>
      </w:r>
      <w:r w:rsidR="00C50E2B" w:rsidRPr="00607A0B">
        <w:rPr>
          <w:rFonts w:ascii="Arial" w:hAnsi="Arial" w:cs="Arial"/>
          <w:color w:val="000000" w:themeColor="text1"/>
          <w:sz w:val="24"/>
          <w:szCs w:val="24"/>
        </w:rPr>
        <w:t>del comercio</w:t>
      </w:r>
      <w:r w:rsidR="00C50E2B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–, 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lograron que el grupo gobernante asum</w:t>
      </w:r>
      <w:r w:rsidR="00E20DA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claro compromiso con las soluciones de fuerza frente al </w:t>
      </w:r>
      <w:r w:rsidR="00E20DA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movimiento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magisterial y popular</w:t>
      </w:r>
      <w:r w:rsidR="006B1EC7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92773" w:rsidRPr="00607A0B" w:rsidRDefault="006B1EC7" w:rsidP="006B1E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Conflicto </w:t>
      </w:r>
      <w:r w:rsidR="000E7F3C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tiene como epicentro 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secciones de </w:t>
      </w:r>
      <w:r w:rsidR="000E7F3C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Chiapas, Guerrero, Michoacán y Oaxaca</w:t>
      </w:r>
      <w:r w:rsidR="00C50E2B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presencia en una veintena de estados </w:t>
      </w:r>
      <w:r w:rsidR="0049277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="00C50E2B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referentes autónomos pero convergentes con la Coordinadora Nacional en 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Chihuahua, </w:t>
      </w:r>
      <w:r w:rsidR="00C50E2B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Coahuila, Nuevo León</w:t>
      </w:r>
      <w:r w:rsidR="0049277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Sonora</w:t>
      </w:r>
      <w:r w:rsidR="00E20DA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49277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los desatinos de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titular de</w:t>
      </w:r>
      <w:r w:rsidR="0049277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Secretaría de Educación Pública a la hora de aplicar su reforma educativa, como no pagar a tiempo las quincenas o hacer descuentos arbitrarios a los trabajadores de la educación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incluidos los del Sindicato Nacional que administra Juan Díaz de la Torre con </w:t>
      </w:r>
      <w:r w:rsidR="00CA0B3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gran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éxito económico personal</w:t>
      </w:r>
      <w:r w:rsidR="00C4509C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92773" w:rsidRPr="00607A0B" w:rsidRDefault="00492773" w:rsidP="00C450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 la insistencia de Joaquín López-</w:t>
      </w:r>
      <w:proofErr w:type="spellStart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Dóriga</w:t>
      </w:r>
      <w:proofErr w:type="spellEnd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–fatuo como es pero posando para que la entrevista pareciera conversación improvisada–, Enrique Peña Nieto prometió a los dueños de México y su base social: </w:t>
      </w:r>
      <w:r w:rsidR="000E7F3C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“El gobierno de la 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0E7F3C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epública no tendrá reparo alguno, no tendrá reserva alguna en recurrir al uso de la fuerza pública para poner orden y sobre todo, hacer valer el Estado de 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="000E7F3C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erecho</w:t>
      </w:r>
      <w:r w:rsidR="00335936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BD48FE" w:rsidRPr="00607A0B" w:rsidRDefault="00C4509C" w:rsidP="004927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presidencial es el tercer aviso o amenaza</w:t>
      </w:r>
      <w:r w:rsidR="00BD48FE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A0B3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BD48FE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antes hubo dos a cargo de Miguel Ángel Osorio</w:t>
      </w:r>
      <w:r w:rsidR="00CA0B3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BD48FE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que se autodenomina </w:t>
      </w:r>
      <w:r w:rsidRPr="00607A0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gobierno de la república,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que en rigor es un grupo cerrado que demostró hace una década</w:t>
      </w:r>
      <w:r w:rsidR="00335936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San Salvador Atenco</w:t>
      </w:r>
      <w:r w:rsidR="00335936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 que es capaz con los que luchan por sus derechos con todo y </w:t>
      </w:r>
      <w:r w:rsidR="00BD48FE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errores 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cometen, como el Frente de Pueblos en Defensa de la Tierra que pagó tal osadía con dos asesinados –Al</w:t>
      </w:r>
      <w:r w:rsidR="00E20DA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xis </w:t>
      </w:r>
      <w:proofErr w:type="spellStart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Benhumea</w:t>
      </w:r>
      <w:proofErr w:type="spellEnd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Javier Cortés</w:t>
      </w:r>
      <w:r w:rsidR="00BD48FE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la detención de 207 personas –entre ellas 10 menores de edad</w:t>
      </w:r>
      <w:r w:rsidR="00BD48FE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146 encarcelados, la expulsión de cinco extranjeros previa tortura </w:t>
      </w:r>
      <w:r w:rsidR="00BD48FE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26 mujeres violadas por agentes policiacos que portaban condón y antes </w:t>
      </w:r>
      <w:r w:rsidR="00335936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les exhibieron </w:t>
      </w:r>
      <w:r w:rsidR="00BD48FE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películas </w:t>
      </w:r>
      <w:r w:rsidR="00335936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BD48FE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sexo explícito. La Comisión Interamericana de Derechos Humanos investiga el caso de las mujeres y el “Estado mexicano” (los emisarios de Peña) buscan un “arreglo amistoso” con dinero en la mano, lo que </w:t>
      </w:r>
      <w:r w:rsidR="00CA0B3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="00BD48FE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rechazado por las víctimas.</w:t>
      </w:r>
    </w:p>
    <w:p w:rsidR="007167FA" w:rsidRPr="00607A0B" w:rsidRDefault="007167FA" w:rsidP="004927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Suprema Corte determinó que se cometieron “violaciones graves de garantías individuales” por elementos policiacos mexiquenses y la Comisión Nacional de los Derechos Humanos dictaminó que “hubo un uso excesivo de la fuerza”. Con todo, </w:t>
      </w:r>
      <w:r w:rsidR="00CA0B3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 defendió ante estudiantes de la Universidad Iberoamericana “el uso legítimo de la fuerza</w:t>
      </w:r>
      <w:r w:rsidR="00CA0B3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Estado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(11-V-12), lo que provocó el #Yo</w:t>
      </w:r>
      <w:r w:rsidR="0082284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oy13</w:t>
      </w:r>
      <w:r w:rsidR="00CA0B3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estuvo cerca de hacerlo perder la elección presidencial, lo que se evitó con la presunta compra de 4 millones de votos y la inducción de todas las encuestas como favorables.</w:t>
      </w:r>
    </w:p>
    <w:p w:rsidR="007167FA" w:rsidRPr="00607A0B" w:rsidRDefault="007167FA" w:rsidP="004927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A qué viene esta remembranza, pues a que el presidente </w:t>
      </w:r>
      <w:r w:rsidR="00CA0B3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todo y su </w:t>
      </w:r>
      <w:r w:rsidR="004D652F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enorme falta de apoyo ciudadano –que mal justifica con las reformas estructurales y los “intereses afectados”</w:t>
      </w:r>
      <w:r w:rsidR="003316C2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4D652F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su evidente </w:t>
      </w:r>
      <w:r w:rsidR="00CA0B3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debilidad, o por </w:t>
      </w:r>
      <w:r w:rsidR="003316C2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ambas</w:t>
      </w:r>
      <w:r w:rsidR="00CA0B3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no puede y no quiere resistir las presiones y exigencias empresariales</w:t>
      </w:r>
      <w:r w:rsidR="00B34044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A0B3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multiplicadas </w:t>
      </w:r>
      <w:r w:rsidR="00607A0B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la náusea </w:t>
      </w:r>
      <w:r w:rsidR="00CA0B3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el oligopolio mediático</w:t>
      </w:r>
      <w:r w:rsidR="003316C2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="004D652F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asume un compromiso con las “soluciones” represivas, </w:t>
      </w:r>
      <w:r w:rsidR="0082284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cuando</w:t>
      </w:r>
      <w:r w:rsidR="004D652F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Policía Federal y las estatales, el Ejército y la Marina </w:t>
      </w:r>
      <w:r w:rsidR="00E20DA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="004D652F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tienen capacidad para aplicar la “violencia legítima del Estado” sin viol</w:t>
      </w:r>
      <w:r w:rsidR="00E20DA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</w:t>
      </w:r>
      <w:r w:rsidR="004D652F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derechos humanos, herir y asesinar como lo demostraron en </w:t>
      </w:r>
      <w:proofErr w:type="spellStart"/>
      <w:r w:rsidR="004D652F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Nochixtlán</w:t>
      </w:r>
      <w:proofErr w:type="spellEnd"/>
      <w:r w:rsidR="004D652F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Oaxaca</w:t>
      </w:r>
      <w:r w:rsidR="00E20DA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="003316C2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</w:t>
      </w:r>
      <w:r w:rsidR="00E20DA3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generalizada</w:t>
      </w:r>
      <w:r w:rsidR="003316C2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repulsa los obligó a dialogar con la CNTE</w:t>
      </w:r>
      <w:r w:rsidR="004D652F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533DB" w:rsidRPr="00607A0B" w:rsidRDefault="00D533DB" w:rsidP="004D652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07A0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533DB" w:rsidRPr="00607A0B" w:rsidRDefault="00D533DB" w:rsidP="00D53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doctora Yolanda Massieu Trigo. “Mi querido Eduardo. Mis más calurosas felicitaciones por los 25 años de </w:t>
      </w:r>
      <w:proofErr w:type="spellStart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mi admiración por el esfuerzo y calidad de tanto tiempo. Abrazo”… “Buenas noches y muchas felicidades Eduardo por el 25 aniversario de </w:t>
      </w:r>
      <w:proofErr w:type="spellStart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nuevamente”: </w:t>
      </w:r>
      <w:proofErr w:type="spellStart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Abegé</w:t>
      </w:r>
      <w:proofErr w:type="spellEnd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“Eduardo, muchas felicitaciones por tu trabajo. Hoy que vi </w:t>
      </w:r>
      <w:r w:rsidRPr="00607A0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Julio </w:t>
      </w:r>
      <w:proofErr w:type="spellStart"/>
      <w:r w:rsidRPr="00607A0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Rosovski</w:t>
      </w:r>
      <w:proofErr w:type="spellEnd"/>
      <w:r w:rsidRPr="00607A0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. De Ucrania al comunismo mexicano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hyperlink r:id="rId5" w:history="1">
        <w:r w:rsidRPr="00607A0B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es-MX"/>
          </w:rPr>
          <w:t>http://www.forumenlinea.com/columna/utopia/julio.html</w:t>
        </w:r>
      </w:hyperlink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B34044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te identifiqué. Un abrazo desde (Mérida) Yucatán, soy </w:t>
      </w:r>
      <w:proofErr w:type="spellStart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Freedy</w:t>
      </w:r>
      <w:proofErr w:type="spellEnd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Poot Sosa”… Tres lustros de vida y de trabajo festejó el Comité Cerezo México, el 13</w:t>
      </w:r>
      <w:r w:rsidR="006F44B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agosto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</w:t>
      </w:r>
      <w:r w:rsidR="006F44B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Libros UNAM</w:t>
      </w:r>
      <w:r w:rsidR="006F44B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invita a la “</w:t>
      </w:r>
      <w:r w:rsidRPr="00607A0B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Presentación Editorial </w:t>
      </w:r>
      <w:r w:rsidRPr="00607A0B">
        <w:rPr>
          <w:rStyle w:val="nfasis"/>
          <w:rFonts w:ascii="Arial" w:hAnsi="Arial" w:cs="Arial"/>
          <w:bCs/>
          <w:color w:val="000000" w:themeColor="text1"/>
          <w:sz w:val="24"/>
          <w:szCs w:val="24"/>
        </w:rPr>
        <w:t xml:space="preserve">La izquierda mexicana del siglo XX. Libro 2. Movimientos sociales. </w:t>
      </w:r>
      <w:r w:rsidRPr="00607A0B">
        <w:rPr>
          <w:rFonts w:ascii="Arial" w:hAnsi="Arial" w:cs="Arial"/>
          <w:color w:val="000000" w:themeColor="text1"/>
          <w:sz w:val="24"/>
          <w:szCs w:val="24"/>
        </w:rPr>
        <w:t xml:space="preserve">Participan: Arturo Martínez </w:t>
      </w:r>
      <w:proofErr w:type="spellStart"/>
      <w:r w:rsidRPr="00607A0B">
        <w:rPr>
          <w:rFonts w:ascii="Arial" w:hAnsi="Arial" w:cs="Arial"/>
          <w:color w:val="000000" w:themeColor="text1"/>
          <w:sz w:val="24"/>
          <w:szCs w:val="24"/>
        </w:rPr>
        <w:t>Nateras</w:t>
      </w:r>
      <w:proofErr w:type="spellEnd"/>
      <w:r w:rsidRPr="00607A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07A0B">
        <w:rPr>
          <w:rFonts w:ascii="Arial" w:hAnsi="Arial" w:cs="Arial"/>
          <w:color w:val="000000" w:themeColor="text1"/>
          <w:sz w:val="24"/>
          <w:szCs w:val="24"/>
        </w:rPr>
        <w:t>Maruan</w:t>
      </w:r>
      <w:proofErr w:type="spellEnd"/>
      <w:r w:rsidRPr="00607A0B">
        <w:rPr>
          <w:rFonts w:ascii="Arial" w:hAnsi="Arial" w:cs="Arial"/>
          <w:color w:val="000000" w:themeColor="text1"/>
          <w:sz w:val="24"/>
          <w:szCs w:val="24"/>
        </w:rPr>
        <w:t xml:space="preserve"> Soto </w:t>
      </w:r>
      <w:proofErr w:type="spellStart"/>
      <w:r w:rsidRPr="00607A0B">
        <w:rPr>
          <w:rFonts w:ascii="Arial" w:hAnsi="Arial" w:cs="Arial"/>
          <w:color w:val="000000" w:themeColor="text1"/>
          <w:sz w:val="24"/>
          <w:szCs w:val="24"/>
        </w:rPr>
        <w:t>Antaki</w:t>
      </w:r>
      <w:proofErr w:type="spellEnd"/>
      <w:r w:rsidRPr="00607A0B">
        <w:rPr>
          <w:rFonts w:ascii="Arial" w:hAnsi="Arial" w:cs="Arial"/>
          <w:color w:val="000000" w:themeColor="text1"/>
          <w:sz w:val="24"/>
          <w:szCs w:val="24"/>
        </w:rPr>
        <w:t xml:space="preserve"> y Joel Ortega Juárez. 17 de agosto. 19:00 horas. Casa Universitaria del Libro</w:t>
      </w:r>
      <w:r w:rsidR="006F44B9" w:rsidRPr="00607A0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07A0B">
        <w:rPr>
          <w:rFonts w:ascii="Arial" w:hAnsi="Arial" w:cs="Arial"/>
          <w:color w:val="000000" w:themeColor="text1"/>
          <w:sz w:val="24"/>
          <w:szCs w:val="24"/>
        </w:rPr>
        <w:t xml:space="preserve">Orizaba y Puebla, colonia Roma”… 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Sandra </w:t>
      </w:r>
      <w:proofErr w:type="spellStart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Zarzoza</w:t>
      </w:r>
      <w:proofErr w:type="spellEnd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comparte: Se les informa que un grupo de compañeros se reunirá en la embajada de Brasil,  el 17 a las 12 horas, para expresar su apoyo y solidaridad a la presidenta </w:t>
      </w:r>
      <w:proofErr w:type="spellStart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Rousseff</w:t>
      </w:r>
      <w:proofErr w:type="spellEnd"/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607A0B">
        <w:rPr>
          <w:rFonts w:ascii="Arial" w:hAnsi="Arial" w:cs="Arial"/>
          <w:color w:val="000000" w:themeColor="text1"/>
          <w:sz w:val="24"/>
          <w:szCs w:val="24"/>
        </w:rPr>
        <w:t xml:space="preserve">Dilma Vana da Silva). </w:t>
      </w:r>
      <w:r w:rsidRPr="00607A0B">
        <w:rPr>
          <w:rStyle w:val="st"/>
          <w:rFonts w:ascii="Arial" w:hAnsi="Arial" w:cs="Arial"/>
          <w:color w:val="000000" w:themeColor="text1"/>
          <w:sz w:val="24"/>
          <w:szCs w:val="24"/>
        </w:rPr>
        <w:t>Lope de Armendáriz 130, colonia Lomas Virreyes…</w:t>
      </w:r>
      <w:r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A 80 años del asesinato de Federico García Lorca (el 17 o 19 de agosto) por los criminales del franquismo, no se sabe aún dónde están los restos mortales del poeta más leído hoy en todos los tiempos</w:t>
      </w:r>
      <w:r w:rsidR="006F44B9" w:rsidRPr="00607A0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España</w:t>
      </w:r>
      <w:r w:rsidR="0082284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818C1" w:rsidRPr="00607A0B" w:rsidRDefault="00D533DB" w:rsidP="00D533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607A0B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6" w:history="1">
        <w:r w:rsidRPr="00607A0B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607A0B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607A0B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A818C1" w:rsidRPr="00607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5B0C"/>
    <w:multiLevelType w:val="multilevel"/>
    <w:tmpl w:val="699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DB"/>
    <w:rsid w:val="000121DC"/>
    <w:rsid w:val="000E7F3C"/>
    <w:rsid w:val="003316C2"/>
    <w:rsid w:val="00335936"/>
    <w:rsid w:val="00492773"/>
    <w:rsid w:val="004D652F"/>
    <w:rsid w:val="00607A0B"/>
    <w:rsid w:val="006B1EC7"/>
    <w:rsid w:val="006F44B9"/>
    <w:rsid w:val="007167FA"/>
    <w:rsid w:val="00822846"/>
    <w:rsid w:val="00A818C1"/>
    <w:rsid w:val="00B34044"/>
    <w:rsid w:val="00BD48FE"/>
    <w:rsid w:val="00C4509C"/>
    <w:rsid w:val="00C50E2B"/>
    <w:rsid w:val="00CA0B39"/>
    <w:rsid w:val="00D533DB"/>
    <w:rsid w:val="00E2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55A54-EEE2-4008-95AA-63B8E74F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D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33DB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D533DB"/>
  </w:style>
  <w:style w:type="character" w:styleId="Textoennegrita">
    <w:name w:val="Strong"/>
    <w:basedOn w:val="Fuentedeprrafopredeter"/>
    <w:uiPriority w:val="22"/>
    <w:qFormat/>
    <w:rsid w:val="00D533DB"/>
    <w:rPr>
      <w:b/>
      <w:bCs/>
    </w:rPr>
  </w:style>
  <w:style w:type="character" w:styleId="nfasis">
    <w:name w:val="Emphasis"/>
    <w:basedOn w:val="Fuentedeprrafopredeter"/>
    <w:uiPriority w:val="20"/>
    <w:qFormat/>
    <w:rsid w:val="00D53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forumenlinea" TargetMode="External"/><Relationship Id="rId5" Type="http://schemas.openxmlformats.org/officeDocument/2006/relationships/hyperlink" Target="http://www.forumenlinea.com/columna/utopia/jul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812</Words>
  <Characters>4294</Characters>
  <Application>Microsoft Office Word</Application>
  <DocSecurity>0</DocSecurity>
  <Lines>74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2016-08-16T13:44:00Z</dcterms:created>
  <dcterms:modified xsi:type="dcterms:W3CDTF">2016-08-22T15:35:00Z</dcterms:modified>
</cp:coreProperties>
</file>