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49" w:rsidRPr="005A00D0" w:rsidRDefault="008A5649" w:rsidP="008A5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s-MX"/>
        </w:rPr>
      </w:pPr>
      <w:r w:rsidRPr="005A00D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s-MX"/>
        </w:rPr>
        <w:t>Utopía</w:t>
      </w:r>
    </w:p>
    <w:p w:rsidR="008A5649" w:rsidRPr="005A00D0" w:rsidRDefault="008A5649" w:rsidP="008A5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8A5649" w:rsidRPr="005A00D0" w:rsidRDefault="008A5649" w:rsidP="006125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MX"/>
        </w:rPr>
      </w:pPr>
      <w:r w:rsidRPr="005A00D0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MX"/>
        </w:rPr>
        <w:t>Voces por el diálogo entre gobierno y CNTE</w:t>
      </w:r>
    </w:p>
    <w:p w:rsidR="008A5649" w:rsidRPr="005A00D0" w:rsidRDefault="008A5649" w:rsidP="008A5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8A5649" w:rsidRPr="005A00D0" w:rsidRDefault="008A5649" w:rsidP="008A5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5A00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Eduardo Ibarra Aguirre</w:t>
      </w:r>
    </w:p>
    <w:p w:rsidR="008A5649" w:rsidRPr="005A00D0" w:rsidRDefault="008A5649" w:rsidP="008A5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E15F3D" w:rsidRPr="005A00D0" w:rsidRDefault="007F7B5B" w:rsidP="00E15F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Hombres y mujeres “de distintas nacionalidades y profesiones”, encabezados por </w:t>
      </w:r>
      <w:r w:rsidR="00FE0148"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don Pablo González Casanova, </w:t>
      </w:r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quien dirigió la Universidad Nacional Autónoma de México de 1970 a 1972, muchos de ellos dedicados a la docencia y la investigación </w:t>
      </w:r>
      <w:r w:rsidR="00612592"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desde la educación básica hasta la superior, </w:t>
      </w:r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emitieron un </w:t>
      </w:r>
      <w:r w:rsidR="00E15F3D"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texto</w:t>
      </w:r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612592"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que circula por </w:t>
      </w:r>
      <w:r w:rsidR="00FE0148"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toda </w:t>
      </w:r>
      <w:r w:rsidR="00612592"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aldea </w:t>
      </w:r>
      <w:r w:rsidR="00FE0148"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global </w:t>
      </w:r>
      <w:r w:rsidR="00612592"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y </w:t>
      </w:r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que contempla tres pronunciamientos</w:t>
      </w:r>
      <w:r w:rsidR="00FE0148"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los que </w:t>
      </w:r>
      <w:r w:rsidR="00FE0148"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sólo </w:t>
      </w:r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destac</w:t>
      </w:r>
      <w:r w:rsidR="00FE0148"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</w:t>
      </w:r>
      <w:r w:rsidR="00E15F3D"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el siguiente:</w:t>
      </w:r>
    </w:p>
    <w:p w:rsidR="007F7B5B" w:rsidRPr="005A00D0" w:rsidRDefault="007F7B5B" w:rsidP="00E15F3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“2. Por la instalación de un diálogo nacional resolutivo entre el gobierno federal y los representantes de la Coordinadora Nacional de Trabajadores de la Educación (CNTE), interlocutor legítimo del movimiento magisterial que rechaza con dignidad la llamada reforma educativa del gobierno federal.</w:t>
      </w:r>
      <w:r w:rsidR="00612592"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”</w:t>
      </w:r>
    </w:p>
    <w:p w:rsidR="009D549C" w:rsidRPr="005A00D0" w:rsidRDefault="00612592" w:rsidP="000038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clarísima la simpatía de los </w:t>
      </w:r>
      <w:r w:rsidR="009D549C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numerosos y diversos 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firmantes</w:t>
      </w:r>
      <w:r w:rsidR="009D549C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mexicanos y extranjeros, 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el movimiento que desde el </w:t>
      </w:r>
      <w:r w:rsidR="00995988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15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mayo paraliza franjas del sistema escolar </w:t>
      </w:r>
      <w:r w:rsidR="009D549C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básico, 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dirigido desde la Secretaría de Educación Pública, aunque su </w:t>
      </w:r>
      <w:r w:rsidR="009D549C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encanecido 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titular litiga en los micrófonos y pantallas de los </w:t>
      </w:r>
      <w:r w:rsidR="009D549C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demasiado parciales noticieros para convencer que el paro involucra</w:t>
      </w:r>
      <w:r w:rsidR="002D067B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D549C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unos cuantos profesores y la movilización a franjas absolutamente minoritarias del magisterio.</w:t>
      </w:r>
    </w:p>
    <w:p w:rsidR="007F7B5B" w:rsidRPr="005A00D0" w:rsidRDefault="009D549C" w:rsidP="0000385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batalla por la opinión pública y publicada </w:t>
      </w:r>
      <w:r w:rsidR="0000385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algunos inexistente</w:t>
      </w:r>
      <w:r w:rsidR="0000385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está a todo lo que da el aparato mediático oficial y oficialista –entidades distintas y con frecuencia confundidas</w:t>
      </w:r>
      <w:r w:rsidR="0000385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</w:t>
      </w:r>
      <w:r w:rsidR="00E553C9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acuerdo con el </w:t>
      </w:r>
      <w:r w:rsidR="00E553C9" w:rsidRPr="005A00D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subcomandante Galeano</w:t>
      </w:r>
      <w:r w:rsidR="00E553C9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="00FE0148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antes </w:t>
      </w:r>
      <w:r w:rsidR="00E553C9" w:rsidRPr="005A00D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Marcos</w:t>
      </w:r>
      <w:r w:rsidR="00E553C9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 vocero eterno d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Ejército Zapatista</w:t>
      </w:r>
      <w:r w:rsidR="00FE0148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Liberación Nacional</w:t>
      </w:r>
      <w:r w:rsidR="00E553C9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553C9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E553C9" w:rsidRPr="005A00D0">
        <w:rPr>
          <w:rFonts w:ascii="Arial" w:hAnsi="Arial" w:cs="Arial"/>
          <w:color w:val="000000" w:themeColor="text1"/>
          <w:sz w:val="24"/>
          <w:szCs w:val="24"/>
        </w:rPr>
        <w:t>al menos en Chiapas, los de arriba están perdiendo la guerra mediática</w:t>
      </w:r>
      <w:r w:rsidR="00A902DA" w:rsidRPr="005A00D0">
        <w:rPr>
          <w:rFonts w:ascii="Arial" w:hAnsi="Arial" w:cs="Arial"/>
          <w:color w:val="000000" w:themeColor="text1"/>
          <w:sz w:val="24"/>
          <w:szCs w:val="24"/>
        </w:rPr>
        <w:t>”</w:t>
      </w:r>
      <w:r w:rsidR="002D067B" w:rsidRPr="005A00D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D067B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cinco semanas después,</w:t>
      </w:r>
    </w:p>
    <w:p w:rsidR="00BF16E4" w:rsidRPr="005A00D0" w:rsidRDefault="00A902DA" w:rsidP="0000385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00D0">
        <w:rPr>
          <w:rFonts w:ascii="Arial" w:hAnsi="Arial" w:cs="Arial"/>
          <w:color w:val="000000" w:themeColor="text1"/>
          <w:sz w:val="24"/>
          <w:szCs w:val="24"/>
        </w:rPr>
        <w:t xml:space="preserve">En esa contienda cada día más polarizada y hasta agresiva, violenta </w:t>
      </w:r>
      <w:r w:rsidR="002D067B" w:rsidRPr="005A00D0">
        <w:rPr>
          <w:rFonts w:ascii="Arial" w:hAnsi="Arial" w:cs="Arial"/>
          <w:color w:val="000000" w:themeColor="text1"/>
          <w:sz w:val="24"/>
          <w:szCs w:val="24"/>
        </w:rPr>
        <w:t xml:space="preserve">por lo menos </w:t>
      </w:r>
      <w:r w:rsidRPr="005A00D0">
        <w:rPr>
          <w:rFonts w:ascii="Arial" w:hAnsi="Arial" w:cs="Arial"/>
          <w:color w:val="000000" w:themeColor="text1"/>
          <w:sz w:val="24"/>
          <w:szCs w:val="24"/>
        </w:rPr>
        <w:t>en Chiapas</w:t>
      </w:r>
      <w:r w:rsidR="00BF16E4" w:rsidRPr="005A00D0">
        <w:rPr>
          <w:rFonts w:ascii="Arial" w:hAnsi="Arial" w:cs="Arial"/>
          <w:color w:val="000000" w:themeColor="text1"/>
          <w:sz w:val="24"/>
          <w:szCs w:val="24"/>
        </w:rPr>
        <w:t>,</w:t>
      </w:r>
      <w:r w:rsidRPr="005A00D0">
        <w:rPr>
          <w:rFonts w:ascii="Arial" w:hAnsi="Arial" w:cs="Arial"/>
          <w:color w:val="000000" w:themeColor="text1"/>
          <w:sz w:val="24"/>
          <w:szCs w:val="24"/>
        </w:rPr>
        <w:t xml:space="preserve"> Guerrero</w:t>
      </w:r>
      <w:r w:rsidR="002D067B" w:rsidRPr="005A00D0">
        <w:rPr>
          <w:rFonts w:ascii="Arial" w:hAnsi="Arial" w:cs="Arial"/>
          <w:color w:val="000000" w:themeColor="text1"/>
          <w:sz w:val="24"/>
          <w:szCs w:val="24"/>
        </w:rPr>
        <w:t>,</w:t>
      </w:r>
      <w:r w:rsidR="00BF16E4" w:rsidRPr="005A00D0">
        <w:rPr>
          <w:rFonts w:ascii="Arial" w:hAnsi="Arial" w:cs="Arial"/>
          <w:color w:val="000000" w:themeColor="text1"/>
          <w:sz w:val="24"/>
          <w:szCs w:val="24"/>
        </w:rPr>
        <w:t xml:space="preserve"> Oaxaca</w:t>
      </w:r>
      <w:r w:rsidR="002D067B" w:rsidRPr="005A00D0">
        <w:rPr>
          <w:rFonts w:ascii="Arial" w:hAnsi="Arial" w:cs="Arial"/>
          <w:color w:val="000000" w:themeColor="text1"/>
          <w:sz w:val="24"/>
          <w:szCs w:val="24"/>
        </w:rPr>
        <w:t xml:space="preserve"> y Tabasco</w:t>
      </w:r>
      <w:r w:rsidRPr="005A00D0">
        <w:rPr>
          <w:rFonts w:ascii="Arial" w:hAnsi="Arial" w:cs="Arial"/>
          <w:color w:val="000000" w:themeColor="text1"/>
          <w:sz w:val="24"/>
          <w:szCs w:val="24"/>
        </w:rPr>
        <w:t xml:space="preserve">, “batalla de resistencia” entre </w:t>
      </w:r>
      <w:r w:rsidR="00FE0148" w:rsidRPr="005A00D0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Pr="005A00D0">
        <w:rPr>
          <w:rFonts w:ascii="Arial" w:hAnsi="Arial" w:cs="Arial"/>
          <w:color w:val="000000" w:themeColor="text1"/>
          <w:sz w:val="24"/>
          <w:szCs w:val="24"/>
        </w:rPr>
        <w:t xml:space="preserve">autoridades y </w:t>
      </w:r>
      <w:r w:rsidR="00FE0148" w:rsidRPr="005A00D0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5A00D0">
        <w:rPr>
          <w:rFonts w:ascii="Arial" w:hAnsi="Arial" w:cs="Arial"/>
          <w:color w:val="000000" w:themeColor="text1"/>
          <w:sz w:val="24"/>
          <w:szCs w:val="24"/>
        </w:rPr>
        <w:t>CNTE, la llaman otros</w:t>
      </w:r>
      <w:r w:rsidR="005A00D0" w:rsidRPr="005A00D0">
        <w:rPr>
          <w:rFonts w:ascii="Arial" w:hAnsi="Arial" w:cs="Arial"/>
          <w:color w:val="000000" w:themeColor="text1"/>
          <w:sz w:val="24"/>
          <w:szCs w:val="24"/>
        </w:rPr>
        <w:t xml:space="preserve"> colegas</w:t>
      </w:r>
      <w:r w:rsidRPr="005A00D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03853" w:rsidRPr="005A00D0">
        <w:rPr>
          <w:rFonts w:ascii="Arial" w:hAnsi="Arial" w:cs="Arial"/>
          <w:color w:val="000000" w:themeColor="text1"/>
          <w:sz w:val="24"/>
          <w:szCs w:val="24"/>
        </w:rPr>
        <w:t xml:space="preserve">resulta </w:t>
      </w:r>
      <w:r w:rsidRPr="005A00D0">
        <w:rPr>
          <w:rFonts w:ascii="Arial" w:hAnsi="Arial" w:cs="Arial"/>
          <w:color w:val="000000" w:themeColor="text1"/>
          <w:sz w:val="24"/>
          <w:szCs w:val="24"/>
        </w:rPr>
        <w:t>sumamente alentador que las voces por el diálogo</w:t>
      </w:r>
      <w:r w:rsidR="00BF16E4" w:rsidRPr="005A00D0">
        <w:rPr>
          <w:rFonts w:ascii="Arial" w:hAnsi="Arial" w:cs="Arial"/>
          <w:color w:val="000000" w:themeColor="text1"/>
          <w:sz w:val="24"/>
          <w:szCs w:val="24"/>
        </w:rPr>
        <w:t xml:space="preserve"> se multipliquen y </w:t>
      </w:r>
      <w:r w:rsidR="00003853" w:rsidRPr="005A00D0">
        <w:rPr>
          <w:rFonts w:ascii="Arial" w:hAnsi="Arial" w:cs="Arial"/>
          <w:color w:val="000000" w:themeColor="text1"/>
          <w:sz w:val="24"/>
          <w:szCs w:val="24"/>
        </w:rPr>
        <w:t>que cada día sean más diversas</w:t>
      </w:r>
      <w:r w:rsidR="00BF16E4" w:rsidRPr="005A00D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4213" w:rsidRPr="005A00D0" w:rsidRDefault="00BF16E4" w:rsidP="00AD42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A00D0">
        <w:rPr>
          <w:rFonts w:ascii="Arial" w:hAnsi="Arial" w:cs="Arial"/>
          <w:color w:val="000000" w:themeColor="text1"/>
          <w:sz w:val="24"/>
          <w:szCs w:val="24"/>
        </w:rPr>
        <w:t>C</w:t>
      </w:r>
      <w:r w:rsidR="00A902DA" w:rsidRPr="005A00D0">
        <w:rPr>
          <w:rFonts w:ascii="Arial" w:hAnsi="Arial" w:cs="Arial"/>
          <w:color w:val="000000" w:themeColor="text1"/>
          <w:sz w:val="24"/>
          <w:szCs w:val="24"/>
        </w:rPr>
        <w:t>iert</w:t>
      </w:r>
      <w:r w:rsidRPr="005A00D0">
        <w:rPr>
          <w:rFonts w:ascii="Arial" w:hAnsi="Arial" w:cs="Arial"/>
          <w:color w:val="000000" w:themeColor="text1"/>
          <w:sz w:val="24"/>
          <w:szCs w:val="24"/>
        </w:rPr>
        <w:t xml:space="preserve">o es que </w:t>
      </w:r>
      <w:r w:rsidR="00A902DA" w:rsidRPr="005A00D0">
        <w:rPr>
          <w:rFonts w:ascii="Arial" w:hAnsi="Arial" w:cs="Arial"/>
          <w:color w:val="000000" w:themeColor="text1"/>
          <w:sz w:val="24"/>
          <w:szCs w:val="24"/>
        </w:rPr>
        <w:t>los dirigentes de</w:t>
      </w:r>
      <w:r w:rsidRPr="005A00D0">
        <w:rPr>
          <w:rFonts w:ascii="Arial" w:hAnsi="Arial" w:cs="Arial"/>
          <w:color w:val="000000" w:themeColor="text1"/>
          <w:sz w:val="24"/>
          <w:szCs w:val="24"/>
        </w:rPr>
        <w:t xml:space="preserve">l paro y la movilización </w:t>
      </w:r>
      <w:r w:rsidR="00A902DA" w:rsidRPr="005A00D0">
        <w:rPr>
          <w:rFonts w:ascii="Arial" w:hAnsi="Arial" w:cs="Arial"/>
          <w:color w:val="000000" w:themeColor="text1"/>
          <w:sz w:val="24"/>
          <w:szCs w:val="24"/>
        </w:rPr>
        <w:t>son los primeros en demandar</w:t>
      </w:r>
      <w:r w:rsidRPr="005A00D0">
        <w:rPr>
          <w:rFonts w:ascii="Arial" w:hAnsi="Arial" w:cs="Arial"/>
          <w:color w:val="000000" w:themeColor="text1"/>
          <w:sz w:val="24"/>
          <w:szCs w:val="24"/>
        </w:rPr>
        <w:t>lo</w:t>
      </w:r>
      <w:r w:rsidR="00A902DA" w:rsidRPr="005A00D0">
        <w:rPr>
          <w:rFonts w:ascii="Arial" w:hAnsi="Arial" w:cs="Arial"/>
          <w:color w:val="000000" w:themeColor="text1"/>
          <w:sz w:val="24"/>
          <w:szCs w:val="24"/>
        </w:rPr>
        <w:t>, y Aurelio Nuño</w:t>
      </w:r>
      <w:r w:rsidR="00E15F3D" w:rsidRPr="005A00D0"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r w:rsidR="00A902DA" w:rsidRPr="005A00D0">
        <w:rPr>
          <w:rFonts w:ascii="Arial" w:hAnsi="Arial" w:cs="Arial"/>
          <w:color w:val="000000" w:themeColor="text1"/>
          <w:sz w:val="24"/>
          <w:szCs w:val="24"/>
        </w:rPr>
        <w:t>condicionar</w:t>
      </w:r>
      <w:r w:rsidRPr="005A00D0">
        <w:rPr>
          <w:rFonts w:ascii="Arial" w:hAnsi="Arial" w:cs="Arial"/>
          <w:color w:val="000000" w:themeColor="text1"/>
          <w:sz w:val="24"/>
          <w:szCs w:val="24"/>
        </w:rPr>
        <w:t>lo:</w:t>
      </w:r>
      <w:r w:rsidR="00A902DA" w:rsidRPr="005A00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02DA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“En el momento que la Coordinadora (…)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902DA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regrese a clases, acepte públicamente la reforma educativa, y que es la ley, y que la tienen que aceptar, en ese momento con mucho gusto nos sentamos también a escuchar sus inquietudes”. 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="00AD421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dijo </w:t>
      </w:r>
      <w:r w:rsidR="00A902DA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ante la Reunión Nacional de Consejeros de BBVA Bancomer,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0385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uno de 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dueños del capital trasnacional</w:t>
      </w:r>
      <w:r w:rsidR="00E15F3D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después de que Arturo Fernández Pérez, rector del ITAM </w:t>
      </w:r>
      <w:r w:rsidR="005A00D0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nada más 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desde 1992,</w:t>
      </w:r>
      <w:r w:rsidR="00AD421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les ilustró que la CNTE es </w:t>
      </w:r>
      <w:r w:rsidR="0000385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r w:rsidR="00AD421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“animal herido de muerte que aún lanza zarpazos (…) se trata de una organización política que agrupa a un gremio radical formado en una ideología guerrillera, rémora de lo peor de nuestro pasado político”. (6-VI-16).</w:t>
      </w:r>
    </w:p>
    <w:p w:rsidR="00AD4213" w:rsidRPr="005A00D0" w:rsidRDefault="00AD4213" w:rsidP="000038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Otras voces</w:t>
      </w:r>
      <w:r w:rsidR="00E15F3D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0385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la 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arquidiócesis de Tuxtla Gutiérrez </w:t>
      </w:r>
      <w:proofErr w:type="gramStart"/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ofreció</w:t>
      </w:r>
      <w:proofErr w:type="gramEnd"/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0385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 servicios 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mediadora entre el gobierno federal y la C</w:t>
      </w:r>
      <w:r w:rsidR="0000385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NTE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para solucionar el conflicto y suspendan el paro de labores y el plantón instalado por los profesores en el centro de la capital de</w:t>
      </w:r>
      <w:r w:rsidR="00E15F3D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Chiapas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desde </w:t>
      </w:r>
      <w:r w:rsidR="00995988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 36 días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D4213" w:rsidRPr="005A00D0" w:rsidRDefault="00E15F3D" w:rsidP="0099598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O</w:t>
      </w:r>
      <w:r w:rsidR="00995988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frece “</w:t>
      </w:r>
      <w:r w:rsidR="00AD421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espacios y medios desde la oración hasta el acercamiento personal en la búsqueda de soluciones</w:t>
      </w:r>
      <w:r w:rsidR="00995988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D421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dijo el arzobispo Fabio Martínez Castilla.</w:t>
      </w:r>
      <w:r w:rsidR="00995988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tiene muy claro que “</w:t>
      </w:r>
      <w:r w:rsidR="00AD421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toda reforma educativa para ser auténtica tiene que ser integral e incluyente, que priorice promueva y proteja la dignidad de las personas, el bien común, las necesidades sociales, las características de la cultura y la dinámica del conocimiento</w:t>
      </w:r>
      <w:r w:rsidR="00995988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D4213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995988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Martínez Castilla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por lo dicho,</w:t>
      </w:r>
      <w:r w:rsidR="00995988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entiende más del tema que el titular de Educación</w:t>
      </w:r>
      <w:r w:rsidR="00FE0148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Pública</w:t>
      </w:r>
      <w:r w:rsidR="002D067B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Aurelio Nuño Mayer</w:t>
      </w:r>
      <w:r w:rsidR="00995988"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53640" w:rsidRPr="005A00D0" w:rsidRDefault="00853640" w:rsidP="0085364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A00D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853640" w:rsidRPr="005A00D0" w:rsidRDefault="00853640" w:rsidP="008536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A00D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Araceli Zúñiga y César Espinosa informan que María Concepción Salcedo Meza “está muy grave”. Mis mejores deseos de pronta y eficaz recuperación y un abrazo fuerte a León Felipe, su gran orgullo, y su hermana… </w:t>
      </w:r>
      <w:r w:rsidRPr="005A00D0">
        <w:rPr>
          <w:rFonts w:ascii="Arial" w:hAnsi="Arial" w:cs="Arial"/>
          <w:color w:val="000000" w:themeColor="text1"/>
          <w:sz w:val="24"/>
          <w:szCs w:val="24"/>
        </w:rPr>
        <w:t xml:space="preserve">Artículo 19 denuncia que Nancy </w:t>
      </w:r>
      <w:proofErr w:type="spellStart"/>
      <w:r w:rsidRPr="005A00D0">
        <w:rPr>
          <w:rFonts w:ascii="Arial" w:hAnsi="Arial" w:cs="Arial"/>
          <w:color w:val="000000" w:themeColor="text1"/>
          <w:sz w:val="24"/>
          <w:szCs w:val="24"/>
        </w:rPr>
        <w:t>Nayeli</w:t>
      </w:r>
      <w:proofErr w:type="spellEnd"/>
      <w:r w:rsidRPr="005A00D0">
        <w:rPr>
          <w:rFonts w:ascii="Arial" w:hAnsi="Arial" w:cs="Arial"/>
          <w:color w:val="000000" w:themeColor="text1"/>
          <w:sz w:val="24"/>
          <w:szCs w:val="24"/>
        </w:rPr>
        <w:t xml:space="preserve"> Hurtado García y Rubén Rodrigo Hurtado García, colaboradores de Veracruz en Red, fueron secuestrados el 14 y 16 de junio, respectivamente, por sujetos desconocidos en el cibercafé que ambos administraban en el puerto… El fundador de </w:t>
      </w:r>
      <w:proofErr w:type="spellStart"/>
      <w:r w:rsidRPr="005A00D0">
        <w:rPr>
          <w:rFonts w:ascii="Arial" w:hAnsi="Arial" w:cs="Arial"/>
          <w:color w:val="000000" w:themeColor="text1"/>
          <w:sz w:val="24"/>
          <w:szCs w:val="24"/>
        </w:rPr>
        <w:t>Wikileaks</w:t>
      </w:r>
      <w:proofErr w:type="spellEnd"/>
      <w:r w:rsidRPr="005A00D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A00D0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Julian</w:t>
      </w:r>
      <w:proofErr w:type="spellEnd"/>
      <w:r w:rsidRPr="005A00D0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 Assange</w:t>
      </w:r>
      <w:r w:rsidRPr="005A00D0">
        <w:rPr>
          <w:rFonts w:ascii="Arial" w:hAnsi="Arial" w:cs="Arial"/>
          <w:color w:val="000000" w:themeColor="text1"/>
          <w:sz w:val="24"/>
          <w:szCs w:val="24"/>
        </w:rPr>
        <w:t>, cumplió cuatro años como refugiado en la Embajada de Ecuador en Londres. Desde entonces permanece la dura reticencia del gobierno sueco para encontrar una salida al caso y la firmeza del presidente Rafael Correa para defender los derechos humanos del australiano… “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Debate sobre la falacia del llamado fin del ciclo progresista”, previa exposición del doctor Darío Salinas, investigador de la Universidad Iberoamericana e integrante de las Redes de Intelectuales en Defensa de la Humanidad. 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Martes 21, de las 18 a las 20 horas. Calle de Zarco </w:t>
      </w:r>
      <w:r w:rsidR="002D067B" w:rsidRPr="005A00D0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número 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115, estación Guerrero del Metro y del </w:t>
      </w:r>
      <w:proofErr w:type="spellStart"/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Metrobus</w:t>
      </w:r>
      <w:proofErr w:type="spellEnd"/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. Inscripciones: </w:t>
      </w:r>
      <w:hyperlink r:id="rId5" w:tgtFrame="_blank" w:history="1">
        <w:r w:rsidRPr="005A00D0">
          <w:rPr>
            <w:rFonts w:ascii="Arial" w:eastAsia="Times New Roman" w:hAnsi="Arial" w:cs="Arial"/>
            <w:color w:val="000000" w:themeColor="text1"/>
            <w:sz w:val="24"/>
            <w:szCs w:val="24"/>
            <w:lang w:val="es-ES_tradnl" w:eastAsia="es-MX"/>
          </w:rPr>
          <w:t>ricardez@grupotacuba.org</w:t>
        </w:r>
      </w:hyperlink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(…) “</w:t>
      </w:r>
      <w:r w:rsidRPr="005A00D0">
        <w:rPr>
          <w:rFonts w:ascii="Arial" w:hAnsi="Arial" w:cs="Arial"/>
          <w:color w:val="000000" w:themeColor="text1"/>
          <w:sz w:val="24"/>
          <w:szCs w:val="24"/>
        </w:rPr>
        <w:t>L</w:t>
      </w:r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as relaciones a través del estrecho de Taiwán a partir de los años 90”, conferencia que 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impartirá la doctora </w:t>
      </w:r>
      <w:proofErr w:type="spellStart"/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Hsiao-Chuan</w:t>
      </w:r>
      <w:proofErr w:type="spellEnd"/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Chen</w:t>
      </w:r>
      <w:proofErr w:type="spellEnd"/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día </w:t>
      </w:r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22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las </w:t>
      </w:r>
      <w:r w:rsidRPr="005A00D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10 horas, en </w:t>
      </w:r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Aula Magna </w:t>
      </w:r>
      <w:r w:rsidRPr="005A00D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Jesús Silva </w:t>
      </w:r>
      <w:proofErr w:type="spellStart"/>
      <w:r w:rsidRPr="005A00D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Herzog</w:t>
      </w:r>
      <w:proofErr w:type="spellEnd"/>
      <w:r w:rsidRPr="005A00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Edificio Anexo de la Facultad de Economía, CU de la UNAM. Teléfono: 56 22 21 95.</w:t>
      </w:r>
    </w:p>
    <w:p w:rsidR="005852C1" w:rsidRPr="005A00D0" w:rsidRDefault="00853640" w:rsidP="00853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5A00D0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5A00D0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5852C1" w:rsidRPr="005A00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01A"/>
    <w:multiLevelType w:val="multilevel"/>
    <w:tmpl w:val="37C29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578E9"/>
    <w:multiLevelType w:val="multilevel"/>
    <w:tmpl w:val="B88EC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F160F"/>
    <w:multiLevelType w:val="multilevel"/>
    <w:tmpl w:val="EA26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40"/>
    <w:rsid w:val="00003853"/>
    <w:rsid w:val="002D067B"/>
    <w:rsid w:val="005852C1"/>
    <w:rsid w:val="005A00D0"/>
    <w:rsid w:val="00612592"/>
    <w:rsid w:val="007F7B5B"/>
    <w:rsid w:val="00853640"/>
    <w:rsid w:val="008A5649"/>
    <w:rsid w:val="008B726B"/>
    <w:rsid w:val="00995988"/>
    <w:rsid w:val="009D549C"/>
    <w:rsid w:val="00A902DA"/>
    <w:rsid w:val="00AD4213"/>
    <w:rsid w:val="00BF16E4"/>
    <w:rsid w:val="00E15F3D"/>
    <w:rsid w:val="00E553C9"/>
    <w:rsid w:val="00F85575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9B6FB-3C06-4F82-9AFF-23EB10C1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53640"/>
    <w:rPr>
      <w:b/>
      <w:bCs/>
    </w:rPr>
  </w:style>
  <w:style w:type="character" w:styleId="nfasis">
    <w:name w:val="Emphasis"/>
    <w:basedOn w:val="Fuentedeprrafopredeter"/>
    <w:uiPriority w:val="20"/>
    <w:qFormat/>
    <w:rsid w:val="00E55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9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3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3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09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99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9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23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22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41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97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65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0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94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9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2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09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4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71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89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9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85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03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2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47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43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16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68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26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44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77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06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57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4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5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4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ardez@grupotacu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801</Words>
  <Characters>4301</Characters>
  <Application>Microsoft Office Word</Application>
  <DocSecurity>0</DocSecurity>
  <Lines>73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2016-06-19T15:13:00Z</dcterms:created>
  <dcterms:modified xsi:type="dcterms:W3CDTF">2016-06-20T02:33:00Z</dcterms:modified>
</cp:coreProperties>
</file>