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94" w:rsidRPr="0093169D" w:rsidRDefault="00BD1894" w:rsidP="00BD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3169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D1894" w:rsidRPr="0093169D" w:rsidRDefault="00BD1894" w:rsidP="00BD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D3FED" w:rsidRPr="0093169D" w:rsidRDefault="006D3FED" w:rsidP="006D3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3169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Diferendo entre la CIDH y Los Pinos</w:t>
      </w:r>
    </w:p>
    <w:p w:rsidR="006D3FED" w:rsidRPr="0093169D" w:rsidRDefault="006D3FED" w:rsidP="00BD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D1894" w:rsidRPr="0093169D" w:rsidRDefault="00BD1894" w:rsidP="00BD18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316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D1894" w:rsidRPr="0093169D" w:rsidRDefault="00BD1894" w:rsidP="00BD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E6316" w:rsidRPr="0093169D" w:rsidRDefault="008847CA" w:rsidP="0088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 información disponible, </w:t>
      </w:r>
      <w:r w:rsidR="009E6316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E6316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diferendo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la Comisión Interamericana de Derechos Humanos, perteneciente a la Organización de los Estados Americanos (el famoso </w:t>
      </w:r>
      <w:r w:rsidRPr="0093169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ministerio de las colonias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discurso oficial cubano de los años 60-70) y el gobierno </w:t>
      </w:r>
      <w:r w:rsidR="00C85515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</w:t>
      </w:r>
      <w:r w:rsidR="00EC5F67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apunta </w:t>
      </w:r>
      <w:r w:rsidR="00EC5F67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hacia e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mejor de los desenlaces para 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lograr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eficaz e imparcial investigación</w:t>
      </w:r>
      <w:r w:rsidR="009E6316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ya no será expedita,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masacre de Iguala y los 43 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estudiantes normalistas rurales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desaparecidos hace casi 19 meses.</w:t>
      </w:r>
    </w:p>
    <w:p w:rsidR="002F1ABB" w:rsidRPr="0093169D" w:rsidRDefault="009E6316" w:rsidP="002F1AB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 explico o por lo menos lo intento. Desde el Palacio </w:t>
      </w:r>
      <w:proofErr w:type="spellStart"/>
      <w:r w:rsidRPr="0093169D">
        <w:rPr>
          <w:rFonts w:ascii="Arial" w:hAnsi="Arial" w:cs="Arial"/>
          <w:color w:val="000000" w:themeColor="text1"/>
          <w:sz w:val="24"/>
          <w:szCs w:val="24"/>
        </w:rPr>
        <w:t>Christiansborg</w:t>
      </w:r>
      <w:proofErr w:type="spellEnd"/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, sede del parlamento de Dinamarca, acompañado del primer ministro de ese país, Lars </w:t>
      </w:r>
      <w:proofErr w:type="spellStart"/>
      <w:r w:rsidRPr="0093169D">
        <w:rPr>
          <w:rFonts w:ascii="Arial" w:hAnsi="Arial" w:cs="Arial"/>
          <w:color w:val="000000" w:themeColor="text1"/>
          <w:sz w:val="24"/>
          <w:szCs w:val="24"/>
        </w:rPr>
        <w:t>Lokke</w:t>
      </w:r>
      <w:proofErr w:type="spellEnd"/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3169D">
        <w:rPr>
          <w:rFonts w:ascii="Arial" w:hAnsi="Arial" w:cs="Arial"/>
          <w:color w:val="000000" w:themeColor="text1"/>
          <w:sz w:val="24"/>
          <w:szCs w:val="24"/>
        </w:rPr>
        <w:t>Rasmussen</w:t>
      </w:r>
      <w:proofErr w:type="spellEnd"/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Enrique 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 xml:space="preserve">Peña Nieto repitió juicios que la Secretaría de Gobernación 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>divulga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 xml:space="preserve"> en fechas recientes sobre 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el trabajo del 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>Grupo Interdisciplinario de Expertos Independientes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>,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estuvo concebido para un tiempo determinado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>”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2F1ABB" w:rsidRPr="0093169D">
        <w:rPr>
          <w:rFonts w:ascii="Arial" w:hAnsi="Arial" w:cs="Arial"/>
          <w:color w:val="000000" w:themeColor="text1"/>
          <w:sz w:val="24"/>
          <w:szCs w:val="24"/>
        </w:rPr>
        <w:t xml:space="preserve"> ahora “es de esperarse el informe final que rinda” y coadyuve a la investigación exhaustiva que ha realizado la Procuraduría General de la República”.</w:t>
      </w:r>
    </w:p>
    <w:p w:rsidR="002F1ABB" w:rsidRPr="0093169D" w:rsidRDefault="002F1ABB" w:rsidP="002F1AB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t>Tan exhaustiva que el maestro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>EPN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5F67" w:rsidRPr="0093169D">
        <w:rPr>
          <w:rFonts w:ascii="Arial" w:hAnsi="Arial" w:cs="Arial"/>
          <w:i/>
          <w:color w:val="000000" w:themeColor="text1"/>
          <w:sz w:val="24"/>
          <w:szCs w:val="24"/>
        </w:rPr>
        <w:t>dixit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Jesús Murillo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>, el de la “verdad histórica”,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fue renunciado y como burócrata 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 xml:space="preserve">y amigo 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trasladado al frente de la Secretaría que hoy encabeza Rosario Robles, y para lo cual dejó sin trabajo gubernamental y bien remunerado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fuera de la nómina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al hidalguense.</w:t>
      </w:r>
    </w:p>
    <w:p w:rsidR="00EC5F67" w:rsidRPr="0093169D" w:rsidRDefault="00637515" w:rsidP="00483A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t>La invitación al GIEI para que coadyuvara a la investigación de Iguala, fue uno de los mayores aciertos del mexiquense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 de Atlacomulco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, pero desde hace </w:t>
      </w:r>
      <w:r w:rsidR="00483A8C" w:rsidRPr="0093169D">
        <w:rPr>
          <w:rFonts w:ascii="Arial" w:hAnsi="Arial" w:cs="Arial"/>
          <w:color w:val="000000" w:themeColor="text1"/>
          <w:sz w:val="24"/>
          <w:szCs w:val="24"/>
        </w:rPr>
        <w:t>semanas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evidencia una inocultable prisa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 xml:space="preserve">ara 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 xml:space="preserve">los expertos 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regresen a sus casas. Y en tierra danesa </w:t>
      </w:r>
      <w:r w:rsidR="00483A8C" w:rsidRPr="0093169D">
        <w:rPr>
          <w:rFonts w:ascii="Arial" w:hAnsi="Arial" w:cs="Arial"/>
          <w:color w:val="000000" w:themeColor="text1"/>
          <w:sz w:val="24"/>
          <w:szCs w:val="24"/>
        </w:rPr>
        <w:t xml:space="preserve">Peña 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>presum</w:t>
      </w:r>
      <w:r w:rsidR="00483A8C" w:rsidRPr="0093169D">
        <w:rPr>
          <w:rFonts w:ascii="Arial" w:hAnsi="Arial" w:cs="Arial"/>
          <w:color w:val="000000" w:themeColor="text1"/>
          <w:sz w:val="24"/>
          <w:szCs w:val="24"/>
        </w:rPr>
        <w:t>ió c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>omo gran concesión</w:t>
      </w:r>
      <w:r w:rsidR="00483A8C" w:rsidRPr="0093169D">
        <w:rPr>
          <w:rFonts w:ascii="Arial" w:hAnsi="Arial" w:cs="Arial"/>
          <w:color w:val="000000" w:themeColor="text1"/>
          <w:sz w:val="24"/>
          <w:szCs w:val="24"/>
        </w:rPr>
        <w:t>:</w:t>
      </w:r>
      <w:r w:rsidR="00C85515"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3A8C" w:rsidRPr="0093169D">
        <w:rPr>
          <w:rFonts w:ascii="Arial" w:hAnsi="Arial" w:cs="Arial"/>
          <w:color w:val="000000" w:themeColor="text1"/>
          <w:sz w:val="24"/>
          <w:szCs w:val="24"/>
        </w:rPr>
        <w:t>“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>Incluso, ese periodo fue ampliado a lo que originalmente el grupo de expertos había solicitado, que eran cuatro meses, ya que lo extendió hasta seis meses</w:t>
      </w:r>
      <w:r w:rsidR="00483A8C" w:rsidRPr="0093169D">
        <w:rPr>
          <w:rFonts w:ascii="Arial" w:hAnsi="Arial" w:cs="Arial"/>
          <w:color w:val="000000" w:themeColor="text1"/>
          <w:sz w:val="24"/>
          <w:szCs w:val="24"/>
        </w:rPr>
        <w:t>”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3A8C" w:rsidRPr="0093169D" w:rsidRDefault="00483A8C" w:rsidP="00483A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Pero se acabó, insiste en repetirlo Roberto Campa en Washington primero y ahora aquí, el subsecretario que aparecía como el hombre más flexible e incluyente en Bucareli, mas no es así, como lo exhibió 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2006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cuando fue candidato presidencial de Elba Esther Gordillo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hoy prisionera 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un acto de venganza grupal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, para quitarle votos a Roberto Madrazo y ayudar a Felipe Calderón.</w:t>
      </w:r>
    </w:p>
    <w:p w:rsidR="00FC63BD" w:rsidRPr="0093169D" w:rsidRDefault="00FC63BD" w:rsidP="00FC63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Como es costumbre en los presidentes mexicanos, explican en el extranjero en forma por demás sesgada lo que no se atreven a informar a sus gobernados: 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>“Es un acuerdo que se está cumpliendo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”. Más aún, explicó a los daneses que se trata de “una investigación profunda y exhaustiva”. </w:t>
      </w:r>
    </w:p>
    <w:p w:rsidR="001D7D61" w:rsidRPr="0093169D" w:rsidRDefault="00FC63BD" w:rsidP="00FC63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t>Para que a nadie quepa duda, “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>México tiene un sistema de protección a los derechos humanos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>”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 xml:space="preserve">, un órgano autónomo y 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>“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>ha establecido políticas públicas para avanzar en la protección de los derechos fundamentales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”</w:t>
      </w:r>
      <w:r w:rsidR="009E6316" w:rsidRPr="0093169D">
        <w:rPr>
          <w:rFonts w:ascii="Arial" w:hAnsi="Arial" w:cs="Arial"/>
          <w:color w:val="000000" w:themeColor="text1"/>
          <w:sz w:val="24"/>
          <w:szCs w:val="24"/>
        </w:rPr>
        <w:t>.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 xml:space="preserve">Además “atiende buena parte de las recomendaciones que han hecho”, de las más de 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>2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 xml:space="preserve"> mil que se han formulado 75 por ciento han orientado cambios en la legislación, en las políticas públicas y en acciones”.</w:t>
      </w:r>
    </w:p>
    <w:p w:rsidR="001D7D61" w:rsidRPr="0093169D" w:rsidRDefault="00FC63BD" w:rsidP="00FC63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lastRenderedPageBreak/>
        <w:t>Sólo que tod</w:t>
      </w:r>
      <w:r w:rsidR="00C72A15">
        <w:rPr>
          <w:rFonts w:ascii="Arial" w:hAnsi="Arial" w:cs="Arial"/>
          <w:color w:val="000000" w:themeColor="text1"/>
          <w:sz w:val="24"/>
          <w:szCs w:val="24"/>
        </w:rPr>
        <w:t>o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s l</w:t>
      </w:r>
      <w:r w:rsidR="009169CB" w:rsidRPr="0093169D">
        <w:rPr>
          <w:rFonts w:ascii="Arial" w:hAnsi="Arial" w:cs="Arial"/>
          <w:color w:val="000000" w:themeColor="text1"/>
          <w:sz w:val="24"/>
          <w:szCs w:val="24"/>
        </w:rPr>
        <w:t>o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169CB" w:rsidRPr="0093169D">
        <w:rPr>
          <w:rFonts w:ascii="Arial" w:hAnsi="Arial" w:cs="Arial"/>
          <w:color w:val="000000" w:themeColor="text1"/>
          <w:sz w:val="24"/>
          <w:szCs w:val="24"/>
        </w:rPr>
        <w:t xml:space="preserve">relatores y representantes 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de la Organización de las Naciones Unidas que se de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 xml:space="preserve">dican 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a</w:t>
      </w:r>
      <w:r w:rsidR="009169CB" w:rsidRPr="0093169D">
        <w:rPr>
          <w:rFonts w:ascii="Arial" w:hAnsi="Arial" w:cs="Arial"/>
          <w:color w:val="000000" w:themeColor="text1"/>
          <w:sz w:val="24"/>
          <w:szCs w:val="24"/>
        </w:rPr>
        <w:t>l derecho humanitario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, tienen diagnósticos que molestan 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>hasta la irritación a los gobernantes</w:t>
      </w:r>
      <w:r w:rsidR="009169CB" w:rsidRPr="00931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>aztecas</w:t>
      </w:r>
      <w:r w:rsidR="001D7D61" w:rsidRPr="009316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69CB" w:rsidRPr="0093169D" w:rsidRDefault="009169CB" w:rsidP="009169C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El diferendo entre la CIDH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apoyada siempre en su investigación sobre </w:t>
      </w:r>
      <w:proofErr w:type="spellStart"/>
      <w:r w:rsidRPr="0093169D">
        <w:rPr>
          <w:rFonts w:ascii="Arial" w:hAnsi="Arial" w:cs="Arial"/>
          <w:color w:val="000000" w:themeColor="text1"/>
          <w:sz w:val="24"/>
          <w:szCs w:val="24"/>
        </w:rPr>
        <w:t>Ayotzinapa</w:t>
      </w:r>
      <w:proofErr w:type="spellEnd"/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por el secretario general de la OEA, incluso en la petición de entrevistar a los que aquella noche y madrugada hicieron guardia en el cuartel del 27 Batallón de Infantería</w:t>
      </w:r>
      <w:r w:rsidR="00732B67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>, es previsible que crezca en tono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y alcance</w:t>
      </w:r>
      <w:r w:rsidR="00EC5F67" w:rsidRPr="0093169D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después de las torpezas oficiales o extraoficiales de emprender acciones de descalificación y linchamiento mediático</w:t>
      </w:r>
      <w:r w:rsidR="00732B67" w:rsidRPr="0093169D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169D">
        <w:rPr>
          <w:rFonts w:ascii="Arial" w:hAnsi="Arial" w:cs="Arial"/>
          <w:color w:val="000000" w:themeColor="text1"/>
          <w:sz w:val="24"/>
          <w:szCs w:val="24"/>
        </w:rPr>
        <w:t xml:space="preserve"> contra los expertos y la CIDH, a cargo de grupos y personas vinculadas a Los Pinos y alrededores.</w:t>
      </w:r>
    </w:p>
    <w:p w:rsidR="00BD1894" w:rsidRPr="0093169D" w:rsidRDefault="00BD1894" w:rsidP="00BD189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316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D1894" w:rsidRPr="0093169D" w:rsidRDefault="00BD1894" w:rsidP="00BD1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Concluye sobre el texto La ausencia de Peña en UNGASS 2016 (del 13 de abril): “No te preocupes Eduardo, nadie del mundo notar</w:t>
      </w:r>
      <w:r w:rsidR="00EC5F67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ausencia. Eduardo D. Jiménez”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acerca de Alimentos, hambre, obesidad y paraísos (11-IV)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agrega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“En esta ofendida republica (hay) muchos hablantines y nunca pasa nada. 25 millones de niños desnutridos y de esos 5 millones no comen y mueren de hambre 30 niños mexicanos diariamente. Represión, corrupción e impunidad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Humberto </w:t>
      </w:r>
      <w:proofErr w:type="spellStart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Carlos Moncada Ochoa presentaron </w:t>
      </w:r>
      <w:r w:rsidRPr="0093169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Ella va todavía caminando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93169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Lo que no se dijo. Minis y otras pequeñeces,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más recientes libros de Teresa Gil, sonorense, periodista y escritora como los presentadores… José Luis Alonso informa que para el “día 17, a las 8 AM, la familia Gaytán los invita a una misa oficiada por el padre Miguel Concha en su iglesia de la calle Odontología, en </w:t>
      </w:r>
      <w:proofErr w:type="spellStart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Copilco</w:t>
      </w:r>
      <w:proofErr w:type="spellEnd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junto al Centro Universitario Cultural”, por el quinto aniversario de la muerte de </w:t>
      </w:r>
      <w:r w:rsidRPr="009316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Jesús Salvador Gaytán Aguirre</w:t>
      </w:r>
      <w:r w:rsidR="00C72A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Agradezco las expresiones de solidaridad enviadas a Alba, Alexis, </w:t>
      </w:r>
      <w:proofErr w:type="spellStart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Andrei</w:t>
      </w:r>
      <w:proofErr w:type="spellEnd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Alvar y este editor y amigo de la maestra e historiadora Natura Olivé </w:t>
      </w:r>
      <w:proofErr w:type="spellStart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Olivé</w:t>
      </w:r>
      <w:proofErr w:type="spellEnd"/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motivo de su fallecimiento el lunes 11. Fue Armida Martínez Verdugo la que </w:t>
      </w:r>
      <w:r w:rsidRPr="0093169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conversando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catalana, dijo: “Aquí está tu editor…”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ntí una </w:t>
      </w:r>
      <w:r w:rsidR="002262C3"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Pr="009316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satisfacción que aún en este momento produce un nudo en la garganta. </w:t>
      </w:r>
    </w:p>
    <w:p w:rsidR="00CD618C" w:rsidRPr="0093169D" w:rsidRDefault="00BD1894" w:rsidP="00BD1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93169D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93169D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CD618C" w:rsidRPr="009316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4"/>
    <w:rsid w:val="001D7D61"/>
    <w:rsid w:val="002262C3"/>
    <w:rsid w:val="002F1ABB"/>
    <w:rsid w:val="00483A8C"/>
    <w:rsid w:val="00637515"/>
    <w:rsid w:val="006D3FED"/>
    <w:rsid w:val="00732B67"/>
    <w:rsid w:val="00784BF6"/>
    <w:rsid w:val="008847CA"/>
    <w:rsid w:val="009169CB"/>
    <w:rsid w:val="0093169D"/>
    <w:rsid w:val="009E6316"/>
    <w:rsid w:val="00BD1894"/>
    <w:rsid w:val="00C72A15"/>
    <w:rsid w:val="00C85515"/>
    <w:rsid w:val="00CD618C"/>
    <w:rsid w:val="00D63A40"/>
    <w:rsid w:val="00EC5F67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059E7-2B98-416A-9753-D07A8C5C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818</Words>
  <Characters>4289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2016-04-14T17:30:00Z</dcterms:created>
  <dcterms:modified xsi:type="dcterms:W3CDTF">2016-04-19T02:04:00Z</dcterms:modified>
</cp:coreProperties>
</file>