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2D" w:rsidRPr="00D84C12" w:rsidRDefault="001C642D" w:rsidP="00BF6A46">
      <w:pPr>
        <w:shd w:val="clear" w:color="auto" w:fill="FFFFFF"/>
        <w:spacing w:after="0" w:line="240" w:lineRule="auto"/>
        <w:rPr>
          <w:rFonts w:ascii="Arial" w:eastAsia="Times New Roman" w:hAnsi="Arial" w:cs="Arial"/>
          <w:color w:val="000000" w:themeColor="text1"/>
          <w:sz w:val="28"/>
          <w:szCs w:val="28"/>
          <w:lang w:eastAsia="es-MX"/>
        </w:rPr>
      </w:pPr>
      <w:r w:rsidRPr="00D84C12">
        <w:rPr>
          <w:rFonts w:ascii="Arial" w:eastAsia="Times New Roman" w:hAnsi="Arial" w:cs="Arial"/>
          <w:color w:val="000000" w:themeColor="text1"/>
          <w:sz w:val="28"/>
          <w:szCs w:val="28"/>
          <w:lang w:eastAsia="es-MX"/>
        </w:rPr>
        <w:t>Utopía</w:t>
      </w:r>
    </w:p>
    <w:p w:rsidR="001C642D" w:rsidRPr="00D84C12" w:rsidRDefault="001C642D" w:rsidP="00BF6A46">
      <w:pPr>
        <w:shd w:val="clear" w:color="auto" w:fill="FFFFFF"/>
        <w:spacing w:after="0" w:line="240" w:lineRule="auto"/>
        <w:rPr>
          <w:rFonts w:ascii="Arial" w:eastAsia="Times New Roman" w:hAnsi="Arial" w:cs="Arial"/>
          <w:color w:val="000000" w:themeColor="text1"/>
          <w:sz w:val="24"/>
          <w:szCs w:val="24"/>
          <w:lang w:eastAsia="es-MX"/>
        </w:rPr>
      </w:pPr>
    </w:p>
    <w:p w:rsidR="00104BA2" w:rsidRPr="00D84C12" w:rsidRDefault="00104BA2" w:rsidP="00BF6A46">
      <w:pPr>
        <w:shd w:val="clear" w:color="auto" w:fill="FFFFFF"/>
        <w:spacing w:after="0" w:line="240" w:lineRule="auto"/>
        <w:jc w:val="center"/>
        <w:rPr>
          <w:rFonts w:ascii="Arial" w:eastAsia="Times New Roman" w:hAnsi="Arial" w:cs="Arial"/>
          <w:b/>
          <w:color w:val="000000" w:themeColor="text1"/>
          <w:sz w:val="36"/>
          <w:szCs w:val="36"/>
          <w:lang w:eastAsia="es-MX"/>
        </w:rPr>
      </w:pPr>
      <w:r w:rsidRPr="00D84C12">
        <w:rPr>
          <w:rFonts w:ascii="Arial" w:eastAsia="Times New Roman" w:hAnsi="Arial" w:cs="Arial"/>
          <w:b/>
          <w:color w:val="000000" w:themeColor="text1"/>
          <w:sz w:val="36"/>
          <w:szCs w:val="36"/>
          <w:lang w:eastAsia="es-MX"/>
        </w:rPr>
        <w:t>Alimentos, hambre, obesidad y paraísos</w:t>
      </w:r>
    </w:p>
    <w:p w:rsidR="00104BA2" w:rsidRPr="00D84C12" w:rsidRDefault="00104BA2" w:rsidP="00BF6A46">
      <w:pPr>
        <w:shd w:val="clear" w:color="auto" w:fill="FFFFFF"/>
        <w:spacing w:after="0" w:line="240" w:lineRule="auto"/>
        <w:rPr>
          <w:rFonts w:ascii="Arial" w:eastAsia="Times New Roman" w:hAnsi="Arial" w:cs="Arial"/>
          <w:color w:val="000000" w:themeColor="text1"/>
          <w:sz w:val="24"/>
          <w:szCs w:val="24"/>
          <w:lang w:eastAsia="es-MX"/>
        </w:rPr>
      </w:pPr>
    </w:p>
    <w:p w:rsidR="001C642D" w:rsidRPr="00D84C12" w:rsidRDefault="001C642D" w:rsidP="00BF6A46">
      <w:pPr>
        <w:shd w:val="clear" w:color="auto" w:fill="FFFFFF"/>
        <w:spacing w:after="0" w:line="240" w:lineRule="auto"/>
        <w:rPr>
          <w:rFonts w:ascii="Arial" w:eastAsia="Times New Roman" w:hAnsi="Arial" w:cs="Arial"/>
          <w:b/>
          <w:color w:val="000000" w:themeColor="text1"/>
          <w:sz w:val="24"/>
          <w:szCs w:val="24"/>
          <w:lang w:eastAsia="es-MX"/>
        </w:rPr>
      </w:pPr>
      <w:r w:rsidRPr="00D84C12">
        <w:rPr>
          <w:rFonts w:ascii="Arial" w:eastAsia="Times New Roman" w:hAnsi="Arial" w:cs="Arial"/>
          <w:b/>
          <w:color w:val="000000" w:themeColor="text1"/>
          <w:sz w:val="24"/>
          <w:szCs w:val="24"/>
          <w:lang w:eastAsia="es-MX"/>
        </w:rPr>
        <w:t>Eduardo Ibarra Aguirre</w:t>
      </w:r>
    </w:p>
    <w:p w:rsidR="001C642D" w:rsidRPr="00D84C12" w:rsidRDefault="001C642D" w:rsidP="00BF6A46">
      <w:pPr>
        <w:shd w:val="clear" w:color="auto" w:fill="FFFFFF"/>
        <w:spacing w:after="0" w:line="240" w:lineRule="auto"/>
        <w:jc w:val="both"/>
        <w:rPr>
          <w:rFonts w:ascii="Arial" w:eastAsia="Times New Roman" w:hAnsi="Arial" w:cs="Arial"/>
          <w:color w:val="000000" w:themeColor="text1"/>
          <w:sz w:val="24"/>
          <w:szCs w:val="24"/>
          <w:lang w:eastAsia="es-MX"/>
        </w:rPr>
      </w:pPr>
    </w:p>
    <w:p w:rsidR="00F3355C" w:rsidRPr="00D84C12" w:rsidRDefault="00C76940" w:rsidP="00BF6A46">
      <w:pPr>
        <w:spacing w:after="0" w:line="240" w:lineRule="auto"/>
        <w:jc w:val="both"/>
        <w:rPr>
          <w:rFonts w:ascii="Arial" w:eastAsia="Times New Roman" w:hAnsi="Arial" w:cs="Arial"/>
          <w:color w:val="000000" w:themeColor="text1"/>
          <w:sz w:val="24"/>
          <w:szCs w:val="24"/>
          <w:lang w:eastAsia="es-MX"/>
        </w:rPr>
      </w:pPr>
      <w:r w:rsidRPr="00D84C12">
        <w:rPr>
          <w:rFonts w:ascii="Arial" w:eastAsia="Times New Roman" w:hAnsi="Arial" w:cs="Arial"/>
          <w:color w:val="000000" w:themeColor="text1"/>
          <w:sz w:val="24"/>
          <w:szCs w:val="24"/>
          <w:lang w:eastAsia="es-MX"/>
        </w:rPr>
        <w:t xml:space="preserve">En pleno </w:t>
      </w:r>
      <w:r w:rsidRPr="00D84C12">
        <w:rPr>
          <w:rFonts w:ascii="Arial" w:eastAsia="Times New Roman" w:hAnsi="Arial" w:cs="Arial"/>
          <w:i/>
          <w:color w:val="000000" w:themeColor="text1"/>
          <w:sz w:val="24"/>
          <w:szCs w:val="24"/>
          <w:lang w:eastAsia="es-MX"/>
        </w:rPr>
        <w:t>Decenio de acción sobre la nutrición,</w:t>
      </w:r>
      <w:r w:rsidRPr="00D84C12">
        <w:rPr>
          <w:rFonts w:ascii="Arial" w:eastAsia="Times New Roman" w:hAnsi="Arial" w:cs="Arial"/>
          <w:color w:val="000000" w:themeColor="text1"/>
          <w:sz w:val="24"/>
          <w:szCs w:val="24"/>
          <w:lang w:eastAsia="es-MX"/>
        </w:rPr>
        <w:t xml:space="preserve"> a partir de 2015 y hasta 2025, a cargo de la Organización de Naciones Unidas para la Alimentación y la Agricultura y la Organización Mundial de la Salud, según la declaración </w:t>
      </w:r>
      <w:r w:rsidR="00F3355C" w:rsidRPr="00D84C12">
        <w:rPr>
          <w:rFonts w:ascii="Arial" w:eastAsia="Times New Roman" w:hAnsi="Arial" w:cs="Arial"/>
          <w:color w:val="000000" w:themeColor="text1"/>
          <w:sz w:val="24"/>
          <w:szCs w:val="24"/>
          <w:lang w:eastAsia="es-MX"/>
        </w:rPr>
        <w:t xml:space="preserve">hecha </w:t>
      </w:r>
      <w:r w:rsidRPr="00D84C12">
        <w:rPr>
          <w:rFonts w:ascii="Arial" w:eastAsia="Times New Roman" w:hAnsi="Arial" w:cs="Arial"/>
          <w:color w:val="000000" w:themeColor="text1"/>
          <w:sz w:val="24"/>
          <w:szCs w:val="24"/>
          <w:lang w:eastAsia="es-MX"/>
        </w:rPr>
        <w:t>el 1 de abril</w:t>
      </w:r>
      <w:r w:rsidR="00F3355C" w:rsidRPr="00D84C12">
        <w:rPr>
          <w:rFonts w:ascii="Arial" w:eastAsia="Times New Roman" w:hAnsi="Arial" w:cs="Arial"/>
          <w:color w:val="000000" w:themeColor="text1"/>
          <w:sz w:val="24"/>
          <w:szCs w:val="24"/>
          <w:lang w:eastAsia="es-MX"/>
        </w:rPr>
        <w:t xml:space="preserve"> por la ONU</w:t>
      </w:r>
      <w:r w:rsidR="00104BA2" w:rsidRPr="00D84C12">
        <w:rPr>
          <w:rFonts w:ascii="Arial" w:eastAsia="Times New Roman" w:hAnsi="Arial" w:cs="Arial"/>
          <w:color w:val="000000" w:themeColor="text1"/>
          <w:sz w:val="24"/>
          <w:szCs w:val="24"/>
          <w:lang w:eastAsia="es-MX"/>
        </w:rPr>
        <w:t>,</w:t>
      </w:r>
      <w:r w:rsidR="00F3355C" w:rsidRPr="00D84C12">
        <w:rPr>
          <w:rFonts w:ascii="Arial" w:eastAsia="Times New Roman" w:hAnsi="Arial" w:cs="Arial"/>
          <w:color w:val="000000" w:themeColor="text1"/>
          <w:sz w:val="24"/>
          <w:szCs w:val="24"/>
          <w:lang w:eastAsia="es-MX"/>
        </w:rPr>
        <w:t xml:space="preserve"> </w:t>
      </w:r>
      <w:r w:rsidRPr="00D84C12">
        <w:rPr>
          <w:rFonts w:ascii="Arial" w:eastAsia="Times New Roman" w:hAnsi="Arial" w:cs="Arial"/>
          <w:color w:val="000000" w:themeColor="text1"/>
          <w:sz w:val="24"/>
          <w:szCs w:val="24"/>
          <w:lang w:eastAsia="es-MX"/>
        </w:rPr>
        <w:t>con los objetivos centrales de erradicar el hambre y prevenir todas las formas de malnutrición</w:t>
      </w:r>
      <w:r w:rsidR="00F3355C" w:rsidRPr="00D84C12">
        <w:rPr>
          <w:rFonts w:ascii="Arial" w:eastAsia="Times New Roman" w:hAnsi="Arial" w:cs="Arial"/>
          <w:color w:val="000000" w:themeColor="text1"/>
          <w:sz w:val="24"/>
          <w:szCs w:val="24"/>
          <w:lang w:eastAsia="es-MX"/>
        </w:rPr>
        <w:t>, el desperdicio anual de alimentos alcanza la fabulosa cantidad de 750 mil millones de dólares (a precios de productor de</w:t>
      </w:r>
      <w:r w:rsidR="00104BA2" w:rsidRPr="00D84C12">
        <w:rPr>
          <w:rFonts w:ascii="Arial" w:eastAsia="Times New Roman" w:hAnsi="Arial" w:cs="Arial"/>
          <w:color w:val="000000" w:themeColor="text1"/>
          <w:sz w:val="24"/>
          <w:szCs w:val="24"/>
          <w:lang w:eastAsia="es-MX"/>
        </w:rPr>
        <w:t>l año</w:t>
      </w:r>
      <w:r w:rsidR="00F3355C" w:rsidRPr="00D84C12">
        <w:rPr>
          <w:rFonts w:ascii="Arial" w:eastAsia="Times New Roman" w:hAnsi="Arial" w:cs="Arial"/>
          <w:color w:val="000000" w:themeColor="text1"/>
          <w:sz w:val="24"/>
          <w:szCs w:val="24"/>
          <w:lang w:eastAsia="es-MX"/>
        </w:rPr>
        <w:t xml:space="preserve"> 2009), equivalentes a 1,300 millones de toneladas de alimentos, producidos en 1,400 millones de hectáreas, territorio superior al de Canadá e India juntos.</w:t>
      </w:r>
    </w:p>
    <w:p w:rsidR="00FD3B59" w:rsidRPr="00D84C12" w:rsidRDefault="00F3355C" w:rsidP="00BF6A46">
      <w:pPr>
        <w:spacing w:after="0" w:line="240" w:lineRule="auto"/>
        <w:ind w:firstLine="708"/>
        <w:jc w:val="both"/>
        <w:rPr>
          <w:rFonts w:ascii="Arial" w:eastAsia="Times New Roman" w:hAnsi="Arial" w:cs="Arial"/>
          <w:color w:val="000000" w:themeColor="text1"/>
          <w:sz w:val="24"/>
          <w:szCs w:val="24"/>
          <w:lang w:eastAsia="es-MX"/>
        </w:rPr>
      </w:pPr>
      <w:r w:rsidRPr="00D84C12">
        <w:rPr>
          <w:rFonts w:ascii="Arial" w:eastAsia="Times New Roman" w:hAnsi="Arial" w:cs="Arial"/>
          <w:color w:val="000000" w:themeColor="text1"/>
          <w:sz w:val="24"/>
          <w:szCs w:val="24"/>
          <w:lang w:eastAsia="es-MX"/>
        </w:rPr>
        <w:t>En la aldea globalizada por el capitalismo salvaje en todas sus modalidades bastante diferenciadas</w:t>
      </w:r>
      <w:r w:rsidR="00104BA2" w:rsidRPr="00D84C12">
        <w:rPr>
          <w:rFonts w:ascii="Arial" w:eastAsia="Times New Roman" w:hAnsi="Arial" w:cs="Arial"/>
          <w:color w:val="000000" w:themeColor="text1"/>
          <w:sz w:val="24"/>
          <w:szCs w:val="24"/>
          <w:lang w:eastAsia="es-MX"/>
        </w:rPr>
        <w:t>,</w:t>
      </w:r>
      <w:r w:rsidRPr="00D84C12">
        <w:rPr>
          <w:rFonts w:ascii="Arial" w:eastAsia="Times New Roman" w:hAnsi="Arial" w:cs="Arial"/>
          <w:color w:val="000000" w:themeColor="text1"/>
          <w:sz w:val="24"/>
          <w:szCs w:val="24"/>
          <w:lang w:eastAsia="es-MX"/>
        </w:rPr>
        <w:t xml:space="preserve"> porque no es tan expoliador</w:t>
      </w:r>
      <w:r w:rsidR="00FD3B59" w:rsidRPr="00D84C12">
        <w:rPr>
          <w:rFonts w:ascii="Arial" w:eastAsia="Times New Roman" w:hAnsi="Arial" w:cs="Arial"/>
          <w:color w:val="000000" w:themeColor="text1"/>
          <w:sz w:val="24"/>
          <w:szCs w:val="24"/>
          <w:lang w:eastAsia="es-MX"/>
        </w:rPr>
        <w:t>,</w:t>
      </w:r>
      <w:r w:rsidRPr="00D84C12">
        <w:rPr>
          <w:rFonts w:ascii="Arial" w:eastAsia="Times New Roman" w:hAnsi="Arial" w:cs="Arial"/>
          <w:color w:val="000000" w:themeColor="text1"/>
          <w:sz w:val="24"/>
          <w:szCs w:val="24"/>
          <w:lang w:eastAsia="es-MX"/>
        </w:rPr>
        <w:t xml:space="preserve"> irracional </w:t>
      </w:r>
      <w:r w:rsidR="00FD3B59" w:rsidRPr="00D84C12">
        <w:rPr>
          <w:rFonts w:ascii="Arial" w:eastAsia="Times New Roman" w:hAnsi="Arial" w:cs="Arial"/>
          <w:color w:val="000000" w:themeColor="text1"/>
          <w:sz w:val="24"/>
          <w:szCs w:val="24"/>
          <w:lang w:eastAsia="es-MX"/>
        </w:rPr>
        <w:t xml:space="preserve">y depredador del medio ambiente y </w:t>
      </w:r>
      <w:r w:rsidR="003F462E" w:rsidRPr="00D84C12">
        <w:rPr>
          <w:rFonts w:ascii="Arial" w:eastAsia="Times New Roman" w:hAnsi="Arial" w:cs="Arial"/>
          <w:color w:val="000000" w:themeColor="text1"/>
          <w:sz w:val="24"/>
          <w:szCs w:val="24"/>
          <w:lang w:eastAsia="es-MX"/>
        </w:rPr>
        <w:t>los</w:t>
      </w:r>
      <w:r w:rsidR="00FD3B59" w:rsidRPr="00D84C12">
        <w:rPr>
          <w:rFonts w:ascii="Arial" w:eastAsia="Times New Roman" w:hAnsi="Arial" w:cs="Arial"/>
          <w:color w:val="000000" w:themeColor="text1"/>
          <w:sz w:val="24"/>
          <w:szCs w:val="24"/>
          <w:lang w:eastAsia="es-MX"/>
        </w:rPr>
        <w:t xml:space="preserve"> trabajadores </w:t>
      </w:r>
      <w:r w:rsidRPr="00D84C12">
        <w:rPr>
          <w:rFonts w:ascii="Arial" w:eastAsia="Times New Roman" w:hAnsi="Arial" w:cs="Arial"/>
          <w:color w:val="000000" w:themeColor="text1"/>
          <w:sz w:val="24"/>
          <w:szCs w:val="24"/>
          <w:lang w:eastAsia="es-MX"/>
        </w:rPr>
        <w:t>el modelo sueco que el mexicano</w:t>
      </w:r>
      <w:r w:rsidR="00FD3B59" w:rsidRPr="00D84C12">
        <w:rPr>
          <w:rFonts w:ascii="Arial" w:eastAsia="Times New Roman" w:hAnsi="Arial" w:cs="Arial"/>
          <w:color w:val="000000" w:themeColor="text1"/>
          <w:sz w:val="24"/>
          <w:szCs w:val="24"/>
          <w:lang w:eastAsia="es-MX"/>
        </w:rPr>
        <w:t xml:space="preserve">; sin embargo, forman parte del mismo </w:t>
      </w:r>
      <w:r w:rsidR="00FD3B59" w:rsidRPr="00D84C12">
        <w:rPr>
          <w:rFonts w:ascii="Arial" w:eastAsia="Times New Roman" w:hAnsi="Arial" w:cs="Arial"/>
          <w:i/>
          <w:color w:val="000000" w:themeColor="text1"/>
          <w:sz w:val="24"/>
          <w:szCs w:val="24"/>
          <w:lang w:eastAsia="es-MX"/>
        </w:rPr>
        <w:t>sistema-mundo</w:t>
      </w:r>
      <w:r w:rsidR="00FD3B59" w:rsidRPr="00D84C12">
        <w:rPr>
          <w:rFonts w:ascii="Arial" w:eastAsia="Times New Roman" w:hAnsi="Arial" w:cs="Arial"/>
          <w:color w:val="000000" w:themeColor="text1"/>
          <w:sz w:val="24"/>
          <w:szCs w:val="24"/>
          <w:lang w:eastAsia="es-MX"/>
        </w:rPr>
        <w:t xml:space="preserve"> (Pablo González Casanova </w:t>
      </w:r>
      <w:r w:rsidR="00FD3B59" w:rsidRPr="00D84C12">
        <w:rPr>
          <w:rFonts w:ascii="Arial" w:eastAsia="Times New Roman" w:hAnsi="Arial" w:cs="Arial"/>
          <w:i/>
          <w:color w:val="000000" w:themeColor="text1"/>
          <w:sz w:val="24"/>
          <w:szCs w:val="24"/>
          <w:lang w:eastAsia="es-MX"/>
        </w:rPr>
        <w:t>dixit</w:t>
      </w:r>
      <w:r w:rsidR="00FD3B59" w:rsidRPr="00D84C12">
        <w:rPr>
          <w:rFonts w:ascii="Arial" w:eastAsia="Times New Roman" w:hAnsi="Arial" w:cs="Arial"/>
          <w:color w:val="000000" w:themeColor="text1"/>
          <w:sz w:val="24"/>
          <w:szCs w:val="24"/>
          <w:lang w:eastAsia="es-MX"/>
        </w:rPr>
        <w:t xml:space="preserve">) en el que subsisten </w:t>
      </w:r>
      <w:r w:rsidR="00C76940" w:rsidRPr="00D84C12">
        <w:rPr>
          <w:rFonts w:ascii="Arial" w:eastAsia="Times New Roman" w:hAnsi="Arial" w:cs="Arial"/>
          <w:color w:val="000000" w:themeColor="text1"/>
          <w:sz w:val="24"/>
          <w:szCs w:val="24"/>
          <w:lang w:eastAsia="es-MX"/>
        </w:rPr>
        <w:t xml:space="preserve">800 millones de personas </w:t>
      </w:r>
      <w:r w:rsidR="003F462E" w:rsidRPr="00D84C12">
        <w:rPr>
          <w:rFonts w:ascii="Arial" w:eastAsia="Times New Roman" w:hAnsi="Arial" w:cs="Arial"/>
          <w:color w:val="000000" w:themeColor="text1"/>
          <w:sz w:val="24"/>
          <w:szCs w:val="24"/>
          <w:lang w:eastAsia="es-MX"/>
        </w:rPr>
        <w:t>con</w:t>
      </w:r>
      <w:r w:rsidR="00FD3B59" w:rsidRPr="00D84C12">
        <w:rPr>
          <w:rFonts w:ascii="Arial" w:eastAsia="Times New Roman" w:hAnsi="Arial" w:cs="Arial"/>
          <w:color w:val="000000" w:themeColor="text1"/>
          <w:sz w:val="24"/>
          <w:szCs w:val="24"/>
          <w:lang w:eastAsia="es-MX"/>
        </w:rPr>
        <w:t xml:space="preserve"> </w:t>
      </w:r>
      <w:r w:rsidR="00C76940" w:rsidRPr="00D84C12">
        <w:rPr>
          <w:rFonts w:ascii="Arial" w:eastAsia="Times New Roman" w:hAnsi="Arial" w:cs="Arial"/>
          <w:color w:val="000000" w:themeColor="text1"/>
          <w:sz w:val="24"/>
          <w:szCs w:val="24"/>
          <w:lang w:eastAsia="es-MX"/>
        </w:rPr>
        <w:t xml:space="preserve">subalimentación crónica y 2 mil millones </w:t>
      </w:r>
      <w:r w:rsidR="003F462E" w:rsidRPr="00D84C12">
        <w:rPr>
          <w:rFonts w:ascii="Arial" w:eastAsia="Times New Roman" w:hAnsi="Arial" w:cs="Arial"/>
          <w:color w:val="000000" w:themeColor="text1"/>
          <w:sz w:val="24"/>
          <w:szCs w:val="24"/>
          <w:lang w:eastAsia="es-MX"/>
        </w:rPr>
        <w:t>con</w:t>
      </w:r>
      <w:r w:rsidR="00C76940" w:rsidRPr="00D84C12">
        <w:rPr>
          <w:rFonts w:ascii="Arial" w:eastAsia="Times New Roman" w:hAnsi="Arial" w:cs="Arial"/>
          <w:color w:val="000000" w:themeColor="text1"/>
          <w:sz w:val="24"/>
          <w:szCs w:val="24"/>
          <w:lang w:eastAsia="es-MX"/>
        </w:rPr>
        <w:t xml:space="preserve"> deficiencias nutricionales</w:t>
      </w:r>
      <w:r w:rsidR="00FD3B59" w:rsidRPr="00D84C12">
        <w:rPr>
          <w:rFonts w:ascii="Arial" w:eastAsia="Times New Roman" w:hAnsi="Arial" w:cs="Arial"/>
          <w:color w:val="000000" w:themeColor="text1"/>
          <w:sz w:val="24"/>
          <w:szCs w:val="24"/>
          <w:lang w:eastAsia="es-MX"/>
        </w:rPr>
        <w:t xml:space="preserve">, en paralelo </w:t>
      </w:r>
      <w:r w:rsidR="00C76940" w:rsidRPr="00D84C12">
        <w:rPr>
          <w:rFonts w:ascii="Arial" w:eastAsia="Times New Roman" w:hAnsi="Arial" w:cs="Arial"/>
          <w:color w:val="000000" w:themeColor="text1"/>
          <w:sz w:val="24"/>
          <w:szCs w:val="24"/>
          <w:lang w:eastAsia="es-MX"/>
        </w:rPr>
        <w:t>a mil 900 millones con sobrepeso, la tercera parte de ellas obesas</w:t>
      </w:r>
      <w:r w:rsidR="00FD3B59" w:rsidRPr="00D84C12">
        <w:rPr>
          <w:rFonts w:ascii="Arial" w:eastAsia="Times New Roman" w:hAnsi="Arial" w:cs="Arial"/>
          <w:color w:val="000000" w:themeColor="text1"/>
          <w:sz w:val="24"/>
          <w:szCs w:val="24"/>
          <w:lang w:eastAsia="es-MX"/>
        </w:rPr>
        <w:t>.</w:t>
      </w:r>
    </w:p>
    <w:p w:rsidR="00497841" w:rsidRPr="00D84C12" w:rsidRDefault="00181459" w:rsidP="00BF6A46">
      <w:pPr>
        <w:spacing w:after="0" w:line="240" w:lineRule="auto"/>
        <w:ind w:firstLine="708"/>
        <w:jc w:val="both"/>
        <w:rPr>
          <w:rFonts w:ascii="Arial" w:hAnsi="Arial" w:cs="Arial"/>
          <w:color w:val="000000" w:themeColor="text1"/>
          <w:sz w:val="24"/>
          <w:szCs w:val="24"/>
        </w:rPr>
      </w:pPr>
      <w:r w:rsidRPr="00D84C12">
        <w:rPr>
          <w:rFonts w:ascii="Arial" w:eastAsia="Times New Roman" w:hAnsi="Arial" w:cs="Arial"/>
          <w:color w:val="000000" w:themeColor="text1"/>
          <w:sz w:val="24"/>
          <w:szCs w:val="24"/>
          <w:lang w:eastAsia="es-MX"/>
        </w:rPr>
        <w:t xml:space="preserve">Globalizada aldea por el gran capital hegemonizado por apenas dos  centenares de trasnacionales que evaden pagar obligaciones fiscales a los Estados para que </w:t>
      </w:r>
      <w:r w:rsidR="00104BA2" w:rsidRPr="00D84C12">
        <w:rPr>
          <w:rFonts w:ascii="Arial" w:eastAsia="Times New Roman" w:hAnsi="Arial" w:cs="Arial"/>
          <w:color w:val="000000" w:themeColor="text1"/>
          <w:sz w:val="24"/>
          <w:szCs w:val="24"/>
          <w:lang w:eastAsia="es-MX"/>
        </w:rPr>
        <w:t xml:space="preserve">éstos </w:t>
      </w:r>
      <w:r w:rsidRPr="00D84C12">
        <w:rPr>
          <w:rFonts w:ascii="Arial" w:eastAsia="Times New Roman" w:hAnsi="Arial" w:cs="Arial"/>
          <w:color w:val="000000" w:themeColor="text1"/>
          <w:sz w:val="24"/>
          <w:szCs w:val="24"/>
          <w:lang w:eastAsia="es-MX"/>
        </w:rPr>
        <w:t xml:space="preserve">atiendan necesidades como el hambre, la subalimentación y la obesidad, por </w:t>
      </w:r>
      <w:r w:rsidR="00497841" w:rsidRPr="00D84C12">
        <w:rPr>
          <w:rFonts w:ascii="Arial" w:eastAsia="Times New Roman" w:hAnsi="Arial" w:cs="Arial"/>
          <w:color w:val="000000" w:themeColor="text1"/>
          <w:sz w:val="24"/>
          <w:szCs w:val="24"/>
          <w:lang w:eastAsia="es-MX"/>
        </w:rPr>
        <w:t xml:space="preserve">un monto de </w:t>
      </w:r>
      <w:r w:rsidR="00FD3B59" w:rsidRPr="00D84C12">
        <w:rPr>
          <w:rFonts w:ascii="Arial" w:hAnsi="Arial" w:cs="Arial"/>
          <w:color w:val="000000" w:themeColor="text1"/>
          <w:sz w:val="24"/>
          <w:szCs w:val="24"/>
        </w:rPr>
        <w:t>7.6 billones de dólares</w:t>
      </w:r>
      <w:r w:rsidR="00497841" w:rsidRPr="00D84C12">
        <w:rPr>
          <w:rFonts w:ascii="Arial" w:hAnsi="Arial" w:cs="Arial"/>
          <w:color w:val="000000" w:themeColor="text1"/>
          <w:sz w:val="24"/>
          <w:szCs w:val="24"/>
        </w:rPr>
        <w:t xml:space="preserve">, cifra superior al producto interno bruto de Alemania y Reino Unido juntos, </w:t>
      </w:r>
      <w:r w:rsidR="00FD3B59" w:rsidRPr="00D84C12">
        <w:rPr>
          <w:rFonts w:ascii="Arial" w:hAnsi="Arial" w:cs="Arial"/>
          <w:color w:val="000000" w:themeColor="text1"/>
          <w:sz w:val="24"/>
          <w:szCs w:val="24"/>
        </w:rPr>
        <w:t>en 73 paraísos fiscales</w:t>
      </w:r>
      <w:r w:rsidRPr="00D84C12">
        <w:rPr>
          <w:rFonts w:ascii="Arial" w:hAnsi="Arial" w:cs="Arial"/>
          <w:color w:val="000000" w:themeColor="text1"/>
          <w:sz w:val="24"/>
          <w:szCs w:val="24"/>
        </w:rPr>
        <w:t>.</w:t>
      </w:r>
    </w:p>
    <w:p w:rsidR="00181459" w:rsidRPr="00D84C12" w:rsidRDefault="00181459" w:rsidP="00BF6A46">
      <w:pPr>
        <w:spacing w:after="0" w:line="240" w:lineRule="auto"/>
        <w:ind w:firstLine="708"/>
        <w:jc w:val="both"/>
        <w:rPr>
          <w:rFonts w:ascii="Arial" w:eastAsia="Times New Roman" w:hAnsi="Arial" w:cs="Arial"/>
          <w:color w:val="000000" w:themeColor="text1"/>
          <w:sz w:val="24"/>
          <w:szCs w:val="24"/>
          <w:lang w:val="es-ES_tradnl" w:eastAsia="es-MX"/>
        </w:rPr>
      </w:pPr>
      <w:r w:rsidRPr="00D84C12">
        <w:rPr>
          <w:rFonts w:ascii="Arial" w:hAnsi="Arial" w:cs="Arial"/>
          <w:color w:val="000000" w:themeColor="text1"/>
          <w:sz w:val="24"/>
          <w:szCs w:val="24"/>
        </w:rPr>
        <w:t xml:space="preserve">Eso </w:t>
      </w:r>
      <w:r w:rsidR="007F0572" w:rsidRPr="00D84C12">
        <w:rPr>
          <w:rFonts w:ascii="Arial" w:hAnsi="Arial" w:cs="Arial"/>
          <w:color w:val="000000" w:themeColor="text1"/>
          <w:sz w:val="24"/>
          <w:szCs w:val="24"/>
        </w:rPr>
        <w:t xml:space="preserve">fue lo que </w:t>
      </w:r>
      <w:r w:rsidRPr="00D84C12">
        <w:rPr>
          <w:rFonts w:ascii="Arial" w:hAnsi="Arial" w:cs="Arial"/>
          <w:color w:val="000000" w:themeColor="text1"/>
          <w:sz w:val="24"/>
          <w:szCs w:val="24"/>
        </w:rPr>
        <w:t>exhibió l</w:t>
      </w:r>
      <w:r w:rsidR="00FD3B59" w:rsidRPr="00D84C12">
        <w:rPr>
          <w:rFonts w:ascii="Arial" w:eastAsia="Times New Roman" w:hAnsi="Arial" w:cs="Arial"/>
          <w:color w:val="000000" w:themeColor="text1"/>
          <w:sz w:val="24"/>
          <w:szCs w:val="24"/>
          <w:lang w:eastAsia="es-MX"/>
        </w:rPr>
        <w:t>a investigación Los papeles de Panamá</w:t>
      </w:r>
      <w:r w:rsidRPr="00D84C12">
        <w:rPr>
          <w:rFonts w:ascii="Arial" w:eastAsia="Times New Roman" w:hAnsi="Arial" w:cs="Arial"/>
          <w:color w:val="000000" w:themeColor="text1"/>
          <w:sz w:val="24"/>
          <w:szCs w:val="24"/>
          <w:lang w:eastAsia="es-MX"/>
        </w:rPr>
        <w:t xml:space="preserve">, </w:t>
      </w:r>
      <w:r w:rsidR="007F0572" w:rsidRPr="00D84C12">
        <w:rPr>
          <w:rFonts w:ascii="Arial" w:eastAsia="Times New Roman" w:hAnsi="Arial" w:cs="Arial"/>
          <w:color w:val="000000" w:themeColor="text1"/>
          <w:sz w:val="24"/>
          <w:szCs w:val="24"/>
          <w:lang w:eastAsia="es-MX"/>
        </w:rPr>
        <w:t>realizada</w:t>
      </w:r>
      <w:r w:rsidR="00FD3B59" w:rsidRPr="00D84C12">
        <w:rPr>
          <w:rFonts w:ascii="Arial" w:eastAsia="Times New Roman" w:hAnsi="Arial" w:cs="Arial"/>
          <w:color w:val="000000" w:themeColor="text1"/>
          <w:sz w:val="24"/>
          <w:szCs w:val="24"/>
          <w:lang w:eastAsia="es-MX"/>
        </w:rPr>
        <w:t xml:space="preserve"> por el Consorcio Internacional de Periodistas de Investigación</w:t>
      </w:r>
      <w:r w:rsidR="007F0572" w:rsidRPr="00D84C12">
        <w:rPr>
          <w:rFonts w:ascii="Arial" w:eastAsia="Times New Roman" w:hAnsi="Arial" w:cs="Arial"/>
          <w:color w:val="000000" w:themeColor="text1"/>
          <w:sz w:val="24"/>
          <w:szCs w:val="24"/>
          <w:lang w:eastAsia="es-MX"/>
        </w:rPr>
        <w:t xml:space="preserve"> y que </w:t>
      </w:r>
      <w:r w:rsidRPr="00D84C12">
        <w:rPr>
          <w:rFonts w:ascii="Arial" w:eastAsia="Times New Roman" w:hAnsi="Arial" w:cs="Arial"/>
          <w:color w:val="000000" w:themeColor="text1"/>
          <w:sz w:val="24"/>
          <w:szCs w:val="24"/>
          <w:lang w:val="es-ES_tradnl" w:eastAsia="es-MX"/>
        </w:rPr>
        <w:t xml:space="preserve">el Departamento de Estado </w:t>
      </w:r>
      <w:r w:rsidR="00497841" w:rsidRPr="00D84C12">
        <w:rPr>
          <w:rFonts w:ascii="Arial" w:eastAsia="Times New Roman" w:hAnsi="Arial" w:cs="Arial"/>
          <w:color w:val="000000" w:themeColor="text1"/>
          <w:sz w:val="24"/>
          <w:szCs w:val="24"/>
          <w:lang w:val="es-ES_tradnl" w:eastAsia="es-MX"/>
        </w:rPr>
        <w:t xml:space="preserve">acaba de </w:t>
      </w:r>
      <w:r w:rsidRPr="00D84C12">
        <w:rPr>
          <w:rFonts w:ascii="Arial" w:eastAsia="Times New Roman" w:hAnsi="Arial" w:cs="Arial"/>
          <w:color w:val="000000" w:themeColor="text1"/>
          <w:sz w:val="24"/>
          <w:szCs w:val="24"/>
          <w:lang w:val="es-ES_tradnl" w:eastAsia="es-MX"/>
        </w:rPr>
        <w:t>reconoce</w:t>
      </w:r>
      <w:r w:rsidR="00497841" w:rsidRPr="00D84C12">
        <w:rPr>
          <w:rFonts w:ascii="Arial" w:eastAsia="Times New Roman" w:hAnsi="Arial" w:cs="Arial"/>
          <w:color w:val="000000" w:themeColor="text1"/>
          <w:sz w:val="24"/>
          <w:szCs w:val="24"/>
          <w:lang w:val="es-ES_tradnl" w:eastAsia="es-MX"/>
        </w:rPr>
        <w:t>r</w:t>
      </w:r>
      <w:r w:rsidRPr="00D84C12">
        <w:rPr>
          <w:rFonts w:ascii="Arial" w:eastAsia="Times New Roman" w:hAnsi="Arial" w:cs="Arial"/>
          <w:color w:val="000000" w:themeColor="text1"/>
          <w:sz w:val="24"/>
          <w:szCs w:val="24"/>
          <w:lang w:val="es-ES_tradnl" w:eastAsia="es-MX"/>
        </w:rPr>
        <w:t xml:space="preserve"> sin </w:t>
      </w:r>
      <w:r w:rsidR="00104BA2" w:rsidRPr="00D84C12">
        <w:rPr>
          <w:rFonts w:ascii="Arial" w:eastAsia="Times New Roman" w:hAnsi="Arial" w:cs="Arial"/>
          <w:color w:val="000000" w:themeColor="text1"/>
          <w:sz w:val="24"/>
          <w:szCs w:val="24"/>
          <w:lang w:val="es-ES_tradnl" w:eastAsia="es-MX"/>
        </w:rPr>
        <w:t>ambages</w:t>
      </w:r>
      <w:r w:rsidRPr="00D84C12">
        <w:rPr>
          <w:rFonts w:ascii="Arial" w:eastAsia="Times New Roman" w:hAnsi="Arial" w:cs="Arial"/>
          <w:color w:val="000000" w:themeColor="text1"/>
          <w:sz w:val="24"/>
          <w:szCs w:val="24"/>
          <w:lang w:val="es-ES_tradnl" w:eastAsia="es-MX"/>
        </w:rPr>
        <w:t xml:space="preserve"> que la financió, como lo advirtió Vladimir Putin</w:t>
      </w:r>
      <w:r w:rsidR="00497841" w:rsidRPr="00D84C12">
        <w:rPr>
          <w:rFonts w:ascii="Arial" w:eastAsia="Times New Roman" w:hAnsi="Arial" w:cs="Arial"/>
          <w:color w:val="000000" w:themeColor="text1"/>
          <w:sz w:val="24"/>
          <w:szCs w:val="24"/>
          <w:lang w:val="es-ES_tradnl" w:eastAsia="es-MX"/>
        </w:rPr>
        <w:t xml:space="preserve"> al atribuirla </w:t>
      </w:r>
      <w:r w:rsidR="00B4085D" w:rsidRPr="00D84C12">
        <w:rPr>
          <w:rFonts w:ascii="Arial" w:eastAsia="Times New Roman" w:hAnsi="Arial" w:cs="Arial"/>
          <w:color w:val="000000" w:themeColor="text1"/>
          <w:sz w:val="24"/>
          <w:szCs w:val="24"/>
          <w:lang w:val="es-ES_tradnl" w:eastAsia="es-MX"/>
        </w:rPr>
        <w:t xml:space="preserve">a la </w:t>
      </w:r>
      <w:r w:rsidR="00497841" w:rsidRPr="00D84C12">
        <w:rPr>
          <w:rFonts w:ascii="Arial" w:eastAsia="Times New Roman" w:hAnsi="Arial" w:cs="Arial"/>
          <w:color w:val="000000" w:themeColor="text1"/>
          <w:sz w:val="24"/>
          <w:szCs w:val="24"/>
          <w:lang w:val="es-ES_tradnl" w:eastAsia="es-MX"/>
        </w:rPr>
        <w:t>Central Americana de Inteligencia</w:t>
      </w:r>
      <w:r w:rsidR="00B4085D" w:rsidRPr="00D84C12">
        <w:rPr>
          <w:rFonts w:ascii="Arial" w:eastAsia="Times New Roman" w:hAnsi="Arial" w:cs="Arial"/>
          <w:color w:val="000000" w:themeColor="text1"/>
          <w:sz w:val="24"/>
          <w:szCs w:val="24"/>
          <w:lang w:val="es-ES_tradnl" w:eastAsia="es-MX"/>
        </w:rPr>
        <w:t xml:space="preserve">, mejor conocida </w:t>
      </w:r>
      <w:r w:rsidR="00D84C12" w:rsidRPr="00D84C12">
        <w:rPr>
          <w:rFonts w:ascii="Arial" w:eastAsia="Times New Roman" w:hAnsi="Arial" w:cs="Arial"/>
          <w:color w:val="000000" w:themeColor="text1"/>
          <w:sz w:val="24"/>
          <w:szCs w:val="24"/>
          <w:lang w:val="es-ES_tradnl" w:eastAsia="es-MX"/>
        </w:rPr>
        <w:t xml:space="preserve">por </w:t>
      </w:r>
      <w:r w:rsidR="00B4085D" w:rsidRPr="00D84C12">
        <w:rPr>
          <w:rFonts w:ascii="Arial" w:eastAsia="Times New Roman" w:hAnsi="Arial" w:cs="Arial"/>
          <w:color w:val="000000" w:themeColor="text1"/>
          <w:sz w:val="24"/>
          <w:szCs w:val="24"/>
          <w:lang w:val="es-ES_tradnl" w:eastAsia="es-MX"/>
        </w:rPr>
        <w:t>sus siglas en inglés</w:t>
      </w:r>
      <w:r w:rsidR="00C043CB" w:rsidRPr="00D84C12">
        <w:rPr>
          <w:rFonts w:ascii="Arial" w:eastAsia="Times New Roman" w:hAnsi="Arial" w:cs="Arial"/>
          <w:color w:val="000000" w:themeColor="text1"/>
          <w:sz w:val="24"/>
          <w:szCs w:val="24"/>
          <w:lang w:val="es-ES_tradnl" w:eastAsia="es-MX"/>
        </w:rPr>
        <w:t>,</w:t>
      </w:r>
      <w:r w:rsidR="00B4085D" w:rsidRPr="00D84C12">
        <w:rPr>
          <w:rFonts w:ascii="Arial" w:eastAsia="Times New Roman" w:hAnsi="Arial" w:cs="Arial"/>
          <w:color w:val="000000" w:themeColor="text1"/>
          <w:sz w:val="24"/>
          <w:szCs w:val="24"/>
          <w:lang w:val="es-ES_tradnl" w:eastAsia="es-MX"/>
        </w:rPr>
        <w:t xml:space="preserve"> CIA</w:t>
      </w:r>
      <w:r w:rsidR="00497841" w:rsidRPr="00D84C12">
        <w:rPr>
          <w:rFonts w:ascii="Arial" w:eastAsia="Times New Roman" w:hAnsi="Arial" w:cs="Arial"/>
          <w:color w:val="000000" w:themeColor="text1"/>
          <w:sz w:val="24"/>
          <w:szCs w:val="24"/>
          <w:lang w:val="es-ES_tradnl" w:eastAsia="es-MX"/>
        </w:rPr>
        <w:t>.</w:t>
      </w:r>
    </w:p>
    <w:p w:rsidR="00181459" w:rsidRPr="00D84C12" w:rsidRDefault="00C6482F" w:rsidP="00BF6A46">
      <w:pPr>
        <w:spacing w:after="0" w:line="240" w:lineRule="auto"/>
        <w:ind w:firstLine="708"/>
        <w:jc w:val="both"/>
        <w:rPr>
          <w:rFonts w:ascii="Arial" w:hAnsi="Arial" w:cs="Arial"/>
          <w:color w:val="000000" w:themeColor="text1"/>
          <w:sz w:val="24"/>
          <w:szCs w:val="24"/>
        </w:rPr>
      </w:pPr>
      <w:r w:rsidRPr="00D84C12">
        <w:rPr>
          <w:rFonts w:ascii="Arial" w:eastAsia="Times New Roman" w:hAnsi="Arial" w:cs="Arial"/>
          <w:color w:val="000000" w:themeColor="text1"/>
          <w:sz w:val="24"/>
          <w:szCs w:val="24"/>
          <w:lang w:val="es-ES_tradnl" w:eastAsia="es-MX"/>
        </w:rPr>
        <w:t>Resulta pertinente, por lo anterior, la pregunta formulada por la jornalera Rayuela: “</w:t>
      </w:r>
      <w:r w:rsidRPr="00D84C12">
        <w:rPr>
          <w:rFonts w:ascii="Arial" w:hAnsi="Arial" w:cs="Arial"/>
          <w:color w:val="000000" w:themeColor="text1"/>
          <w:sz w:val="24"/>
          <w:szCs w:val="24"/>
        </w:rPr>
        <w:t>Entre los guardaditos de Panamá y el desperdicio de comida, la pregunta que salta es: ¿de qué viven los demás?”</w:t>
      </w:r>
    </w:p>
    <w:p w:rsidR="00C6482F" w:rsidRPr="00D84C12" w:rsidRDefault="00C6482F" w:rsidP="00BF6A46">
      <w:pPr>
        <w:spacing w:after="0" w:line="240" w:lineRule="auto"/>
        <w:ind w:firstLine="708"/>
        <w:jc w:val="both"/>
        <w:rPr>
          <w:rFonts w:ascii="Arial" w:eastAsia="Times New Roman" w:hAnsi="Arial" w:cs="Arial"/>
          <w:color w:val="000000" w:themeColor="text1"/>
          <w:sz w:val="24"/>
          <w:szCs w:val="24"/>
          <w:lang w:eastAsia="es-MX"/>
        </w:rPr>
      </w:pPr>
      <w:r w:rsidRPr="00D84C12">
        <w:rPr>
          <w:rFonts w:ascii="Arial" w:hAnsi="Arial" w:cs="Arial"/>
          <w:color w:val="000000" w:themeColor="text1"/>
          <w:sz w:val="24"/>
          <w:szCs w:val="24"/>
        </w:rPr>
        <w:t>Lo que revelan la FAO y la OMS es que con otros patrones de consumo</w:t>
      </w:r>
      <w:r w:rsidR="00497841" w:rsidRPr="00D84C12">
        <w:rPr>
          <w:rFonts w:ascii="Arial" w:hAnsi="Arial" w:cs="Arial"/>
          <w:color w:val="000000" w:themeColor="text1"/>
          <w:sz w:val="24"/>
          <w:szCs w:val="24"/>
        </w:rPr>
        <w:t xml:space="preserve"> </w:t>
      </w:r>
      <w:r w:rsidR="00497841" w:rsidRPr="00D84C12">
        <w:rPr>
          <w:rFonts w:ascii="Arial" w:eastAsia="Times New Roman" w:hAnsi="Arial" w:cs="Arial"/>
          <w:color w:val="000000" w:themeColor="text1"/>
          <w:sz w:val="24"/>
          <w:szCs w:val="24"/>
          <w:lang w:val="es-ES_tradnl" w:eastAsia="es-MX"/>
        </w:rPr>
        <w:t>–</w:t>
      </w:r>
      <w:r w:rsidRPr="00D84C12">
        <w:rPr>
          <w:rFonts w:ascii="Arial" w:hAnsi="Arial" w:cs="Arial"/>
          <w:color w:val="000000" w:themeColor="text1"/>
          <w:sz w:val="24"/>
          <w:szCs w:val="24"/>
        </w:rPr>
        <w:t>no los del individualismo exacerbado que promueve con mucha eficacia el neoliberalismo para destruir los lazos comunitarios y el espíritu solidario entre l</w:t>
      </w:r>
      <w:r w:rsidR="00B4085D" w:rsidRPr="00D84C12">
        <w:rPr>
          <w:rFonts w:ascii="Arial" w:hAnsi="Arial" w:cs="Arial"/>
          <w:color w:val="000000" w:themeColor="text1"/>
          <w:sz w:val="24"/>
          <w:szCs w:val="24"/>
        </w:rPr>
        <w:t>a</w:t>
      </w:r>
      <w:r w:rsidRPr="00D84C12">
        <w:rPr>
          <w:rFonts w:ascii="Arial" w:hAnsi="Arial" w:cs="Arial"/>
          <w:color w:val="000000" w:themeColor="text1"/>
          <w:sz w:val="24"/>
          <w:szCs w:val="24"/>
        </w:rPr>
        <w:t xml:space="preserve">s </w:t>
      </w:r>
      <w:r w:rsidR="00497841" w:rsidRPr="00D84C12">
        <w:rPr>
          <w:rFonts w:ascii="Arial" w:hAnsi="Arial" w:cs="Arial"/>
          <w:color w:val="000000" w:themeColor="text1"/>
          <w:sz w:val="24"/>
          <w:szCs w:val="24"/>
        </w:rPr>
        <w:t>mayorías</w:t>
      </w:r>
      <w:r w:rsidRPr="00D84C12">
        <w:rPr>
          <w:rFonts w:ascii="Arial" w:hAnsi="Arial" w:cs="Arial"/>
          <w:color w:val="000000" w:themeColor="text1"/>
          <w:sz w:val="24"/>
          <w:szCs w:val="24"/>
        </w:rPr>
        <w:t xml:space="preserve">, su obra más trascendente y </w:t>
      </w:r>
      <w:r w:rsidR="00E06E7A">
        <w:rPr>
          <w:rFonts w:ascii="Arial" w:hAnsi="Arial" w:cs="Arial"/>
          <w:color w:val="000000" w:themeColor="text1"/>
          <w:sz w:val="24"/>
          <w:szCs w:val="24"/>
        </w:rPr>
        <w:t xml:space="preserve">más </w:t>
      </w:r>
      <w:r w:rsidRPr="00D84C12">
        <w:rPr>
          <w:rFonts w:ascii="Arial" w:hAnsi="Arial" w:cs="Arial"/>
          <w:color w:val="000000" w:themeColor="text1"/>
          <w:sz w:val="24"/>
          <w:szCs w:val="24"/>
        </w:rPr>
        <w:t>negativa</w:t>
      </w:r>
      <w:r w:rsidR="00497841" w:rsidRPr="00D84C12">
        <w:rPr>
          <w:rFonts w:ascii="Arial" w:eastAsia="Times New Roman" w:hAnsi="Arial" w:cs="Arial"/>
          <w:color w:val="000000" w:themeColor="text1"/>
          <w:sz w:val="24"/>
          <w:szCs w:val="24"/>
          <w:lang w:val="es-ES_tradnl" w:eastAsia="es-MX"/>
        </w:rPr>
        <w:t>–</w:t>
      </w:r>
      <w:r w:rsidRPr="00D84C12">
        <w:rPr>
          <w:rFonts w:ascii="Arial" w:hAnsi="Arial" w:cs="Arial"/>
          <w:color w:val="000000" w:themeColor="text1"/>
          <w:sz w:val="24"/>
          <w:szCs w:val="24"/>
        </w:rPr>
        <w:t>,</w:t>
      </w:r>
      <w:r w:rsidR="00497841" w:rsidRPr="00D84C12">
        <w:rPr>
          <w:rFonts w:ascii="Arial" w:hAnsi="Arial" w:cs="Arial"/>
          <w:color w:val="000000" w:themeColor="text1"/>
          <w:sz w:val="24"/>
          <w:szCs w:val="24"/>
        </w:rPr>
        <w:t xml:space="preserve"> con distintas formas de almacenamiento y comercialización es posible </w:t>
      </w:r>
      <w:r w:rsidR="00B4085D" w:rsidRPr="00D84C12">
        <w:rPr>
          <w:rFonts w:ascii="Arial" w:hAnsi="Arial" w:cs="Arial"/>
          <w:color w:val="000000" w:themeColor="text1"/>
          <w:sz w:val="24"/>
          <w:szCs w:val="24"/>
        </w:rPr>
        <w:t xml:space="preserve">afrontar </w:t>
      </w:r>
      <w:r w:rsidR="00E06E7A">
        <w:rPr>
          <w:rFonts w:ascii="Arial" w:hAnsi="Arial" w:cs="Arial"/>
          <w:color w:val="000000" w:themeColor="text1"/>
          <w:sz w:val="24"/>
          <w:szCs w:val="24"/>
        </w:rPr>
        <w:t>en</w:t>
      </w:r>
      <w:r w:rsidR="00497841" w:rsidRPr="00D84C12">
        <w:rPr>
          <w:rFonts w:ascii="Arial" w:hAnsi="Arial" w:cs="Arial"/>
          <w:color w:val="000000" w:themeColor="text1"/>
          <w:sz w:val="24"/>
          <w:szCs w:val="24"/>
        </w:rPr>
        <w:t xml:space="preserve"> los próximos </w:t>
      </w:r>
      <w:r w:rsidR="00C043CB" w:rsidRPr="00D84C12">
        <w:rPr>
          <w:rFonts w:ascii="Arial" w:hAnsi="Arial" w:cs="Arial"/>
          <w:color w:val="000000" w:themeColor="text1"/>
          <w:sz w:val="24"/>
          <w:szCs w:val="24"/>
        </w:rPr>
        <w:t>10</w:t>
      </w:r>
      <w:r w:rsidR="00497841" w:rsidRPr="00D84C12">
        <w:rPr>
          <w:rFonts w:ascii="Arial" w:hAnsi="Arial" w:cs="Arial"/>
          <w:color w:val="000000" w:themeColor="text1"/>
          <w:sz w:val="24"/>
          <w:szCs w:val="24"/>
        </w:rPr>
        <w:t xml:space="preserve"> años </w:t>
      </w:r>
      <w:r w:rsidR="00B4085D" w:rsidRPr="00D84C12">
        <w:rPr>
          <w:rFonts w:ascii="Arial" w:hAnsi="Arial" w:cs="Arial"/>
          <w:color w:val="000000" w:themeColor="text1"/>
          <w:sz w:val="24"/>
          <w:szCs w:val="24"/>
        </w:rPr>
        <w:t>e</w:t>
      </w:r>
      <w:r w:rsidR="00497841" w:rsidRPr="00D84C12">
        <w:rPr>
          <w:rFonts w:ascii="Arial" w:hAnsi="Arial" w:cs="Arial"/>
          <w:color w:val="000000" w:themeColor="text1"/>
          <w:sz w:val="24"/>
          <w:szCs w:val="24"/>
        </w:rPr>
        <w:t xml:space="preserve">l desperdicio de alimentos y </w:t>
      </w:r>
      <w:r w:rsidR="00497841" w:rsidRPr="00D84C12">
        <w:rPr>
          <w:rFonts w:ascii="Arial" w:eastAsia="Times New Roman" w:hAnsi="Arial" w:cs="Arial"/>
          <w:color w:val="000000" w:themeColor="text1"/>
          <w:sz w:val="24"/>
          <w:szCs w:val="24"/>
          <w:lang w:eastAsia="es-MX"/>
        </w:rPr>
        <w:t xml:space="preserve">erradicar el hambre y prevenir </w:t>
      </w:r>
      <w:r w:rsidR="007F0572" w:rsidRPr="00D84C12">
        <w:rPr>
          <w:rFonts w:ascii="Arial" w:eastAsia="Times New Roman" w:hAnsi="Arial" w:cs="Arial"/>
          <w:color w:val="000000" w:themeColor="text1"/>
          <w:sz w:val="24"/>
          <w:szCs w:val="24"/>
          <w:lang w:eastAsia="es-MX"/>
        </w:rPr>
        <w:t xml:space="preserve">la </w:t>
      </w:r>
      <w:r w:rsidR="00497841" w:rsidRPr="00D84C12">
        <w:rPr>
          <w:rFonts w:ascii="Arial" w:eastAsia="Times New Roman" w:hAnsi="Arial" w:cs="Arial"/>
          <w:color w:val="000000" w:themeColor="text1"/>
          <w:sz w:val="24"/>
          <w:szCs w:val="24"/>
          <w:lang w:eastAsia="es-MX"/>
        </w:rPr>
        <w:t>malnutrición.</w:t>
      </w:r>
    </w:p>
    <w:p w:rsidR="00B4085D" w:rsidRPr="00D84C12" w:rsidRDefault="00B4085D" w:rsidP="00BF6A46">
      <w:pPr>
        <w:spacing w:after="0" w:line="240" w:lineRule="auto"/>
        <w:ind w:firstLine="708"/>
        <w:jc w:val="both"/>
        <w:rPr>
          <w:rFonts w:ascii="Arial" w:eastAsia="Times New Roman" w:hAnsi="Arial" w:cs="Arial"/>
          <w:color w:val="000000" w:themeColor="text1"/>
          <w:sz w:val="24"/>
          <w:szCs w:val="24"/>
          <w:lang w:eastAsia="es-MX"/>
        </w:rPr>
      </w:pPr>
      <w:r w:rsidRPr="00D84C12">
        <w:rPr>
          <w:rFonts w:ascii="Arial" w:eastAsia="Times New Roman" w:hAnsi="Arial" w:cs="Arial"/>
          <w:color w:val="000000" w:themeColor="text1"/>
          <w:sz w:val="24"/>
          <w:szCs w:val="24"/>
          <w:lang w:eastAsia="es-MX"/>
        </w:rPr>
        <w:t>Al sur del río Bravo, según la Comisión Económica para América Latina</w:t>
      </w:r>
      <w:r w:rsidR="00C043CB" w:rsidRPr="00D84C12">
        <w:rPr>
          <w:rFonts w:ascii="Arial" w:eastAsia="Times New Roman" w:hAnsi="Arial" w:cs="Arial"/>
          <w:color w:val="000000" w:themeColor="text1"/>
          <w:sz w:val="24"/>
          <w:szCs w:val="24"/>
          <w:lang w:eastAsia="es-MX"/>
        </w:rPr>
        <w:t>,</w:t>
      </w:r>
      <w:r w:rsidRPr="00D84C12">
        <w:rPr>
          <w:rFonts w:ascii="Arial" w:eastAsia="Times New Roman" w:hAnsi="Arial" w:cs="Arial"/>
          <w:color w:val="000000" w:themeColor="text1"/>
          <w:sz w:val="24"/>
          <w:szCs w:val="24"/>
          <w:lang w:eastAsia="es-MX"/>
        </w:rPr>
        <w:t xml:space="preserve"> fue donde más se avanzó en la </w:t>
      </w:r>
      <w:r w:rsidR="007F0572" w:rsidRPr="00D84C12">
        <w:rPr>
          <w:rFonts w:ascii="Arial" w:eastAsia="Times New Roman" w:hAnsi="Arial" w:cs="Arial"/>
          <w:color w:val="000000" w:themeColor="text1"/>
          <w:sz w:val="24"/>
          <w:szCs w:val="24"/>
          <w:lang w:eastAsia="es-MX"/>
        </w:rPr>
        <w:t xml:space="preserve">última </w:t>
      </w:r>
      <w:r w:rsidRPr="00D84C12">
        <w:rPr>
          <w:rFonts w:ascii="Arial" w:eastAsia="Times New Roman" w:hAnsi="Arial" w:cs="Arial"/>
          <w:color w:val="000000" w:themeColor="text1"/>
          <w:sz w:val="24"/>
          <w:szCs w:val="24"/>
          <w:lang w:eastAsia="es-MX"/>
        </w:rPr>
        <w:t xml:space="preserve">década </w:t>
      </w:r>
      <w:r w:rsidR="00C043CB" w:rsidRPr="00D84C12">
        <w:rPr>
          <w:rFonts w:ascii="Arial" w:eastAsia="Times New Roman" w:hAnsi="Arial" w:cs="Arial"/>
          <w:color w:val="000000" w:themeColor="text1"/>
          <w:sz w:val="24"/>
          <w:szCs w:val="24"/>
          <w:lang w:eastAsia="es-MX"/>
        </w:rPr>
        <w:t>en</w:t>
      </w:r>
      <w:r w:rsidRPr="00D84C12">
        <w:rPr>
          <w:rFonts w:ascii="Arial" w:eastAsia="Times New Roman" w:hAnsi="Arial" w:cs="Arial"/>
          <w:color w:val="000000" w:themeColor="text1"/>
          <w:sz w:val="24"/>
          <w:szCs w:val="24"/>
          <w:lang w:eastAsia="es-MX"/>
        </w:rPr>
        <w:t xml:space="preserve"> abatir el hambre, </w:t>
      </w:r>
      <w:r w:rsidR="007F0572" w:rsidRPr="00D84C12">
        <w:rPr>
          <w:rFonts w:ascii="Arial" w:eastAsia="Times New Roman" w:hAnsi="Arial" w:cs="Arial"/>
          <w:color w:val="000000" w:themeColor="text1"/>
          <w:sz w:val="24"/>
          <w:szCs w:val="24"/>
          <w:lang w:eastAsia="es-MX"/>
        </w:rPr>
        <w:t xml:space="preserve">aunque </w:t>
      </w:r>
      <w:r w:rsidRPr="00D84C12">
        <w:rPr>
          <w:rFonts w:ascii="Arial" w:eastAsia="Times New Roman" w:hAnsi="Arial" w:cs="Arial"/>
          <w:color w:val="000000" w:themeColor="text1"/>
          <w:sz w:val="24"/>
          <w:szCs w:val="24"/>
          <w:lang w:eastAsia="es-MX"/>
        </w:rPr>
        <w:t xml:space="preserve">el desperdicio alimentario equivale al contenido de 10 centrales de abasto como la de la Ciudad de México, la más grande del orbe. Aquí se tiran </w:t>
      </w:r>
      <w:r w:rsidR="00C76940" w:rsidRPr="00D84C12">
        <w:rPr>
          <w:rFonts w:ascii="Arial" w:eastAsia="Times New Roman" w:hAnsi="Arial" w:cs="Arial"/>
          <w:color w:val="000000" w:themeColor="text1"/>
          <w:sz w:val="24"/>
          <w:szCs w:val="24"/>
          <w:lang w:eastAsia="es-MX"/>
        </w:rPr>
        <w:t>127 millones de toneladas de alimentos</w:t>
      </w:r>
      <w:r w:rsidR="0005772D" w:rsidRPr="00D84C12">
        <w:rPr>
          <w:rFonts w:ascii="Arial" w:eastAsia="Times New Roman" w:hAnsi="Arial" w:cs="Arial"/>
          <w:color w:val="000000" w:themeColor="text1"/>
          <w:sz w:val="24"/>
          <w:szCs w:val="24"/>
          <w:lang w:eastAsia="es-MX"/>
        </w:rPr>
        <w:t xml:space="preserve">, 223 kilos por persona </w:t>
      </w:r>
      <w:r w:rsidR="00C76940" w:rsidRPr="00D84C12">
        <w:rPr>
          <w:rFonts w:ascii="Arial" w:eastAsia="Times New Roman" w:hAnsi="Arial" w:cs="Arial"/>
          <w:color w:val="000000" w:themeColor="text1"/>
          <w:sz w:val="24"/>
          <w:szCs w:val="24"/>
          <w:lang w:eastAsia="es-MX"/>
        </w:rPr>
        <w:t xml:space="preserve">o </w:t>
      </w:r>
      <w:r w:rsidR="007F0572" w:rsidRPr="00D84C12">
        <w:rPr>
          <w:rFonts w:ascii="Arial" w:eastAsia="Times New Roman" w:hAnsi="Arial" w:cs="Arial"/>
          <w:color w:val="000000" w:themeColor="text1"/>
          <w:sz w:val="24"/>
          <w:szCs w:val="24"/>
          <w:lang w:eastAsia="es-MX"/>
        </w:rPr>
        <w:t>el</w:t>
      </w:r>
      <w:r w:rsidR="0005772D" w:rsidRPr="00D84C12">
        <w:rPr>
          <w:rFonts w:ascii="Arial" w:eastAsia="Times New Roman" w:hAnsi="Arial" w:cs="Arial"/>
          <w:color w:val="000000" w:themeColor="text1"/>
          <w:sz w:val="24"/>
          <w:szCs w:val="24"/>
          <w:lang w:eastAsia="es-MX"/>
        </w:rPr>
        <w:t xml:space="preserve"> </w:t>
      </w:r>
      <w:r w:rsidR="00C76940" w:rsidRPr="00D84C12">
        <w:rPr>
          <w:rFonts w:ascii="Arial" w:eastAsia="Times New Roman" w:hAnsi="Arial" w:cs="Arial"/>
          <w:color w:val="000000" w:themeColor="text1"/>
          <w:sz w:val="24"/>
          <w:szCs w:val="24"/>
          <w:lang w:eastAsia="es-MX"/>
        </w:rPr>
        <w:t xml:space="preserve">9.7 por ciento de la pérdida global. </w:t>
      </w:r>
      <w:r w:rsidR="0005772D" w:rsidRPr="00D84C12">
        <w:rPr>
          <w:rFonts w:ascii="Arial" w:eastAsia="Times New Roman" w:hAnsi="Arial" w:cs="Arial"/>
          <w:color w:val="000000" w:themeColor="text1"/>
          <w:sz w:val="24"/>
          <w:szCs w:val="24"/>
          <w:lang w:eastAsia="es-MX"/>
        </w:rPr>
        <w:t>Con ello se alimentaría a 300 millones de latinoamericanos y caribeños.</w:t>
      </w:r>
    </w:p>
    <w:p w:rsidR="00C76940" w:rsidRPr="00D84C12" w:rsidRDefault="00C76940" w:rsidP="00BF6A46">
      <w:pPr>
        <w:spacing w:after="0" w:line="240" w:lineRule="auto"/>
        <w:ind w:firstLine="708"/>
        <w:jc w:val="both"/>
        <w:rPr>
          <w:rFonts w:ascii="Arial" w:eastAsia="Times New Roman" w:hAnsi="Arial" w:cs="Arial"/>
          <w:color w:val="000000" w:themeColor="text1"/>
          <w:sz w:val="24"/>
          <w:szCs w:val="24"/>
          <w:lang w:eastAsia="es-MX"/>
        </w:rPr>
      </w:pPr>
      <w:r w:rsidRPr="00D84C12">
        <w:rPr>
          <w:rFonts w:ascii="Arial" w:eastAsia="Times New Roman" w:hAnsi="Arial" w:cs="Arial"/>
          <w:color w:val="000000" w:themeColor="text1"/>
          <w:sz w:val="24"/>
          <w:szCs w:val="24"/>
          <w:lang w:eastAsia="es-MX"/>
        </w:rPr>
        <w:lastRenderedPageBreak/>
        <w:t xml:space="preserve">La pérdida de alimentos se da en las cinco etapas de las cadenas de suministro, el porcentaje </w:t>
      </w:r>
      <w:r w:rsidR="0005772D" w:rsidRPr="00D84C12">
        <w:rPr>
          <w:rFonts w:ascii="Arial" w:eastAsia="Times New Roman" w:hAnsi="Arial" w:cs="Arial"/>
          <w:color w:val="000000" w:themeColor="text1"/>
          <w:sz w:val="24"/>
          <w:szCs w:val="24"/>
          <w:lang w:eastAsia="es-MX"/>
        </w:rPr>
        <w:t xml:space="preserve">mayor </w:t>
      </w:r>
      <w:r w:rsidRPr="00D84C12">
        <w:rPr>
          <w:rFonts w:ascii="Arial" w:eastAsia="Times New Roman" w:hAnsi="Arial" w:cs="Arial"/>
          <w:color w:val="000000" w:themeColor="text1"/>
          <w:sz w:val="24"/>
          <w:szCs w:val="24"/>
          <w:lang w:eastAsia="es-MX"/>
        </w:rPr>
        <w:t xml:space="preserve">ocurre tanto al principio como al final: producción y consumo, </w:t>
      </w:r>
      <w:r w:rsidR="0005772D" w:rsidRPr="00D84C12">
        <w:rPr>
          <w:rFonts w:ascii="Arial" w:eastAsia="Times New Roman" w:hAnsi="Arial" w:cs="Arial"/>
          <w:color w:val="000000" w:themeColor="text1"/>
          <w:sz w:val="24"/>
          <w:szCs w:val="24"/>
          <w:lang w:eastAsia="es-MX"/>
        </w:rPr>
        <w:t>pues</w:t>
      </w:r>
      <w:r w:rsidRPr="00D84C12">
        <w:rPr>
          <w:rFonts w:ascii="Arial" w:eastAsia="Times New Roman" w:hAnsi="Arial" w:cs="Arial"/>
          <w:color w:val="000000" w:themeColor="text1"/>
          <w:sz w:val="24"/>
          <w:szCs w:val="24"/>
          <w:lang w:eastAsia="es-MX"/>
        </w:rPr>
        <w:t xml:space="preserve"> cada una concentra 28 por ciento de las calorías desperdiciadas. Otro 22 por ciento se esfuma en el manejo y almacenamiento, y lo mismo ocurre con 17 por ciento en la distribución y mercadeo.</w:t>
      </w:r>
      <w:r w:rsidR="0005772D" w:rsidRPr="00D84C12">
        <w:rPr>
          <w:rFonts w:ascii="Arial" w:eastAsia="Times New Roman" w:hAnsi="Arial" w:cs="Arial"/>
          <w:color w:val="000000" w:themeColor="text1"/>
          <w:sz w:val="24"/>
          <w:szCs w:val="24"/>
          <w:lang w:eastAsia="es-MX"/>
        </w:rPr>
        <w:t xml:space="preserve"> En el </w:t>
      </w:r>
      <w:r w:rsidRPr="00D84C12">
        <w:rPr>
          <w:rFonts w:ascii="Arial" w:eastAsia="Times New Roman" w:hAnsi="Arial" w:cs="Arial"/>
          <w:color w:val="000000" w:themeColor="text1"/>
          <w:sz w:val="24"/>
          <w:szCs w:val="24"/>
          <w:lang w:eastAsia="es-MX"/>
        </w:rPr>
        <w:t xml:space="preserve">procesamiento la pérdida </w:t>
      </w:r>
      <w:r w:rsidR="0005772D" w:rsidRPr="00D84C12">
        <w:rPr>
          <w:rFonts w:ascii="Arial" w:eastAsia="Times New Roman" w:hAnsi="Arial" w:cs="Arial"/>
          <w:color w:val="000000" w:themeColor="text1"/>
          <w:sz w:val="24"/>
          <w:szCs w:val="24"/>
          <w:lang w:eastAsia="es-MX"/>
        </w:rPr>
        <w:t>sólo</w:t>
      </w:r>
      <w:r w:rsidRPr="00D84C12">
        <w:rPr>
          <w:rFonts w:ascii="Arial" w:eastAsia="Times New Roman" w:hAnsi="Arial" w:cs="Arial"/>
          <w:color w:val="000000" w:themeColor="text1"/>
          <w:sz w:val="24"/>
          <w:szCs w:val="24"/>
          <w:lang w:eastAsia="es-MX"/>
        </w:rPr>
        <w:t xml:space="preserve"> alcanza 6 por ciento.</w:t>
      </w:r>
    </w:p>
    <w:p w:rsidR="0005772D" w:rsidRPr="00D84C12" w:rsidRDefault="0005772D" w:rsidP="00BF6A46">
      <w:pPr>
        <w:spacing w:after="0" w:line="240" w:lineRule="auto"/>
        <w:ind w:firstLine="708"/>
        <w:jc w:val="both"/>
        <w:rPr>
          <w:rFonts w:ascii="Arial" w:eastAsia="Times New Roman" w:hAnsi="Arial" w:cs="Arial"/>
          <w:color w:val="000000" w:themeColor="text1"/>
          <w:sz w:val="24"/>
          <w:szCs w:val="24"/>
          <w:lang w:eastAsia="es-MX"/>
        </w:rPr>
      </w:pPr>
      <w:r w:rsidRPr="00D84C12">
        <w:rPr>
          <w:rFonts w:ascii="Arial" w:eastAsia="Times New Roman" w:hAnsi="Arial" w:cs="Arial"/>
          <w:color w:val="000000" w:themeColor="text1"/>
          <w:sz w:val="24"/>
          <w:szCs w:val="24"/>
          <w:lang w:eastAsia="es-MX"/>
        </w:rPr>
        <w:t>Aparte están los costos económicos y ambientales del irracional derroche que, sin embargo, garantiza enormes utilidades a un puñado de trasnacionales</w:t>
      </w:r>
      <w:r w:rsidR="00BF6A46" w:rsidRPr="00D84C12">
        <w:rPr>
          <w:rFonts w:ascii="Arial" w:eastAsia="Times New Roman" w:hAnsi="Arial" w:cs="Arial"/>
          <w:color w:val="000000" w:themeColor="text1"/>
          <w:sz w:val="24"/>
          <w:szCs w:val="24"/>
          <w:lang w:eastAsia="es-MX"/>
        </w:rPr>
        <w:t xml:space="preserve"> en demérito del derecho humano a la alimentación adecuada.</w:t>
      </w:r>
    </w:p>
    <w:p w:rsidR="001C642D" w:rsidRPr="00D84C12" w:rsidRDefault="001C642D" w:rsidP="00BF6A46">
      <w:pPr>
        <w:spacing w:after="0" w:line="240" w:lineRule="auto"/>
        <w:jc w:val="center"/>
        <w:rPr>
          <w:rFonts w:ascii="Arial" w:eastAsia="Times New Roman" w:hAnsi="Arial" w:cs="Arial"/>
          <w:b/>
          <w:color w:val="000000" w:themeColor="text1"/>
          <w:sz w:val="24"/>
          <w:szCs w:val="24"/>
          <w:lang w:eastAsia="es-MX"/>
        </w:rPr>
      </w:pPr>
      <w:r w:rsidRPr="00D84C12">
        <w:rPr>
          <w:rFonts w:ascii="Arial" w:eastAsia="Times New Roman" w:hAnsi="Arial" w:cs="Arial"/>
          <w:b/>
          <w:color w:val="000000" w:themeColor="text1"/>
          <w:sz w:val="24"/>
          <w:szCs w:val="24"/>
          <w:lang w:eastAsia="es-MX"/>
        </w:rPr>
        <w:t>Acuse de recibo</w:t>
      </w:r>
    </w:p>
    <w:p w:rsidR="001C642D" w:rsidRPr="00D84C12" w:rsidRDefault="001C642D" w:rsidP="00BF6A46">
      <w:pPr>
        <w:spacing w:after="0" w:line="240" w:lineRule="auto"/>
        <w:jc w:val="both"/>
        <w:rPr>
          <w:rFonts w:ascii="Arial" w:hAnsi="Arial" w:cs="Arial"/>
          <w:color w:val="000000" w:themeColor="text1"/>
          <w:sz w:val="24"/>
          <w:szCs w:val="24"/>
        </w:rPr>
      </w:pPr>
      <w:r w:rsidRPr="00D84C12">
        <w:rPr>
          <w:rFonts w:ascii="Arial" w:hAnsi="Arial" w:cs="Arial"/>
          <w:color w:val="000000" w:themeColor="text1"/>
          <w:sz w:val="24"/>
          <w:szCs w:val="24"/>
        </w:rPr>
        <w:t xml:space="preserve">Mi sentido pésame a la comunicadora Lilia Cisneros Luján por la pérdida de su señor padre Enrique Cisneros Cervantes, acaecida el viernes 8. Un abrazo </w:t>
      </w:r>
      <w:r w:rsidR="007C51D6" w:rsidRPr="00D84C12">
        <w:rPr>
          <w:rFonts w:ascii="Arial" w:hAnsi="Arial" w:cs="Arial"/>
          <w:color w:val="000000" w:themeColor="text1"/>
          <w:sz w:val="24"/>
          <w:szCs w:val="24"/>
        </w:rPr>
        <w:t xml:space="preserve">también </w:t>
      </w:r>
      <w:r w:rsidRPr="00D84C12">
        <w:rPr>
          <w:rFonts w:ascii="Arial" w:hAnsi="Arial" w:cs="Arial"/>
          <w:color w:val="000000" w:themeColor="text1"/>
          <w:sz w:val="24"/>
          <w:szCs w:val="24"/>
        </w:rPr>
        <w:t xml:space="preserve">para Enrique… Lilia </w:t>
      </w:r>
      <w:r w:rsidR="007C51D6" w:rsidRPr="00D84C12">
        <w:rPr>
          <w:rFonts w:ascii="Arial" w:hAnsi="Arial" w:cs="Arial"/>
          <w:color w:val="000000" w:themeColor="text1"/>
          <w:sz w:val="24"/>
          <w:szCs w:val="24"/>
        </w:rPr>
        <w:t xml:space="preserve">Ana </w:t>
      </w:r>
      <w:r w:rsidRPr="00D84C12">
        <w:rPr>
          <w:rFonts w:ascii="Arial" w:hAnsi="Arial" w:cs="Arial"/>
          <w:color w:val="000000" w:themeColor="text1"/>
          <w:sz w:val="24"/>
          <w:szCs w:val="24"/>
        </w:rPr>
        <w:t xml:space="preserve">presentará el </w:t>
      </w:r>
      <w:r w:rsidR="007C51D6" w:rsidRPr="00D84C12">
        <w:rPr>
          <w:rFonts w:ascii="Arial" w:hAnsi="Arial" w:cs="Arial"/>
          <w:color w:val="000000" w:themeColor="text1"/>
          <w:sz w:val="24"/>
          <w:szCs w:val="24"/>
        </w:rPr>
        <w:t>miércoles</w:t>
      </w:r>
      <w:r w:rsidRPr="00D84C12">
        <w:rPr>
          <w:rFonts w:ascii="Arial" w:hAnsi="Arial" w:cs="Arial"/>
          <w:color w:val="000000" w:themeColor="text1"/>
          <w:sz w:val="24"/>
          <w:szCs w:val="24"/>
        </w:rPr>
        <w:t xml:space="preserve"> 13, a las 18 horas, su libro </w:t>
      </w:r>
      <w:r w:rsidRPr="00D84C12">
        <w:rPr>
          <w:rFonts w:ascii="Arial" w:hAnsi="Arial" w:cs="Arial"/>
          <w:i/>
          <w:color w:val="000000" w:themeColor="text1"/>
          <w:sz w:val="24"/>
          <w:szCs w:val="24"/>
        </w:rPr>
        <w:t>En México no hay hombres,</w:t>
      </w:r>
      <w:r w:rsidRPr="00D84C12">
        <w:rPr>
          <w:rFonts w:ascii="Arial" w:hAnsi="Arial" w:cs="Arial"/>
          <w:color w:val="000000" w:themeColor="text1"/>
          <w:sz w:val="24"/>
          <w:szCs w:val="24"/>
        </w:rPr>
        <w:t xml:space="preserve"> en El Sótano </w:t>
      </w:r>
      <w:r w:rsidR="003F462E" w:rsidRPr="00D84C12">
        <w:rPr>
          <w:rFonts w:ascii="Arial" w:hAnsi="Arial" w:cs="Arial"/>
          <w:color w:val="000000" w:themeColor="text1"/>
          <w:sz w:val="24"/>
          <w:szCs w:val="24"/>
        </w:rPr>
        <w:t>de</w:t>
      </w:r>
      <w:r w:rsidRPr="00D84C12">
        <w:rPr>
          <w:rFonts w:ascii="Arial" w:hAnsi="Arial" w:cs="Arial"/>
          <w:color w:val="000000" w:themeColor="text1"/>
          <w:sz w:val="24"/>
          <w:szCs w:val="24"/>
        </w:rPr>
        <w:t xml:space="preserve"> Miguel Ángel de Quevedo 209, a unos metros de la estación MAQ. Clara </w:t>
      </w:r>
      <w:proofErr w:type="spellStart"/>
      <w:r w:rsidRPr="00D84C12">
        <w:rPr>
          <w:rFonts w:ascii="Arial" w:hAnsi="Arial" w:cs="Arial"/>
          <w:color w:val="000000" w:themeColor="text1"/>
          <w:sz w:val="24"/>
          <w:szCs w:val="24"/>
        </w:rPr>
        <w:t>Jusidman</w:t>
      </w:r>
      <w:proofErr w:type="spellEnd"/>
      <w:r w:rsidRPr="00D84C12">
        <w:rPr>
          <w:rFonts w:ascii="Arial" w:hAnsi="Arial" w:cs="Arial"/>
          <w:color w:val="000000" w:themeColor="text1"/>
          <w:sz w:val="24"/>
          <w:szCs w:val="24"/>
        </w:rPr>
        <w:t xml:space="preserve">, Eduardo Macías y Eduardo </w:t>
      </w:r>
      <w:proofErr w:type="spellStart"/>
      <w:r w:rsidRPr="00D84C12">
        <w:rPr>
          <w:rFonts w:ascii="Arial" w:hAnsi="Arial" w:cs="Arial"/>
          <w:color w:val="000000" w:themeColor="text1"/>
          <w:sz w:val="24"/>
          <w:szCs w:val="24"/>
        </w:rPr>
        <w:t>Dallal</w:t>
      </w:r>
      <w:proofErr w:type="spellEnd"/>
      <w:r w:rsidRPr="00D84C12">
        <w:rPr>
          <w:rFonts w:ascii="Arial" w:hAnsi="Arial" w:cs="Arial"/>
          <w:color w:val="000000" w:themeColor="text1"/>
          <w:sz w:val="24"/>
          <w:szCs w:val="24"/>
        </w:rPr>
        <w:t xml:space="preserve"> harán comentarios, moderados por María de los Ángeles Moreno… </w:t>
      </w:r>
      <w:r w:rsidR="007C51D6" w:rsidRPr="00D84C12">
        <w:rPr>
          <w:rFonts w:ascii="Arial" w:hAnsi="Arial" w:cs="Arial"/>
          <w:color w:val="000000" w:themeColor="text1"/>
          <w:sz w:val="24"/>
          <w:szCs w:val="24"/>
        </w:rPr>
        <w:t>Res</w:t>
      </w:r>
      <w:r w:rsidRPr="00D84C12">
        <w:rPr>
          <w:rFonts w:ascii="Arial" w:hAnsi="Arial" w:cs="Arial"/>
          <w:color w:val="000000" w:themeColor="text1"/>
          <w:sz w:val="24"/>
          <w:szCs w:val="24"/>
        </w:rPr>
        <w:t>cat</w:t>
      </w:r>
      <w:r w:rsidR="007C51D6" w:rsidRPr="00D84C12">
        <w:rPr>
          <w:rFonts w:ascii="Arial" w:hAnsi="Arial" w:cs="Arial"/>
          <w:color w:val="000000" w:themeColor="text1"/>
          <w:sz w:val="24"/>
          <w:szCs w:val="24"/>
        </w:rPr>
        <w:t>o</w:t>
      </w:r>
      <w:r w:rsidRPr="00D84C12">
        <w:rPr>
          <w:rFonts w:ascii="Arial" w:hAnsi="Arial" w:cs="Arial"/>
          <w:color w:val="000000" w:themeColor="text1"/>
          <w:sz w:val="24"/>
          <w:szCs w:val="24"/>
        </w:rPr>
        <w:t xml:space="preserve"> este párrafo de Miguel Ángel Granados Chapa, publicado el 1 de noviembre de 2007 en </w:t>
      </w:r>
      <w:r w:rsidR="007C51D6" w:rsidRPr="00D84C12">
        <w:rPr>
          <w:rFonts w:ascii="Arial" w:hAnsi="Arial" w:cs="Arial"/>
          <w:color w:val="000000" w:themeColor="text1"/>
          <w:sz w:val="24"/>
          <w:szCs w:val="24"/>
        </w:rPr>
        <w:t xml:space="preserve">el diario </w:t>
      </w:r>
      <w:r w:rsidRPr="00D84C12">
        <w:rPr>
          <w:rFonts w:ascii="Arial" w:hAnsi="Arial" w:cs="Arial"/>
          <w:color w:val="000000" w:themeColor="text1"/>
          <w:sz w:val="24"/>
          <w:szCs w:val="24"/>
        </w:rPr>
        <w:t>Reforma: “</w:t>
      </w:r>
      <w:r w:rsidRPr="00D84C12">
        <w:rPr>
          <w:rFonts w:ascii="Arial" w:eastAsia="Times New Roman" w:hAnsi="Arial" w:cs="Arial"/>
          <w:color w:val="000000" w:themeColor="text1"/>
          <w:sz w:val="24"/>
          <w:szCs w:val="24"/>
          <w:lang w:val="es-ES" w:eastAsia="es-MX"/>
        </w:rPr>
        <w:t xml:space="preserve">Se explayó en esa idea (Ricardo) Salinas Pliego, todavía deudor de Raúl Salinas de Gortari, que hace ya 15 años le prestó 29 millones de dólares para completar la oferta que le permitió hacerse de los activos del que fuera Instituto Mexicano de Televisión y que vendía el hermano de su acreedor, el presidente Carlos Salinas de Gortari.”… Registro dos agradecimientos de Abigail Bello Gallardo, colaboradora del Diario de Xalapa, por lo </w:t>
      </w:r>
      <w:r w:rsidR="007C51D6" w:rsidRPr="00D84C12">
        <w:rPr>
          <w:rFonts w:ascii="Arial" w:eastAsia="Times New Roman" w:hAnsi="Arial" w:cs="Arial"/>
          <w:color w:val="000000" w:themeColor="text1"/>
          <w:sz w:val="24"/>
          <w:szCs w:val="24"/>
          <w:lang w:val="es-ES" w:eastAsia="es-MX"/>
        </w:rPr>
        <w:t>mencionado</w:t>
      </w:r>
      <w:r w:rsidRPr="00D84C12">
        <w:rPr>
          <w:rFonts w:ascii="Arial" w:eastAsia="Times New Roman" w:hAnsi="Arial" w:cs="Arial"/>
          <w:color w:val="000000" w:themeColor="text1"/>
          <w:sz w:val="24"/>
          <w:szCs w:val="24"/>
          <w:lang w:val="es-ES" w:eastAsia="es-MX"/>
        </w:rPr>
        <w:t xml:space="preserve"> </w:t>
      </w:r>
      <w:r w:rsidR="00D84C12" w:rsidRPr="00D84C12">
        <w:rPr>
          <w:rFonts w:ascii="Arial" w:eastAsia="Times New Roman" w:hAnsi="Arial" w:cs="Arial"/>
          <w:color w:val="000000" w:themeColor="text1"/>
          <w:sz w:val="24"/>
          <w:szCs w:val="24"/>
          <w:lang w:val="es-ES" w:eastAsia="es-MX"/>
        </w:rPr>
        <w:t xml:space="preserve">aquí </w:t>
      </w:r>
      <w:r w:rsidRPr="00D84C12">
        <w:rPr>
          <w:rFonts w:ascii="Arial" w:eastAsia="Times New Roman" w:hAnsi="Arial" w:cs="Arial"/>
          <w:color w:val="000000" w:themeColor="text1"/>
          <w:sz w:val="24"/>
          <w:szCs w:val="24"/>
          <w:lang w:val="es-ES" w:eastAsia="es-MX"/>
        </w:rPr>
        <w:t xml:space="preserve">el </w:t>
      </w:r>
      <w:r w:rsidR="00D84C12" w:rsidRPr="00D84C12">
        <w:rPr>
          <w:rFonts w:ascii="Arial" w:eastAsia="Times New Roman" w:hAnsi="Arial" w:cs="Arial"/>
          <w:color w:val="000000" w:themeColor="text1"/>
          <w:sz w:val="24"/>
          <w:szCs w:val="24"/>
          <w:lang w:val="es-ES" w:eastAsia="es-MX"/>
        </w:rPr>
        <w:t>día</w:t>
      </w:r>
      <w:r w:rsidRPr="00D84C12">
        <w:rPr>
          <w:rFonts w:ascii="Arial" w:eastAsia="Times New Roman" w:hAnsi="Arial" w:cs="Arial"/>
          <w:color w:val="000000" w:themeColor="text1"/>
          <w:sz w:val="24"/>
          <w:szCs w:val="24"/>
          <w:lang w:val="es-ES" w:eastAsia="es-MX"/>
        </w:rPr>
        <w:t xml:space="preserve"> 8… </w:t>
      </w:r>
      <w:r w:rsidRPr="00D84C12">
        <w:rPr>
          <w:rFonts w:ascii="Arial" w:hAnsi="Arial" w:cs="Arial"/>
          <w:color w:val="000000" w:themeColor="text1"/>
          <w:sz w:val="24"/>
          <w:szCs w:val="24"/>
        </w:rPr>
        <w:t>“</w:t>
      </w:r>
      <w:r w:rsidRPr="00D84C12">
        <w:rPr>
          <w:rFonts w:ascii="Arial" w:eastAsia="Times New Roman" w:hAnsi="Arial" w:cs="Arial"/>
          <w:color w:val="000000" w:themeColor="text1"/>
          <w:sz w:val="24"/>
          <w:szCs w:val="24"/>
          <w:lang w:eastAsia="es-MX"/>
        </w:rPr>
        <w:t>Entre los días 16 y 19 de abril el Partido Comunista de Cuba celebrará su VII Congreso”, informa el Departamento de Relaciones Internacionales. Jorge Castañeda informó hace dos semanas desde Miami, Florida, que no se llevaría a cabo. El anticastrismo dogmático e interesado tiene riesgos.</w:t>
      </w:r>
    </w:p>
    <w:p w:rsidR="00987B09" w:rsidRPr="00D84C12" w:rsidRDefault="001C642D" w:rsidP="00BF6A46">
      <w:pPr>
        <w:shd w:val="clear" w:color="auto" w:fill="FFFFFF"/>
        <w:spacing w:after="0" w:line="240" w:lineRule="auto"/>
        <w:jc w:val="both"/>
        <w:rPr>
          <w:rFonts w:ascii="Arial" w:eastAsia="Times New Roman" w:hAnsi="Arial" w:cs="Arial"/>
          <w:color w:val="000000" w:themeColor="text1"/>
          <w:sz w:val="18"/>
          <w:szCs w:val="18"/>
          <w:lang w:eastAsia="es-MX"/>
        </w:rPr>
      </w:pPr>
      <w:r w:rsidRPr="00D84C12">
        <w:rPr>
          <w:rFonts w:ascii="Arial" w:hAnsi="Arial" w:cs="Arial"/>
          <w:color w:val="000000" w:themeColor="text1"/>
          <w:sz w:val="18"/>
          <w:szCs w:val="18"/>
          <w:lang w:val="en-US"/>
        </w:rPr>
        <w:t>www.forumenlinea.com     www.facebook.com/     forumenlineaforum@forumenlinea.com     @</w:t>
      </w:r>
      <w:proofErr w:type="spellStart"/>
      <w:r w:rsidRPr="00D84C12">
        <w:rPr>
          <w:rFonts w:ascii="Arial" w:hAnsi="Arial" w:cs="Arial"/>
          <w:color w:val="000000" w:themeColor="text1"/>
          <w:sz w:val="18"/>
          <w:szCs w:val="18"/>
          <w:lang w:val="en-US"/>
        </w:rPr>
        <w:t>IbarraAguirreEd</w:t>
      </w:r>
      <w:bookmarkStart w:id="0" w:name="_GoBack"/>
      <w:bookmarkEnd w:id="0"/>
      <w:proofErr w:type="spellEnd"/>
    </w:p>
    <w:sectPr w:rsidR="00987B09" w:rsidRPr="00D84C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D"/>
    <w:rsid w:val="0005772D"/>
    <w:rsid w:val="00104BA2"/>
    <w:rsid w:val="00181459"/>
    <w:rsid w:val="001C642D"/>
    <w:rsid w:val="003F462E"/>
    <w:rsid w:val="00497841"/>
    <w:rsid w:val="007C51D6"/>
    <w:rsid w:val="007F0572"/>
    <w:rsid w:val="00987B09"/>
    <w:rsid w:val="00B4085D"/>
    <w:rsid w:val="00BF6A46"/>
    <w:rsid w:val="00C043CB"/>
    <w:rsid w:val="00C6482F"/>
    <w:rsid w:val="00C76940"/>
    <w:rsid w:val="00D84C12"/>
    <w:rsid w:val="00E06E7A"/>
    <w:rsid w:val="00F3355C"/>
    <w:rsid w:val="00FD3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EF28B-24C5-47E2-BAF7-7F26881A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821</Words>
  <Characters>4283</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2016-04-10T14:34:00Z</dcterms:created>
  <dcterms:modified xsi:type="dcterms:W3CDTF">2016-04-11T01:25:00Z</dcterms:modified>
</cp:coreProperties>
</file>