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A0" w:rsidRPr="00A518A5" w:rsidRDefault="00DF0CA0" w:rsidP="00DF0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518A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DF0CA0" w:rsidRPr="00A518A5" w:rsidRDefault="00DF0CA0" w:rsidP="00DF0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7582B" w:rsidRPr="00A518A5" w:rsidRDefault="0017582B" w:rsidP="00DF0C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A518A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G</w:t>
      </w:r>
      <w:r w:rsidR="00C84435" w:rsidRPr="00A518A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I</w:t>
      </w:r>
      <w:r w:rsidRPr="00A518A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EI derrumba </w:t>
      </w:r>
      <w:r w:rsidRPr="00A518A5">
        <w:rPr>
          <w:rFonts w:ascii="Arial" w:eastAsia="Times New Roman" w:hAnsi="Arial" w:cs="Arial"/>
          <w:b/>
          <w:i/>
          <w:color w:val="000000" w:themeColor="text1"/>
          <w:sz w:val="36"/>
          <w:szCs w:val="36"/>
          <w:lang w:eastAsia="es-MX"/>
        </w:rPr>
        <w:t>verdad histórica</w:t>
      </w:r>
      <w:r w:rsidRPr="00A518A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del </w:t>
      </w:r>
      <w:r w:rsidRPr="00A518A5">
        <w:rPr>
          <w:rFonts w:ascii="Arial" w:eastAsia="Times New Roman" w:hAnsi="Arial" w:cs="Arial"/>
          <w:b/>
          <w:i/>
          <w:color w:val="000000" w:themeColor="text1"/>
          <w:sz w:val="36"/>
          <w:szCs w:val="36"/>
          <w:lang w:eastAsia="es-MX"/>
        </w:rPr>
        <w:t>maestro</w:t>
      </w:r>
      <w:r w:rsidRPr="00A518A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Murillo</w:t>
      </w:r>
    </w:p>
    <w:p w:rsidR="0017582B" w:rsidRPr="00A518A5" w:rsidRDefault="0017582B" w:rsidP="00DF0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F0CA0" w:rsidRPr="00A518A5" w:rsidRDefault="00DF0CA0" w:rsidP="00DF0C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518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DF0CA0" w:rsidRPr="00A518A5" w:rsidRDefault="00DF0CA0" w:rsidP="00DF0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7582B" w:rsidRPr="00A518A5" w:rsidRDefault="0017582B" w:rsidP="001758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“La verdad histórica” del “maestro” Jesús Murillo, como lo denominaba en público y en privado el presidente de la república, es ya una de las frases más impopulares del sexenio del grupo gobernante que dice “Mover a México” y que pasará a formar parte de su historial</w:t>
      </w:r>
      <w:r w:rsidR="00AF71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47840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AF71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precisamente para lucirlo.</w:t>
      </w:r>
    </w:p>
    <w:p w:rsidR="0017582B" w:rsidRPr="00A518A5" w:rsidRDefault="0017582B" w:rsidP="001758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es la evidencia de que con todo y las muy festejadas reformas estructurales, aquí y allende </w:t>
      </w:r>
      <w:r w:rsidR="00AF71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fronteras, en el país persisten las viejas prácticas ministeriales de trabajar </w:t>
      </w:r>
      <w:r w:rsidR="004671DB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or consigna, al gusto y satisfacción de los intereses políticos sexenales, de parte de un presunto “abogado de la sociedad” que México nunca tuvo pero sí los gobernantes y los poderes fácticos </w:t>
      </w:r>
      <w:r w:rsidR="00AF71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sobrepuestos </w:t>
      </w: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éstos, generalmente para obstruir la </w:t>
      </w:r>
      <w:r w:rsidR="00AF71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administración e impartición de </w:t>
      </w: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justicia o de plano impedir</w:t>
      </w:r>
      <w:r w:rsidR="00FE4EB1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7582B" w:rsidRPr="00A518A5" w:rsidRDefault="0017582B" w:rsidP="001758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“Verdad histórica” que fue construida con declaraciones </w:t>
      </w:r>
      <w:r w:rsidR="00AF71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arrancadas a los prisioneros</w:t>
      </w:r>
      <w:r w:rsidR="00FE4EB1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AF71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todo indica que con base a los </w:t>
      </w:r>
      <w:r w:rsidR="00FE4EB1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famosos </w:t>
      </w:r>
      <w:r w:rsidR="00AF71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métodos del </w:t>
      </w:r>
      <w:proofErr w:type="spellStart"/>
      <w:r w:rsidR="00AF71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tehuacanazo</w:t>
      </w:r>
      <w:proofErr w:type="spellEnd"/>
      <w:r w:rsidR="00AF71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toques eléctricos en partes muy sensibles del cuerpo y el “pocito”, la tortura pues, denunciada como “generalizada” por Juan E. Méndez, relator especial en la materia </w:t>
      </w:r>
      <w:r w:rsidR="00C84435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AF71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Organización de las Naciones Unidas, </w:t>
      </w:r>
      <w:r w:rsidR="00FE4EB1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juicio documentado por el abogado argentino </w:t>
      </w:r>
      <w:r w:rsidR="00AF71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que causó reacciones rotundas de rechazo </w:t>
      </w:r>
      <w:r w:rsidR="00C84435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cargo de</w:t>
      </w:r>
      <w:r w:rsidR="00AF71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voceros de las secretarías de Gobernación y de Relaciones Exteriores.</w:t>
      </w:r>
    </w:p>
    <w:p w:rsidR="00FE4EB1" w:rsidRPr="00A518A5" w:rsidRDefault="00FE4EB1" w:rsidP="00FE4EB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falta y no lo considere usted remoto, que varios del más de un centenar de prisioneros por los bárbaros acontecimientos de la noche del 26 y la madrugada del 27 de septiembre de 2014, en Iguala, Guerrero, con cinco asesinados, decenas de heridos y 43 desaparecidos, obtengan su libertad por violaciones al debido proceso. Pero ninguno de ellos es </w:t>
      </w:r>
      <w:r w:rsidRPr="00A518A5">
        <w:rPr>
          <w:rFonts w:ascii="Arial" w:hAnsi="Arial" w:cs="Arial"/>
          <w:color w:val="000000" w:themeColor="text1"/>
          <w:sz w:val="24"/>
          <w:szCs w:val="24"/>
        </w:rPr>
        <w:t xml:space="preserve">Florence Marie </w:t>
      </w:r>
      <w:proofErr w:type="spellStart"/>
      <w:r w:rsidRPr="00A518A5">
        <w:rPr>
          <w:rFonts w:ascii="Arial" w:hAnsi="Arial" w:cs="Arial"/>
          <w:color w:val="000000" w:themeColor="text1"/>
          <w:sz w:val="24"/>
          <w:szCs w:val="24"/>
        </w:rPr>
        <w:t>Louise</w:t>
      </w:r>
      <w:proofErr w:type="spellEnd"/>
      <w:r w:rsidRPr="00A518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8A5">
        <w:rPr>
          <w:rFonts w:ascii="Arial" w:hAnsi="Arial" w:cs="Arial"/>
          <w:color w:val="000000" w:themeColor="text1"/>
          <w:sz w:val="24"/>
          <w:szCs w:val="24"/>
        </w:rPr>
        <w:t>Cassez</w:t>
      </w:r>
      <w:proofErr w:type="spellEnd"/>
      <w:r w:rsidRPr="00A518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8A5">
        <w:rPr>
          <w:rFonts w:ascii="Arial" w:hAnsi="Arial" w:cs="Arial"/>
          <w:color w:val="000000" w:themeColor="text1"/>
          <w:sz w:val="24"/>
          <w:szCs w:val="24"/>
        </w:rPr>
        <w:t>Crépin</w:t>
      </w:r>
      <w:proofErr w:type="spellEnd"/>
      <w:r w:rsidRPr="00A518A5">
        <w:rPr>
          <w:rFonts w:ascii="Arial" w:hAnsi="Arial" w:cs="Arial"/>
          <w:color w:val="000000" w:themeColor="text1"/>
          <w:sz w:val="24"/>
          <w:szCs w:val="24"/>
        </w:rPr>
        <w:t xml:space="preserve"> ni cuenta con el apoyo del gobierno francés actual ni del anterior. Pero eso sí, </w:t>
      </w:r>
      <w:r w:rsidR="00347840" w:rsidRPr="00A518A5">
        <w:rPr>
          <w:rFonts w:ascii="Arial" w:hAnsi="Arial" w:cs="Arial"/>
          <w:color w:val="000000" w:themeColor="text1"/>
          <w:sz w:val="24"/>
          <w:szCs w:val="24"/>
        </w:rPr>
        <w:t xml:space="preserve">el exgobernador de Guerrero </w:t>
      </w:r>
      <w:r w:rsidRPr="00A518A5">
        <w:rPr>
          <w:rFonts w:ascii="Arial" w:hAnsi="Arial" w:cs="Arial"/>
          <w:color w:val="000000" w:themeColor="text1"/>
          <w:sz w:val="24"/>
          <w:szCs w:val="24"/>
        </w:rPr>
        <w:t xml:space="preserve">Ángel Heladio Aguirre es amigo del titular del Ejecutivo federal y nadie lo va a tocar, pese a sus estrechos vínculos </w:t>
      </w:r>
      <w:r w:rsidR="007F5E79" w:rsidRPr="00A518A5">
        <w:rPr>
          <w:rFonts w:ascii="Arial" w:hAnsi="Arial" w:cs="Arial"/>
          <w:color w:val="000000" w:themeColor="text1"/>
          <w:sz w:val="24"/>
          <w:szCs w:val="24"/>
        </w:rPr>
        <w:t>con María de los Ángeles Pineda Villa, presunta jefa de Guerreros Unidos</w:t>
      </w:r>
      <w:r w:rsidR="00347840" w:rsidRPr="00A518A5">
        <w:rPr>
          <w:rFonts w:ascii="Arial" w:hAnsi="Arial" w:cs="Arial"/>
          <w:color w:val="000000" w:themeColor="text1"/>
          <w:sz w:val="24"/>
          <w:szCs w:val="24"/>
        </w:rPr>
        <w:t>, y esposa de José Luis Abarca Velázquez, los tres muy distinguidos perredistas.</w:t>
      </w:r>
    </w:p>
    <w:p w:rsidR="00296470" w:rsidRPr="00A518A5" w:rsidRDefault="004671DB" w:rsidP="00FE4E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518A5">
        <w:rPr>
          <w:rFonts w:ascii="Arial" w:hAnsi="Arial" w:cs="Arial"/>
          <w:color w:val="000000" w:themeColor="text1"/>
          <w:sz w:val="24"/>
          <w:szCs w:val="24"/>
        </w:rPr>
        <w:t>E</w:t>
      </w:r>
      <w:r w:rsidR="00347840" w:rsidRPr="00A518A5">
        <w:rPr>
          <w:rFonts w:ascii="Arial" w:hAnsi="Arial" w:cs="Arial"/>
          <w:color w:val="000000" w:themeColor="text1"/>
          <w:sz w:val="24"/>
          <w:szCs w:val="24"/>
        </w:rPr>
        <w:t xml:space="preserve">l </w:t>
      </w:r>
      <w:r w:rsidR="00347840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Grupo Interdisciplinario de Expertos Independientes, formado por la Comisión Interamericana de Derechos Humanos para trabajar en </w:t>
      </w:r>
      <w:proofErr w:type="spellStart"/>
      <w:r w:rsidR="00347840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coad</w:t>
      </w:r>
      <w:r w:rsidR="00296470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="00347840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uvancia</w:t>
      </w:r>
      <w:proofErr w:type="spellEnd"/>
      <w:r w:rsidR="00347840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la Procuraduría General de la República</w:t>
      </w:r>
      <w:r w:rsidR="00296470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 solicitud de Enrique Peña Nieto, acaba de documentar en forma definitiva que aquella noche llovió y en consecuencia el sustento esencial de “la verdad histórica”, de que los restos de los normalistas fueron incinerados en el basurero de </w:t>
      </w:r>
      <w:proofErr w:type="spellStart"/>
      <w:r w:rsidR="00296470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Cocula</w:t>
      </w:r>
      <w:proofErr w:type="spellEnd"/>
      <w:r w:rsidR="00296470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juraba Murillo </w:t>
      </w:r>
      <w:proofErr w:type="spellStart"/>
      <w:r w:rsidR="00296470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Karam</w:t>
      </w:r>
      <w:proofErr w:type="spellEnd"/>
      <w:r w:rsidR="00296470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sólo existió en la cabecita del prohombre del sistema hecho procurador.</w:t>
      </w:r>
    </w:p>
    <w:p w:rsidR="00CD6C5E" w:rsidRPr="00A518A5" w:rsidRDefault="00296470" w:rsidP="00CD6C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nuevas evidencias que terminan por echar abajo “la verdad histórica” sobre el caso Iguala, sólo fueron desestimadas por </w:t>
      </w:r>
      <w:r w:rsidR="00CD6C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Omar </w:t>
      </w:r>
      <w:proofErr w:type="spellStart"/>
      <w:r w:rsidR="00CD6C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Fayad</w:t>
      </w:r>
      <w:proofErr w:type="spellEnd"/>
      <w:r w:rsidR="00CD6C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senador que hace méritos desde hace </w:t>
      </w:r>
      <w:r w:rsidR="00CD6C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lustros</w:t>
      </w: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ser </w:t>
      </w:r>
      <w:r w:rsidR="00CD6C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candidato oficialista a </w:t>
      </w: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gobernador de Hi</w:t>
      </w:r>
      <w:r w:rsidR="00CD6C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</w:t>
      </w: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CD6C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</w:t>
      </w: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o, y sabe que sin la venia del “maestro”</w:t>
      </w:r>
      <w:r w:rsidR="00CD6C5E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tiene futuro alguno.</w:t>
      </w:r>
    </w:p>
    <w:p w:rsidR="00CD6C5E" w:rsidRPr="00A518A5" w:rsidRDefault="00CD6C5E" w:rsidP="00CD6C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Lo que llama seriamente la atención es que el gobierno que dice “modernizar” a México</w:t>
      </w:r>
      <w:r w:rsidR="00A518A5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persista en la negativa a que el GIEI entreviste directamente </w:t>
      </w:r>
      <w:r w:rsidR="00410077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11 de los 27 integrantes del 27 Batallón de Infantería y que a juicio de aquél son testigos clave en los cruentos sucesos.</w:t>
      </w:r>
    </w:p>
    <w:p w:rsidR="0038417C" w:rsidRPr="00A518A5" w:rsidRDefault="00CD6C5E" w:rsidP="00CD6C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cerrada negativa de las secretarías de la Defensa Nacional (“mis soldados” dice el general secretario cual cacique), Gobernación y Relaciones Exteriores sólo abona a la duda, a la sospecha de qué esconden</w:t>
      </w:r>
      <w:r w:rsidR="0038417C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Como e</w:t>
      </w:r>
      <w:r w:rsidR="00C84435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38417C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sabido, la verdad no es posible ocultarla siempre.</w:t>
      </w:r>
    </w:p>
    <w:p w:rsidR="00DF0CA0" w:rsidRPr="00A518A5" w:rsidRDefault="00DF0CA0" w:rsidP="00DF0C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518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DF0CA0" w:rsidRPr="00A518A5" w:rsidRDefault="00DF0CA0" w:rsidP="00DF0CA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s-MX"/>
        </w:rPr>
      </w:pP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“Felicidades tocayo, las amenazas del joven Nuño son torpes e inoportunas. Este muchacho no tiene ninguna cualidad para sentarse en la silla de Justo Sierra, Vasconcelos y Torres Bodet, pero si le dieron la medalla a </w:t>
      </w:r>
      <w:proofErr w:type="spellStart"/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Bailleres</w:t>
      </w:r>
      <w:proofErr w:type="spellEnd"/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Aspe y </w:t>
      </w:r>
      <w:proofErr w:type="spellStart"/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tienen brújula y están creando una atmósfera de antipatía generalizada, violencia y más violencia”; afirma el abogado Eduardo Daniel Jiménez González sobre </w:t>
      </w:r>
      <w:r w:rsidRPr="00A518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Propuesta dialoguista de Gobernación (7-XII-15)… Pregunta Arturo Sandoval, de Gato Pardo Films: “</w:t>
      </w: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¿No será que Enrique Miranda no lleve como encomienda justa el defender los derechos de esos maestros y ya empiecen los golpes entre aspirantes, mi querido Eduardo?”… En ese texto dije que la declaración del subsecretario se publicó en La Jornada el día 15 y fue el 5…</w:t>
      </w:r>
      <w:r w:rsidRPr="00A518A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s-MX"/>
        </w:rPr>
        <w:t xml:space="preserve"> Sobre el texto </w:t>
      </w: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mariguana, el debate y los “salvadores” (4-XII-15), alguien de Cuba Nuestra Digital advierte: “Quieren destrozar al pueblo mexicano con una droga mucho peor que la comida chatarra: la marihuana”… Dice el abogado Porfirio Barrera Jiménez: “Gracias Eduardo por la información, se agradece en todo lo que vale”</w:t>
      </w:r>
      <w:r w:rsidR="00C84435"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518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acerca de Liderazgo de México en salones atiborrados (2-XII-15)… El doctor Enrique Bonilla sugiere y pregunta “</w:t>
      </w:r>
      <w:r w:rsidRPr="00A518A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s-MX"/>
        </w:rPr>
        <w:t xml:space="preserve">Me gustaría escribieras algo sobre el Frente Nacional contra </w:t>
      </w:r>
      <w:proofErr w:type="spellStart"/>
      <w:r w:rsidRPr="00A518A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s-MX"/>
        </w:rPr>
        <w:t>Walmart</w:t>
      </w:r>
      <w:proofErr w:type="spellEnd"/>
      <w:r w:rsidRPr="00A518A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s-MX"/>
        </w:rPr>
        <w:t xml:space="preserve">, ¿en 13 años de lucha no encuentras fortalezas?”… </w:t>
      </w:r>
      <w:proofErr w:type="spellStart"/>
      <w:r w:rsidRPr="00A518A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s-MX"/>
        </w:rPr>
        <w:t>Yazmín</w:t>
      </w:r>
      <w:proofErr w:type="spellEnd"/>
      <w:r w:rsidRPr="00A518A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A518A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s-MX"/>
        </w:rPr>
        <w:t>Lujano</w:t>
      </w:r>
      <w:proofErr w:type="spellEnd"/>
      <w:r w:rsidRPr="00A518A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s-MX"/>
        </w:rPr>
        <w:t xml:space="preserve">, del Grupo María Cristina, </w:t>
      </w:r>
      <w:r w:rsidR="00C84435" w:rsidRPr="00A518A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s-MX"/>
        </w:rPr>
        <w:t xml:space="preserve">ya </w:t>
      </w:r>
      <w:r w:rsidRPr="00A518A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s-MX"/>
        </w:rPr>
        <w:t>forma parte de la elite de los abogados con maestría.</w:t>
      </w:r>
    </w:p>
    <w:p w:rsidR="00C928C5" w:rsidRPr="00A518A5" w:rsidRDefault="00DF0CA0" w:rsidP="00DF0C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  <w:r w:rsidRPr="00A518A5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A518A5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A518A5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</w:p>
    <w:sectPr w:rsidR="00C928C5" w:rsidRPr="00A51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A0"/>
    <w:rsid w:val="0017582B"/>
    <w:rsid w:val="00296470"/>
    <w:rsid w:val="00347840"/>
    <w:rsid w:val="0038417C"/>
    <w:rsid w:val="00410077"/>
    <w:rsid w:val="004671DB"/>
    <w:rsid w:val="007F5E79"/>
    <w:rsid w:val="00A518A5"/>
    <w:rsid w:val="00AF715E"/>
    <w:rsid w:val="00BF3A44"/>
    <w:rsid w:val="00C84435"/>
    <w:rsid w:val="00C928C5"/>
    <w:rsid w:val="00CD6C5E"/>
    <w:rsid w:val="00DF0CA0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BE9C6-948B-45C0-A87D-5F15806F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A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8542-2EA5-4CAE-B76F-48AA429D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805</Words>
  <Characters>4288</Characters>
  <Application>Microsoft Office Word</Application>
  <DocSecurity>0</DocSecurity>
  <Lines>73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2015-12-08T18:34:00Z</dcterms:created>
  <dcterms:modified xsi:type="dcterms:W3CDTF">2015-12-15T02:03:00Z</dcterms:modified>
</cp:coreProperties>
</file>